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16A737BF" w:rsidR="005B2106" w:rsidRDefault="005B2106" w:rsidP="005C23C7">
            <w:r>
              <w:t>9 September 2022</w:t>
            </w:r>
          </w:p>
        </w:tc>
      </w:tr>
      <w:tr w:rsidR="00CB68E7" w14:paraId="590B6113" w14:textId="77777777" w:rsidTr="005C23C7">
        <w:tc>
          <w:tcPr>
            <w:tcW w:w="4508" w:type="dxa"/>
          </w:tcPr>
          <w:p w14:paraId="75A9866E" w14:textId="4CD5048E" w:rsidR="00CB68E7" w:rsidRDefault="00CB68E7" w:rsidP="00CB68E7">
            <w:r w:rsidRPr="00AB20AC">
              <w:rPr>
                <w:rFonts w:cstheme="minorHAnsi"/>
              </w:rPr>
              <w:t>Team ID</w:t>
            </w:r>
          </w:p>
        </w:tc>
        <w:tc>
          <w:tcPr>
            <w:tcW w:w="4508" w:type="dxa"/>
          </w:tcPr>
          <w:p w14:paraId="039728F8" w14:textId="503AF07D" w:rsidR="00CB68E7" w:rsidRDefault="004B5203" w:rsidP="00CB68E7">
            <w:r w:rsidRPr="004B5203">
              <w:t>PNT2022TMID37046</w:t>
            </w:r>
          </w:p>
        </w:tc>
      </w:tr>
      <w:tr w:rsidR="00CB68E7" w14:paraId="44337B49" w14:textId="77777777" w:rsidTr="005C23C7">
        <w:tc>
          <w:tcPr>
            <w:tcW w:w="4508" w:type="dxa"/>
          </w:tcPr>
          <w:p w14:paraId="2497EB79" w14:textId="23680F81" w:rsidR="00CB68E7" w:rsidRDefault="00CB68E7" w:rsidP="00CB68E7">
            <w:r w:rsidRPr="00AB20AC">
              <w:rPr>
                <w:rFonts w:cstheme="minorHAnsi"/>
              </w:rPr>
              <w:t>Project Name</w:t>
            </w:r>
          </w:p>
        </w:tc>
        <w:tc>
          <w:tcPr>
            <w:tcW w:w="4508" w:type="dxa"/>
          </w:tcPr>
          <w:p w14:paraId="73314510" w14:textId="5E6E9B59" w:rsidR="00CB68E7" w:rsidRDefault="00CB68E7" w:rsidP="00CB68E7">
            <w:r w:rsidRPr="000A127C">
              <w:rPr>
                <w:rFonts w:cstheme="minorHAnsi"/>
                <w:color w:val="000000" w:themeColor="text1"/>
              </w:rPr>
              <w:t>AI based discourse for Banking Industry</w:t>
            </w:r>
          </w:p>
        </w:tc>
      </w:tr>
      <w:tr w:rsidR="00CB68E7" w14:paraId="64738A3C" w14:textId="77777777" w:rsidTr="005C23C7">
        <w:tc>
          <w:tcPr>
            <w:tcW w:w="4508" w:type="dxa"/>
          </w:tcPr>
          <w:p w14:paraId="060D7EC2" w14:textId="77777777" w:rsidR="00CB68E7" w:rsidRDefault="00CB68E7" w:rsidP="00CB68E7">
            <w:r>
              <w:t>Maximum Marks</w:t>
            </w:r>
          </w:p>
        </w:tc>
        <w:tc>
          <w:tcPr>
            <w:tcW w:w="4508" w:type="dxa"/>
          </w:tcPr>
          <w:p w14:paraId="4EC486C8" w14:textId="77777777" w:rsidR="00CB68E7" w:rsidRDefault="00CB68E7" w:rsidP="00CB68E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7A22790B" w:rsidR="003E3A16"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p w14:paraId="178A9907" w14:textId="3B1D691A" w:rsidR="00274AE6" w:rsidRDefault="00274AE6" w:rsidP="00DB6A25">
      <w:pPr>
        <w:rPr>
          <w:sz w:val="24"/>
          <w:szCs w:val="24"/>
        </w:rPr>
      </w:pPr>
    </w:p>
    <w:p w14:paraId="7255CFD3" w14:textId="6112D97F" w:rsidR="00274AE6" w:rsidRDefault="00274AE6" w:rsidP="00DB6A25">
      <w:pPr>
        <w:rPr>
          <w:sz w:val="24"/>
          <w:szCs w:val="24"/>
        </w:rPr>
      </w:pPr>
    </w:p>
    <w:p w14:paraId="2B2EC31E" w14:textId="3C00118B" w:rsidR="00274AE6" w:rsidRDefault="00274AE6" w:rsidP="00DB6A25">
      <w:pPr>
        <w:rPr>
          <w:sz w:val="24"/>
          <w:szCs w:val="24"/>
        </w:rPr>
      </w:pPr>
    </w:p>
    <w:p w14:paraId="69ADCB73" w14:textId="77777777" w:rsidR="00274AE6" w:rsidRPr="003C4A8E" w:rsidRDefault="00274AE6" w:rsidP="00DB6A25">
      <w:pPr>
        <w:rPr>
          <w:sz w:val="24"/>
          <w:szCs w:val="24"/>
        </w:rPr>
      </w:pPr>
    </w:p>
    <w:tbl>
      <w:tblPr>
        <w:tblStyle w:val="TableGrid"/>
        <w:tblW w:w="10060" w:type="dxa"/>
        <w:tblLook w:val="04A0" w:firstRow="1" w:lastRow="0" w:firstColumn="1" w:lastColumn="0" w:noHBand="0" w:noVBand="1"/>
      </w:tblPr>
      <w:tblGrid>
        <w:gridCol w:w="1815"/>
        <w:gridCol w:w="1414"/>
        <w:gridCol w:w="1538"/>
        <w:gridCol w:w="1298"/>
        <w:gridCol w:w="1492"/>
        <w:gridCol w:w="2503"/>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7CE314F7" w:rsidR="003E3A16" w:rsidRDefault="00B114ED" w:rsidP="003E3A16">
            <w:pPr>
              <w:rPr>
                <w:sz w:val="24"/>
                <w:szCs w:val="24"/>
              </w:rPr>
            </w:pPr>
            <w:r>
              <w:rPr>
                <w:sz w:val="24"/>
                <w:szCs w:val="24"/>
              </w:rPr>
              <w:t>A student</w:t>
            </w:r>
          </w:p>
        </w:tc>
        <w:tc>
          <w:tcPr>
            <w:tcW w:w="1559" w:type="dxa"/>
          </w:tcPr>
          <w:p w14:paraId="27DCD5BC" w14:textId="26D8B220" w:rsidR="003E3A16" w:rsidRDefault="00B114ED" w:rsidP="003E3A16">
            <w:pPr>
              <w:rPr>
                <w:sz w:val="24"/>
                <w:szCs w:val="24"/>
              </w:rPr>
            </w:pPr>
            <w:r>
              <w:rPr>
                <w:sz w:val="24"/>
                <w:szCs w:val="24"/>
              </w:rPr>
              <w:t xml:space="preserve">Create a </w:t>
            </w:r>
            <w:r w:rsidR="00274AE6">
              <w:rPr>
                <w:sz w:val="24"/>
                <w:szCs w:val="24"/>
              </w:rPr>
              <w:t xml:space="preserve">new </w:t>
            </w:r>
            <w:r>
              <w:rPr>
                <w:sz w:val="24"/>
                <w:szCs w:val="24"/>
              </w:rPr>
              <w:t>bank account</w:t>
            </w:r>
            <w:r w:rsidR="00274AE6">
              <w:rPr>
                <w:sz w:val="24"/>
                <w:szCs w:val="24"/>
              </w:rPr>
              <w:t xml:space="preserve"> via call</w:t>
            </w:r>
          </w:p>
        </w:tc>
        <w:tc>
          <w:tcPr>
            <w:tcW w:w="1207" w:type="dxa"/>
          </w:tcPr>
          <w:p w14:paraId="5E00590C" w14:textId="378C4E8F" w:rsidR="003E3A16" w:rsidRDefault="00B114ED" w:rsidP="003E3A16">
            <w:pPr>
              <w:rPr>
                <w:sz w:val="24"/>
                <w:szCs w:val="24"/>
              </w:rPr>
            </w:pPr>
            <w:r>
              <w:rPr>
                <w:sz w:val="24"/>
                <w:szCs w:val="24"/>
              </w:rPr>
              <w:t>I’m not able to contact the bank</w:t>
            </w:r>
          </w:p>
        </w:tc>
        <w:tc>
          <w:tcPr>
            <w:tcW w:w="1501" w:type="dxa"/>
          </w:tcPr>
          <w:p w14:paraId="4E6513B3" w14:textId="457F9B0A" w:rsidR="003E3A16" w:rsidRDefault="00B114ED" w:rsidP="003E3A16">
            <w:pPr>
              <w:rPr>
                <w:sz w:val="24"/>
                <w:szCs w:val="24"/>
              </w:rPr>
            </w:pPr>
            <w:r>
              <w:rPr>
                <w:sz w:val="24"/>
                <w:szCs w:val="24"/>
              </w:rPr>
              <w:t>It tells me I am not a customer</w:t>
            </w:r>
          </w:p>
        </w:tc>
        <w:tc>
          <w:tcPr>
            <w:tcW w:w="2537" w:type="dxa"/>
          </w:tcPr>
          <w:p w14:paraId="16B19AEA" w14:textId="1FE20AF6" w:rsidR="003E3A16" w:rsidRDefault="00B114ED" w:rsidP="003E3A16">
            <w:pPr>
              <w:rPr>
                <w:sz w:val="24"/>
                <w:szCs w:val="24"/>
              </w:rPr>
            </w:pPr>
            <w:r>
              <w:rPr>
                <w:sz w:val="24"/>
                <w:szCs w:val="24"/>
              </w:rPr>
              <w:t xml:space="preserve">Unhappy </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7AD59E92" w:rsidR="003E3A16" w:rsidRDefault="00B114ED" w:rsidP="003E3A16">
            <w:pPr>
              <w:rPr>
                <w:sz w:val="24"/>
                <w:szCs w:val="24"/>
              </w:rPr>
            </w:pPr>
            <w:r>
              <w:rPr>
                <w:sz w:val="24"/>
                <w:szCs w:val="24"/>
              </w:rPr>
              <w:t>Business woman</w:t>
            </w:r>
          </w:p>
        </w:tc>
        <w:tc>
          <w:tcPr>
            <w:tcW w:w="1559" w:type="dxa"/>
          </w:tcPr>
          <w:p w14:paraId="439B6DA0" w14:textId="7840DEFB" w:rsidR="003E3A16" w:rsidRDefault="00B114ED" w:rsidP="003E3A16">
            <w:pPr>
              <w:rPr>
                <w:sz w:val="24"/>
                <w:szCs w:val="24"/>
              </w:rPr>
            </w:pPr>
            <w:r>
              <w:rPr>
                <w:sz w:val="24"/>
                <w:szCs w:val="24"/>
              </w:rPr>
              <w:t>Make fixed deposits</w:t>
            </w:r>
          </w:p>
        </w:tc>
        <w:tc>
          <w:tcPr>
            <w:tcW w:w="1207" w:type="dxa"/>
          </w:tcPr>
          <w:p w14:paraId="3CC972BC" w14:textId="033BB5E2" w:rsidR="003E3A16" w:rsidRDefault="00B114ED" w:rsidP="003E3A16">
            <w:pPr>
              <w:rPr>
                <w:sz w:val="24"/>
                <w:szCs w:val="24"/>
              </w:rPr>
            </w:pPr>
            <w:r>
              <w:rPr>
                <w:sz w:val="24"/>
                <w:szCs w:val="24"/>
              </w:rPr>
              <w:t>I’m not getting proper response from the application</w:t>
            </w:r>
          </w:p>
        </w:tc>
        <w:tc>
          <w:tcPr>
            <w:tcW w:w="1501" w:type="dxa"/>
          </w:tcPr>
          <w:p w14:paraId="174372E9" w14:textId="720D40E7" w:rsidR="003E3A16" w:rsidRDefault="00B114ED" w:rsidP="003E3A16">
            <w:pPr>
              <w:rPr>
                <w:sz w:val="24"/>
                <w:szCs w:val="24"/>
              </w:rPr>
            </w:pPr>
            <w:r>
              <w:rPr>
                <w:sz w:val="24"/>
                <w:szCs w:val="24"/>
              </w:rPr>
              <w:t xml:space="preserve">My request is not reaching to the bank servers </w:t>
            </w:r>
          </w:p>
        </w:tc>
        <w:tc>
          <w:tcPr>
            <w:tcW w:w="2537" w:type="dxa"/>
          </w:tcPr>
          <w:p w14:paraId="119C1B9B" w14:textId="5DBD8C82" w:rsidR="003E3A16" w:rsidRDefault="00B114ED" w:rsidP="003E3A16">
            <w:pPr>
              <w:rPr>
                <w:sz w:val="24"/>
                <w:szCs w:val="24"/>
              </w:rPr>
            </w:pPr>
            <w:r>
              <w:rPr>
                <w:sz w:val="24"/>
                <w:szCs w:val="24"/>
              </w:rPr>
              <w:t>Uncomfortable and less secure</w:t>
            </w:r>
          </w:p>
        </w:tc>
      </w:tr>
      <w:tr w:rsidR="00250CD0" w14:paraId="1E8CBEE8" w14:textId="77777777" w:rsidTr="007A3AE5">
        <w:tc>
          <w:tcPr>
            <w:tcW w:w="1838" w:type="dxa"/>
          </w:tcPr>
          <w:p w14:paraId="563F3376" w14:textId="1881E0CC" w:rsidR="00250CD0" w:rsidRDefault="00250CD0" w:rsidP="003E3A16">
            <w:pPr>
              <w:rPr>
                <w:sz w:val="24"/>
                <w:szCs w:val="24"/>
              </w:rPr>
            </w:pPr>
            <w:r>
              <w:rPr>
                <w:sz w:val="24"/>
                <w:szCs w:val="24"/>
              </w:rPr>
              <w:t>PS-3</w:t>
            </w:r>
          </w:p>
        </w:tc>
        <w:tc>
          <w:tcPr>
            <w:tcW w:w="1418" w:type="dxa"/>
          </w:tcPr>
          <w:p w14:paraId="51A618C6" w14:textId="24F4683F" w:rsidR="00250CD0" w:rsidRDefault="00250CD0" w:rsidP="003E3A16">
            <w:pPr>
              <w:rPr>
                <w:sz w:val="24"/>
                <w:szCs w:val="24"/>
              </w:rPr>
            </w:pPr>
            <w:r>
              <w:rPr>
                <w:sz w:val="24"/>
                <w:szCs w:val="24"/>
              </w:rPr>
              <w:t>A normal person</w:t>
            </w:r>
          </w:p>
        </w:tc>
        <w:tc>
          <w:tcPr>
            <w:tcW w:w="1559" w:type="dxa"/>
          </w:tcPr>
          <w:p w14:paraId="6C1134C6" w14:textId="71E54EC9" w:rsidR="00250CD0" w:rsidRDefault="00250CD0" w:rsidP="003E3A16">
            <w:pPr>
              <w:rPr>
                <w:sz w:val="24"/>
                <w:szCs w:val="24"/>
              </w:rPr>
            </w:pPr>
            <w:r>
              <w:rPr>
                <w:sz w:val="24"/>
                <w:szCs w:val="24"/>
              </w:rPr>
              <w:t>Get a new debit card</w:t>
            </w:r>
          </w:p>
        </w:tc>
        <w:tc>
          <w:tcPr>
            <w:tcW w:w="1207" w:type="dxa"/>
          </w:tcPr>
          <w:p w14:paraId="6B228FC1" w14:textId="645C7F90" w:rsidR="00250CD0" w:rsidRDefault="00250CD0" w:rsidP="003E3A16">
            <w:pPr>
              <w:rPr>
                <w:sz w:val="24"/>
                <w:szCs w:val="24"/>
              </w:rPr>
            </w:pPr>
            <w:r>
              <w:rPr>
                <w:sz w:val="24"/>
                <w:szCs w:val="24"/>
              </w:rPr>
              <w:t xml:space="preserve">I didn’t receive my debit card till now </w:t>
            </w:r>
          </w:p>
        </w:tc>
        <w:tc>
          <w:tcPr>
            <w:tcW w:w="1501" w:type="dxa"/>
          </w:tcPr>
          <w:p w14:paraId="27F1DAD2" w14:textId="4C99A4C7" w:rsidR="00250CD0" w:rsidRDefault="00250CD0" w:rsidP="003E3A16">
            <w:pPr>
              <w:rPr>
                <w:sz w:val="24"/>
                <w:szCs w:val="24"/>
              </w:rPr>
            </w:pPr>
            <w:r>
              <w:rPr>
                <w:sz w:val="24"/>
                <w:szCs w:val="24"/>
              </w:rPr>
              <w:t>It has not been dispatched from the post office</w:t>
            </w:r>
          </w:p>
        </w:tc>
        <w:tc>
          <w:tcPr>
            <w:tcW w:w="2537" w:type="dxa"/>
          </w:tcPr>
          <w:p w14:paraId="04647FF0" w14:textId="589A3D4F" w:rsidR="00250CD0" w:rsidRDefault="00250CD0" w:rsidP="003E3A16">
            <w:pPr>
              <w:rPr>
                <w:sz w:val="24"/>
                <w:szCs w:val="24"/>
              </w:rPr>
            </w:pPr>
            <w:r>
              <w:rPr>
                <w:sz w:val="24"/>
                <w:szCs w:val="24"/>
              </w:rPr>
              <w:t xml:space="preserve">Displeased and </w:t>
            </w:r>
            <w:r w:rsidR="00083834">
              <w:rPr>
                <w:sz w:val="24"/>
                <w:szCs w:val="24"/>
              </w:rPr>
              <w:t>disappointed</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83834"/>
    <w:rsid w:val="000B002A"/>
    <w:rsid w:val="00213958"/>
    <w:rsid w:val="00250CD0"/>
    <w:rsid w:val="00274AE6"/>
    <w:rsid w:val="003C4A8E"/>
    <w:rsid w:val="003E3A16"/>
    <w:rsid w:val="004B5203"/>
    <w:rsid w:val="005B2106"/>
    <w:rsid w:val="007A3AE5"/>
    <w:rsid w:val="009D3AA0"/>
    <w:rsid w:val="00AC7F0A"/>
    <w:rsid w:val="00B114ED"/>
    <w:rsid w:val="00CB68E7"/>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ArJuN Panneer</cp:lastModifiedBy>
  <cp:revision>7</cp:revision>
  <dcterms:created xsi:type="dcterms:W3CDTF">2022-09-18T16:51:00Z</dcterms:created>
  <dcterms:modified xsi:type="dcterms:W3CDTF">2022-11-02T13:40:00Z</dcterms:modified>
</cp:coreProperties>
</file>