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6AF" w:rsidRDefault="00180FD8" w:rsidP="001E26AF">
      <w:r>
        <w:rPr>
          <w:b w:val="0"/>
          <w:sz w:val="20"/>
        </w:rPr>
        <w:t xml:space="preserve"> </w:t>
      </w:r>
      <w:r w:rsidR="001E26AF">
        <w:t>PROBLEM-</w:t>
      </w:r>
    </w:p>
    <w:p w:rsidR="001E26AF" w:rsidRDefault="001E26AF" w:rsidP="001E26AF">
      <w:pPr>
        <w:ind w:right="-15"/>
      </w:pPr>
      <w:r>
        <w:t xml:space="preserve">SOLUTION FIT </w:t>
      </w:r>
    </w:p>
    <w:tbl>
      <w:tblPr>
        <w:tblStyle w:val="TableGrid"/>
        <w:tblpPr w:vertAnchor="page" w:horzAnchor="margin" w:tblpY="2401"/>
        <w:tblOverlap w:val="never"/>
        <w:tblW w:w="8931" w:type="dxa"/>
        <w:tblInd w:w="0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6"/>
        <w:gridCol w:w="4465"/>
      </w:tblGrid>
      <w:tr w:rsidR="001E26AF" w:rsidTr="001E26AF">
        <w:trPr>
          <w:trHeight w:val="302"/>
        </w:trPr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AF" w:rsidRDefault="001E26AF" w:rsidP="001E26AF">
            <w:pPr>
              <w:ind w:left="3" w:right="0" w:firstLine="0"/>
              <w:jc w:val="center"/>
            </w:pPr>
            <w:r>
              <w:rPr>
                <w:sz w:val="24"/>
              </w:rPr>
              <w:t>DATE: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AF" w:rsidRDefault="001E26AF" w:rsidP="001E26AF">
            <w:pPr>
              <w:ind w:right="0" w:firstLine="0"/>
              <w:jc w:val="center"/>
            </w:pPr>
            <w:r>
              <w:rPr>
                <w:sz w:val="24"/>
              </w:rPr>
              <w:t>07-11</w:t>
            </w:r>
            <w:r>
              <w:rPr>
                <w:sz w:val="24"/>
              </w:rPr>
              <w:t>-2022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1E26AF" w:rsidTr="001E26AF">
        <w:trPr>
          <w:trHeight w:val="326"/>
        </w:trPr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AF" w:rsidRDefault="001E26AF" w:rsidP="001E26AF">
            <w:pPr>
              <w:ind w:left="8" w:right="0" w:firstLine="0"/>
              <w:jc w:val="center"/>
            </w:pPr>
            <w:r>
              <w:rPr>
                <w:sz w:val="24"/>
              </w:rPr>
              <w:t>TEAM ID: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AF" w:rsidRDefault="001E26AF" w:rsidP="001E26AF">
            <w:pPr>
              <w:ind w:left="0" w:right="0" w:firstLine="0"/>
              <w:jc w:val="center"/>
            </w:pPr>
            <w:r>
              <w:rPr>
                <w:sz w:val="24"/>
              </w:rPr>
              <w:t>PNT2022TMID10041</w:t>
            </w:r>
          </w:p>
        </w:tc>
      </w:tr>
      <w:tr w:rsidR="001E26AF" w:rsidTr="001E26AF">
        <w:trPr>
          <w:trHeight w:val="567"/>
        </w:trPr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AF" w:rsidRDefault="001E26AF" w:rsidP="001E26AF">
            <w:pPr>
              <w:ind w:left="0" w:right="2" w:firstLine="0"/>
              <w:jc w:val="center"/>
            </w:pPr>
            <w:r>
              <w:rPr>
                <w:sz w:val="24"/>
              </w:rPr>
              <w:t>PROJECT TITLE: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6AF" w:rsidRDefault="001E26AF" w:rsidP="001E26AF">
            <w:pPr>
              <w:ind w:left="0" w:right="0" w:firstLine="0"/>
              <w:jc w:val="center"/>
            </w:pPr>
            <w:r>
              <w:rPr>
                <w:sz w:val="24"/>
              </w:rPr>
              <w:t>AI BASED DISCOURSE FOR BANKING INDUSTRY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tbl>
      <w:tblPr>
        <w:tblStyle w:val="TableGrid"/>
        <w:tblpPr w:vertAnchor="page" w:horzAnchor="margin" w:tblpY="4591"/>
        <w:tblOverlap w:val="never"/>
        <w:tblW w:w="9263" w:type="dxa"/>
        <w:tblInd w:w="0" w:type="dxa"/>
        <w:tblCellMar>
          <w:top w:w="29" w:type="dxa"/>
          <w:left w:w="22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3170"/>
        <w:gridCol w:w="3058"/>
        <w:gridCol w:w="3035"/>
      </w:tblGrid>
      <w:tr w:rsidR="001E26AF" w:rsidTr="001E26AF">
        <w:trPr>
          <w:trHeight w:val="2348"/>
        </w:trPr>
        <w:tc>
          <w:tcPr>
            <w:tcW w:w="3170" w:type="dxa"/>
            <w:tcBorders>
              <w:top w:val="single" w:sz="17" w:space="0" w:color="00AF50"/>
              <w:left w:val="single" w:sz="17" w:space="0" w:color="00AF50"/>
              <w:bottom w:val="single" w:sz="17" w:space="0" w:color="00AF50"/>
              <w:right w:val="single" w:sz="17" w:space="0" w:color="6F2F9F"/>
            </w:tcBorders>
          </w:tcPr>
          <w:p w:rsidR="001E26AF" w:rsidRDefault="001E26AF" w:rsidP="001E26AF">
            <w:pPr>
              <w:tabs>
                <w:tab w:val="center" w:pos="830"/>
                <w:tab w:val="center" w:pos="1971"/>
              </w:tabs>
              <w:ind w:left="0" w:right="0" w:firstLine="0"/>
              <w:jc w:val="left"/>
            </w:pPr>
            <w:bookmarkStart w:id="0" w:name="_GoBack"/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sz w:val="20"/>
              </w:rPr>
              <w:t xml:space="preserve">3. </w:t>
            </w:r>
            <w:r>
              <w:rPr>
                <w:sz w:val="20"/>
              </w:rPr>
              <w:tab/>
              <w:t xml:space="preserve">TRIGERS TO ACT </w:t>
            </w:r>
          </w:p>
          <w:p w:rsidR="001E26AF" w:rsidRDefault="001E26AF" w:rsidP="001E26AF">
            <w:pPr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1E26AF" w:rsidRDefault="001E26AF" w:rsidP="001E26AF">
            <w:pPr>
              <w:ind w:left="106" w:right="140" w:firstLine="0"/>
              <w:jc w:val="both"/>
            </w:pPr>
            <w:r>
              <w:rPr>
                <w:b w:val="0"/>
                <w:sz w:val="20"/>
              </w:rPr>
              <w:t>Banking customers wants to make their life easier, save time from manual banking and want to become smart through technologies.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058" w:type="dxa"/>
            <w:tcBorders>
              <w:top w:val="single" w:sz="17" w:space="0" w:color="6F2F9F"/>
              <w:left w:val="single" w:sz="17" w:space="0" w:color="6F2F9F"/>
              <w:bottom w:val="single" w:sz="17" w:space="0" w:color="6F2F9F"/>
              <w:right w:val="single" w:sz="17" w:space="0" w:color="6F2F9F"/>
            </w:tcBorders>
          </w:tcPr>
          <w:p w:rsidR="001E26AF" w:rsidRDefault="001E26AF" w:rsidP="001E26AF">
            <w:pPr>
              <w:ind w:left="610" w:right="0" w:firstLine="0"/>
              <w:jc w:val="left"/>
            </w:pPr>
            <w:r>
              <w:rPr>
                <w:sz w:val="20"/>
              </w:rPr>
              <w:t xml:space="preserve">10. YOUR SOLUTION </w:t>
            </w:r>
          </w:p>
          <w:p w:rsidR="001E26AF" w:rsidRDefault="001E26AF" w:rsidP="001E26A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1E26AF" w:rsidRDefault="001E26AF" w:rsidP="001E26AF">
            <w:pPr>
              <w:ind w:left="0" w:right="0" w:firstLine="0"/>
              <w:jc w:val="left"/>
            </w:pPr>
            <w:r>
              <w:rPr>
                <w:sz w:val="18"/>
              </w:rPr>
              <w:t xml:space="preserve"> </w:t>
            </w:r>
          </w:p>
          <w:p w:rsidR="001E26AF" w:rsidRDefault="001E26AF" w:rsidP="001E26AF">
            <w:pPr>
              <w:ind w:left="106" w:right="31" w:firstLine="0"/>
              <w:jc w:val="left"/>
            </w:pPr>
            <w:r>
              <w:rPr>
                <w:sz w:val="20"/>
              </w:rPr>
              <w:t xml:space="preserve">To build an effective and efficient banking </w:t>
            </w:r>
            <w:proofErr w:type="spellStart"/>
            <w:r>
              <w:rPr>
                <w:sz w:val="20"/>
              </w:rPr>
              <w:t>chatbot</w:t>
            </w:r>
            <w:proofErr w:type="spellEnd"/>
            <w:r>
              <w:rPr>
                <w:sz w:val="20"/>
              </w:rPr>
              <w:t xml:space="preserve"> using AI and IBM WATSON to provide an easy framework to them on all banking related queries such as account creation, </w:t>
            </w:r>
          </w:p>
        </w:tc>
        <w:tc>
          <w:tcPr>
            <w:tcW w:w="3035" w:type="dxa"/>
            <w:tcBorders>
              <w:top w:val="single" w:sz="17" w:space="0" w:color="00AF50"/>
              <w:left w:val="single" w:sz="17" w:space="0" w:color="6F2F9F"/>
              <w:bottom w:val="single" w:sz="17" w:space="0" w:color="00AF50"/>
              <w:right w:val="single" w:sz="17" w:space="0" w:color="00AF50"/>
            </w:tcBorders>
          </w:tcPr>
          <w:p w:rsidR="001E26AF" w:rsidRDefault="001E26AF" w:rsidP="001E26AF">
            <w:pPr>
              <w:spacing w:line="237" w:lineRule="auto"/>
              <w:ind w:left="154" w:right="0" w:firstLine="0"/>
              <w:jc w:val="left"/>
            </w:pPr>
            <w:r>
              <w:rPr>
                <w:sz w:val="20"/>
              </w:rPr>
              <w:t xml:space="preserve">8. CHANNELS OF BEHAVIOUR </w:t>
            </w:r>
          </w:p>
          <w:p w:rsidR="001E26AF" w:rsidRDefault="001E26AF" w:rsidP="001E26AF">
            <w:pPr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:rsidR="001E26AF" w:rsidRDefault="001E26AF" w:rsidP="001E26AF">
            <w:pPr>
              <w:spacing w:line="237" w:lineRule="auto"/>
              <w:ind w:left="110" w:right="0" w:firstLine="0"/>
              <w:jc w:val="left"/>
            </w:pPr>
            <w:r>
              <w:rPr>
                <w:sz w:val="20"/>
              </w:rPr>
              <w:t xml:space="preserve">ONLINE: </w:t>
            </w:r>
            <w:r>
              <w:rPr>
                <w:b w:val="0"/>
                <w:sz w:val="20"/>
              </w:rPr>
              <w:t xml:space="preserve">Through Advertising in social medias, news platform makes customer to know and recognize the </w:t>
            </w:r>
          </w:p>
          <w:p w:rsidR="001E26AF" w:rsidRDefault="001E26AF" w:rsidP="001E26AF">
            <w:pPr>
              <w:ind w:left="110" w:right="261" w:firstLine="0"/>
              <w:jc w:val="both"/>
            </w:pPr>
            <w:proofErr w:type="gramStart"/>
            <w:r>
              <w:rPr>
                <w:b w:val="0"/>
                <w:sz w:val="20"/>
              </w:rPr>
              <w:t>effectiveness</w:t>
            </w:r>
            <w:proofErr w:type="gramEnd"/>
            <w:r>
              <w:rPr>
                <w:b w:val="0"/>
                <w:sz w:val="20"/>
              </w:rPr>
              <w:t xml:space="preserve"> of banking </w:t>
            </w:r>
            <w:proofErr w:type="spellStart"/>
            <w:r>
              <w:rPr>
                <w:b w:val="0"/>
                <w:sz w:val="20"/>
              </w:rPr>
              <w:t>chatbot</w:t>
            </w:r>
            <w:proofErr w:type="spellEnd"/>
            <w:r>
              <w:rPr>
                <w:b w:val="0"/>
                <w:sz w:val="20"/>
              </w:rPr>
              <w:t xml:space="preserve"> and their instant and secure features.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bookmarkEnd w:id="0"/>
    </w:tbl>
    <w:p w:rsidR="00804C0C" w:rsidRDefault="00804C0C">
      <w:pPr>
        <w:spacing w:after="285"/>
        <w:ind w:left="0" w:right="0" w:firstLine="0"/>
        <w:jc w:val="left"/>
      </w:pPr>
    </w:p>
    <w:p w:rsidR="001E26AF" w:rsidRDefault="001E26AF">
      <w:pPr>
        <w:ind w:right="-15"/>
      </w:pPr>
    </w:p>
    <w:p w:rsidR="001E26AF" w:rsidRDefault="001E26AF">
      <w:pPr>
        <w:ind w:right="-15"/>
      </w:pPr>
    </w:p>
    <w:tbl>
      <w:tblPr>
        <w:tblStyle w:val="TableGrid"/>
        <w:tblpPr w:leftFromText="180" w:rightFromText="180" w:vertAnchor="text" w:horzAnchor="margin" w:tblpY="1674"/>
        <w:tblW w:w="9263" w:type="dxa"/>
        <w:tblInd w:w="0" w:type="dxa"/>
        <w:tblCellMar>
          <w:top w:w="29" w:type="dxa"/>
          <w:left w:w="0" w:type="dxa"/>
          <w:bottom w:w="21" w:type="dxa"/>
          <w:right w:w="106" w:type="dxa"/>
        </w:tblCellMar>
        <w:tblLook w:val="04A0" w:firstRow="1" w:lastRow="0" w:firstColumn="1" w:lastColumn="0" w:noHBand="0" w:noVBand="1"/>
      </w:tblPr>
      <w:tblGrid>
        <w:gridCol w:w="849"/>
        <w:gridCol w:w="2595"/>
        <w:gridCol w:w="3039"/>
        <w:gridCol w:w="2780"/>
      </w:tblGrid>
      <w:tr w:rsidR="001E26AF" w:rsidTr="001E26AF">
        <w:trPr>
          <w:trHeight w:val="735"/>
        </w:trPr>
        <w:tc>
          <w:tcPr>
            <w:tcW w:w="849" w:type="dxa"/>
            <w:tcBorders>
              <w:top w:val="single" w:sz="17" w:space="0" w:color="F72745"/>
              <w:left w:val="single" w:sz="17" w:space="0" w:color="F72745"/>
              <w:bottom w:val="single" w:sz="17" w:space="0" w:color="F72745"/>
              <w:right w:val="nil"/>
            </w:tcBorders>
          </w:tcPr>
          <w:p w:rsidR="001E26AF" w:rsidRDefault="001E26AF" w:rsidP="001E26AF">
            <w:pPr>
              <w:ind w:left="488" w:right="0" w:firstLine="0"/>
              <w:jc w:val="left"/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2595" w:type="dxa"/>
            <w:tcBorders>
              <w:top w:val="single" w:sz="17" w:space="0" w:color="F72745"/>
              <w:left w:val="nil"/>
              <w:bottom w:val="single" w:sz="17" w:space="0" w:color="F72745"/>
              <w:right w:val="single" w:sz="17" w:space="0" w:color="F72745"/>
            </w:tcBorders>
          </w:tcPr>
          <w:p w:rsidR="001E26AF" w:rsidRDefault="001E26AF" w:rsidP="001E26AF">
            <w:pPr>
              <w:ind w:left="0" w:right="44" w:firstLine="0"/>
              <w:jc w:val="left"/>
            </w:pPr>
            <w:r>
              <w:rPr>
                <w:sz w:val="20"/>
              </w:rPr>
              <w:t>CUSTOMER SEGMENT(S)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039" w:type="dxa"/>
            <w:tcBorders>
              <w:top w:val="single" w:sz="17" w:space="0" w:color="F72745"/>
              <w:left w:val="single" w:sz="17" w:space="0" w:color="F72745"/>
              <w:bottom w:val="single" w:sz="17" w:space="0" w:color="F72745"/>
              <w:right w:val="single" w:sz="17" w:space="0" w:color="F72745"/>
            </w:tcBorders>
          </w:tcPr>
          <w:p w:rsidR="001E26AF" w:rsidRDefault="001E26AF" w:rsidP="001E26AF">
            <w:pPr>
              <w:spacing w:line="237" w:lineRule="auto"/>
              <w:ind w:left="939" w:right="279" w:hanging="341"/>
              <w:jc w:val="left"/>
            </w:pPr>
            <w:r>
              <w:rPr>
                <w:sz w:val="20"/>
              </w:rPr>
              <w:t xml:space="preserve">6. CUSTOMER STATE </w:t>
            </w:r>
          </w:p>
          <w:p w:rsidR="001E26AF" w:rsidRDefault="001E26AF" w:rsidP="001E26AF">
            <w:pPr>
              <w:ind w:left="328" w:right="0" w:firstLine="0"/>
              <w:jc w:val="center"/>
            </w:pPr>
            <w:r>
              <w:rPr>
                <w:sz w:val="20"/>
              </w:rPr>
              <w:t>LIMITATIONS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780" w:type="dxa"/>
            <w:tcBorders>
              <w:top w:val="single" w:sz="17" w:space="0" w:color="F72745"/>
              <w:left w:val="single" w:sz="17" w:space="0" w:color="F72745"/>
              <w:bottom w:val="single" w:sz="17" w:space="0" w:color="F72745"/>
              <w:right w:val="single" w:sz="17" w:space="0" w:color="F72745"/>
            </w:tcBorders>
          </w:tcPr>
          <w:p w:rsidR="001E26AF" w:rsidRDefault="001E26AF" w:rsidP="001E26AF">
            <w:pPr>
              <w:ind w:left="324" w:right="0" w:firstLine="0"/>
              <w:jc w:val="left"/>
            </w:pPr>
            <w:r>
              <w:rPr>
                <w:sz w:val="20"/>
              </w:rPr>
              <w:t xml:space="preserve">5. AVAILABLE </w:t>
            </w:r>
          </w:p>
          <w:p w:rsidR="001E26AF" w:rsidRDefault="001E26AF" w:rsidP="001E26AF">
            <w:pPr>
              <w:ind w:left="324" w:right="0" w:firstLine="0"/>
              <w:jc w:val="left"/>
            </w:pPr>
            <w:r>
              <w:rPr>
                <w:sz w:val="20"/>
              </w:rPr>
              <w:t>SOLUTIONS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1E26AF" w:rsidTr="001E26AF">
        <w:trPr>
          <w:trHeight w:val="2021"/>
        </w:trPr>
        <w:tc>
          <w:tcPr>
            <w:tcW w:w="849" w:type="dxa"/>
            <w:tcBorders>
              <w:top w:val="single" w:sz="17" w:space="0" w:color="F72745"/>
              <w:left w:val="single" w:sz="17" w:space="0" w:color="F72745"/>
              <w:bottom w:val="single" w:sz="17" w:space="0" w:color="F72745"/>
              <w:right w:val="nil"/>
            </w:tcBorders>
          </w:tcPr>
          <w:p w:rsidR="001E26AF" w:rsidRDefault="001E26AF" w:rsidP="001E26AF">
            <w:pPr>
              <w:spacing w:after="160"/>
              <w:ind w:left="0" w:right="0" w:firstLine="0"/>
              <w:jc w:val="left"/>
            </w:pPr>
          </w:p>
        </w:tc>
        <w:tc>
          <w:tcPr>
            <w:tcW w:w="2595" w:type="dxa"/>
            <w:tcBorders>
              <w:top w:val="single" w:sz="17" w:space="0" w:color="F72745"/>
              <w:left w:val="nil"/>
              <w:bottom w:val="single" w:sz="17" w:space="0" w:color="F72745"/>
              <w:right w:val="single" w:sz="17" w:space="0" w:color="F72745"/>
            </w:tcBorders>
          </w:tcPr>
          <w:p w:rsidR="001E26AF" w:rsidRDefault="001E26AF" w:rsidP="001E26AF">
            <w:pPr>
              <w:numPr>
                <w:ilvl w:val="0"/>
                <w:numId w:val="1"/>
              </w:numPr>
              <w:ind w:right="0" w:hanging="120"/>
              <w:jc w:val="left"/>
            </w:pPr>
            <w:r>
              <w:rPr>
                <w:b w:val="0"/>
                <w:sz w:val="20"/>
              </w:rPr>
              <w:t xml:space="preserve">Bank Account Holders </w:t>
            </w:r>
          </w:p>
          <w:p w:rsidR="001E26AF" w:rsidRDefault="001E26AF" w:rsidP="001E26AF">
            <w:pPr>
              <w:numPr>
                <w:ilvl w:val="0"/>
                <w:numId w:val="1"/>
              </w:numPr>
              <w:spacing w:after="23"/>
              <w:ind w:right="0" w:hanging="120"/>
              <w:jc w:val="left"/>
            </w:pPr>
            <w:r>
              <w:rPr>
                <w:b w:val="0"/>
                <w:sz w:val="20"/>
              </w:rPr>
              <w:t xml:space="preserve">Net Banking Users </w:t>
            </w:r>
          </w:p>
          <w:p w:rsidR="001E26AF" w:rsidRDefault="001E26AF" w:rsidP="001E26AF">
            <w:pPr>
              <w:numPr>
                <w:ilvl w:val="0"/>
                <w:numId w:val="1"/>
              </w:numPr>
              <w:ind w:right="0" w:hanging="120"/>
              <w:jc w:val="left"/>
            </w:pPr>
            <w:r>
              <w:rPr>
                <w:b w:val="0"/>
                <w:sz w:val="20"/>
              </w:rPr>
              <w:t>Loan borrower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039" w:type="dxa"/>
            <w:tcBorders>
              <w:top w:val="single" w:sz="17" w:space="0" w:color="F72745"/>
              <w:left w:val="single" w:sz="17" w:space="0" w:color="F72745"/>
              <w:bottom w:val="single" w:sz="17" w:space="0" w:color="F72745"/>
              <w:right w:val="single" w:sz="17" w:space="0" w:color="F72745"/>
            </w:tcBorders>
          </w:tcPr>
          <w:p w:rsidR="001E26AF" w:rsidRDefault="001E26AF" w:rsidP="001E26AF">
            <w:pPr>
              <w:numPr>
                <w:ilvl w:val="0"/>
                <w:numId w:val="2"/>
              </w:numPr>
              <w:ind w:right="367" w:firstLine="0"/>
              <w:jc w:val="both"/>
            </w:pPr>
            <w:r>
              <w:rPr>
                <w:b w:val="0"/>
                <w:sz w:val="20"/>
              </w:rPr>
              <w:t xml:space="preserve">Customer should hold a </w:t>
            </w:r>
          </w:p>
          <w:p w:rsidR="001E26AF" w:rsidRDefault="001E26AF" w:rsidP="001E26AF">
            <w:pPr>
              <w:ind w:left="127" w:right="0" w:firstLine="0"/>
              <w:jc w:val="left"/>
            </w:pPr>
            <w:r>
              <w:rPr>
                <w:b w:val="0"/>
                <w:sz w:val="20"/>
              </w:rPr>
              <w:t xml:space="preserve">Bank Account </w:t>
            </w:r>
          </w:p>
          <w:p w:rsidR="001E26AF" w:rsidRDefault="001E26AF" w:rsidP="001E26AF">
            <w:pPr>
              <w:numPr>
                <w:ilvl w:val="0"/>
                <w:numId w:val="2"/>
              </w:numPr>
              <w:spacing w:line="237" w:lineRule="auto"/>
              <w:ind w:right="367" w:firstLine="0"/>
              <w:jc w:val="both"/>
            </w:pPr>
            <w:r>
              <w:rPr>
                <w:b w:val="0"/>
                <w:sz w:val="20"/>
              </w:rPr>
              <w:t xml:space="preserve">Smart Device with active Internet </w:t>
            </w:r>
          </w:p>
          <w:p w:rsidR="001E26AF" w:rsidRDefault="001E26AF" w:rsidP="001E26AF">
            <w:pPr>
              <w:spacing w:after="23"/>
              <w:ind w:left="127" w:right="0" w:firstLine="0"/>
              <w:jc w:val="left"/>
            </w:pPr>
            <w:r>
              <w:rPr>
                <w:b w:val="0"/>
                <w:sz w:val="20"/>
              </w:rPr>
              <w:t xml:space="preserve">Connection </w:t>
            </w:r>
          </w:p>
          <w:p w:rsidR="001E26AF" w:rsidRDefault="001E26AF" w:rsidP="001E26AF">
            <w:pPr>
              <w:numPr>
                <w:ilvl w:val="0"/>
                <w:numId w:val="2"/>
              </w:numPr>
              <w:ind w:right="367" w:firstLine="0"/>
              <w:jc w:val="both"/>
            </w:pPr>
            <w:r>
              <w:rPr>
                <w:b w:val="0"/>
                <w:sz w:val="20"/>
              </w:rPr>
              <w:t>Customer should have install Banking Application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780" w:type="dxa"/>
            <w:tcBorders>
              <w:top w:val="single" w:sz="17" w:space="0" w:color="F72745"/>
              <w:left w:val="single" w:sz="17" w:space="0" w:color="F72745"/>
              <w:bottom w:val="single" w:sz="17" w:space="0" w:color="F72745"/>
              <w:right w:val="single" w:sz="17" w:space="0" w:color="F72745"/>
            </w:tcBorders>
            <w:vAlign w:val="bottom"/>
          </w:tcPr>
          <w:p w:rsidR="001E26AF" w:rsidRDefault="001E26AF" w:rsidP="001E26AF">
            <w:pPr>
              <w:numPr>
                <w:ilvl w:val="0"/>
                <w:numId w:val="3"/>
              </w:numPr>
              <w:spacing w:after="45" w:line="237" w:lineRule="auto"/>
              <w:ind w:right="167" w:firstLine="0"/>
              <w:jc w:val="both"/>
            </w:pPr>
            <w:r>
              <w:rPr>
                <w:b w:val="0"/>
                <w:sz w:val="20"/>
              </w:rPr>
              <w:t xml:space="preserve">Support through Email: takes more time to solve and take action against filed customer queries. </w:t>
            </w:r>
          </w:p>
          <w:p w:rsidR="001E26AF" w:rsidRDefault="001E26AF" w:rsidP="001E26AF">
            <w:pPr>
              <w:numPr>
                <w:ilvl w:val="0"/>
                <w:numId w:val="3"/>
              </w:numPr>
              <w:ind w:right="167" w:firstLine="0"/>
              <w:jc w:val="both"/>
            </w:pPr>
            <w:r>
              <w:rPr>
                <w:b w:val="0"/>
                <w:sz w:val="20"/>
              </w:rPr>
              <w:t>HDFC EVA: provides fast and efficient support but the framework is difficult for users.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1E26AF" w:rsidRDefault="001E26AF">
      <w:pPr>
        <w:ind w:right="-15"/>
      </w:pPr>
    </w:p>
    <w:p w:rsidR="00804C0C" w:rsidRDefault="00180FD8">
      <w:pPr>
        <w:ind w:left="0" w:right="0" w:firstLine="0"/>
        <w:jc w:val="left"/>
      </w:pPr>
      <w:r>
        <w:rPr>
          <w:sz w:val="5"/>
        </w:rPr>
        <w:t xml:space="preserve"> </w:t>
      </w:r>
    </w:p>
    <w:p w:rsidR="00804C0C" w:rsidRDefault="00180FD8">
      <w:pPr>
        <w:ind w:left="0" w:right="0" w:firstLine="0"/>
        <w:jc w:val="left"/>
      </w:pPr>
      <w:r>
        <w:rPr>
          <w:sz w:val="20"/>
        </w:rPr>
        <w:t xml:space="preserve"> </w:t>
      </w:r>
    </w:p>
    <w:p w:rsidR="00804C0C" w:rsidRDefault="00180FD8">
      <w:pPr>
        <w:ind w:left="0" w:right="0" w:firstLine="0"/>
        <w:jc w:val="left"/>
      </w:pPr>
      <w:r>
        <w:rPr>
          <w:sz w:val="20"/>
        </w:rPr>
        <w:t xml:space="preserve"> </w:t>
      </w:r>
    </w:p>
    <w:p w:rsidR="00804C0C" w:rsidRDefault="00180FD8">
      <w:pPr>
        <w:ind w:left="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pPr w:leftFromText="180" w:rightFromText="180" w:vertAnchor="text" w:horzAnchor="margin" w:tblpY="259"/>
        <w:tblW w:w="9263" w:type="dxa"/>
        <w:tblInd w:w="0" w:type="dxa"/>
        <w:tblCellMar>
          <w:top w:w="29" w:type="dxa"/>
          <w:left w:w="22" w:type="dxa"/>
          <w:bottom w:w="0" w:type="dxa"/>
          <w:right w:w="169" w:type="dxa"/>
        </w:tblCellMar>
        <w:tblLook w:val="04A0" w:firstRow="1" w:lastRow="0" w:firstColumn="1" w:lastColumn="0" w:noHBand="0" w:noVBand="1"/>
      </w:tblPr>
      <w:tblGrid>
        <w:gridCol w:w="3064"/>
        <w:gridCol w:w="3102"/>
        <w:gridCol w:w="3097"/>
      </w:tblGrid>
      <w:tr w:rsidR="001E26AF" w:rsidTr="001E26AF">
        <w:trPr>
          <w:trHeight w:val="2367"/>
        </w:trPr>
        <w:tc>
          <w:tcPr>
            <w:tcW w:w="3064" w:type="dxa"/>
            <w:tcBorders>
              <w:top w:val="single" w:sz="17" w:space="0" w:color="FC6103"/>
              <w:left w:val="single" w:sz="17" w:space="0" w:color="FC6103"/>
              <w:bottom w:val="single" w:sz="17" w:space="0" w:color="FC6103"/>
              <w:right w:val="single" w:sz="17" w:space="0" w:color="FC6103"/>
            </w:tcBorders>
          </w:tcPr>
          <w:p w:rsidR="001E26AF" w:rsidRDefault="001E26AF" w:rsidP="001E26AF">
            <w:pPr>
              <w:tabs>
                <w:tab w:val="center" w:pos="542"/>
                <w:tab w:val="right" w:pos="2874"/>
              </w:tabs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lastRenderedPageBreak/>
              <w:tab/>
            </w:r>
            <w:r>
              <w:rPr>
                <w:sz w:val="20"/>
              </w:rPr>
              <w:t xml:space="preserve">2. </w:t>
            </w:r>
            <w:r>
              <w:rPr>
                <w:sz w:val="20"/>
              </w:rPr>
              <w:tab/>
              <w:t xml:space="preserve">PROBLEMS / PAINS </w:t>
            </w:r>
          </w:p>
          <w:p w:rsidR="001E26AF" w:rsidRDefault="001E26AF" w:rsidP="001E26AF">
            <w:pPr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1E26AF" w:rsidRDefault="001E26AF" w:rsidP="001E26AF">
            <w:pPr>
              <w:numPr>
                <w:ilvl w:val="0"/>
                <w:numId w:val="4"/>
              </w:numPr>
              <w:spacing w:line="237" w:lineRule="auto"/>
              <w:ind w:right="0" w:firstLine="0"/>
              <w:jc w:val="left"/>
            </w:pPr>
            <w:r>
              <w:rPr>
                <w:b w:val="0"/>
                <w:sz w:val="20"/>
              </w:rPr>
              <w:t xml:space="preserve">Customer should manually visit the Bank for creating Account and solving Banking queries which consumes much time. </w:t>
            </w:r>
          </w:p>
          <w:p w:rsidR="001E26AF" w:rsidRDefault="001E26AF" w:rsidP="001E26AF">
            <w:pPr>
              <w:numPr>
                <w:ilvl w:val="0"/>
                <w:numId w:val="4"/>
              </w:numPr>
              <w:spacing w:after="23"/>
              <w:ind w:right="0" w:firstLine="0"/>
              <w:jc w:val="left"/>
            </w:pPr>
            <w:r>
              <w:rPr>
                <w:b w:val="0"/>
                <w:sz w:val="20"/>
              </w:rPr>
              <w:t xml:space="preserve">Banks cannot be available 24*7 </w:t>
            </w:r>
          </w:p>
          <w:p w:rsidR="001E26AF" w:rsidRDefault="001E26AF" w:rsidP="001E26AF">
            <w:pPr>
              <w:numPr>
                <w:ilvl w:val="0"/>
                <w:numId w:val="4"/>
              </w:numPr>
              <w:ind w:right="0" w:firstLine="0"/>
              <w:jc w:val="left"/>
            </w:pPr>
            <w:r>
              <w:rPr>
                <w:b w:val="0"/>
                <w:sz w:val="20"/>
              </w:rPr>
              <w:t>Instant Access cannot be done directly through banks.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102" w:type="dxa"/>
            <w:tcBorders>
              <w:top w:val="single" w:sz="17" w:space="0" w:color="FC6103"/>
              <w:left w:val="single" w:sz="17" w:space="0" w:color="FC6103"/>
              <w:bottom w:val="single" w:sz="17" w:space="0" w:color="FC6103"/>
              <w:right w:val="single" w:sz="17" w:space="0" w:color="FC6103"/>
            </w:tcBorders>
          </w:tcPr>
          <w:p w:rsidR="001E26AF" w:rsidRDefault="001E26AF" w:rsidP="001E26AF">
            <w:pPr>
              <w:ind w:left="319" w:right="0" w:firstLine="0"/>
              <w:jc w:val="center"/>
            </w:pPr>
            <w:r>
              <w:rPr>
                <w:sz w:val="20"/>
              </w:rPr>
              <w:t xml:space="preserve">9. ROOT/CAUSE </w:t>
            </w:r>
          </w:p>
          <w:p w:rsidR="001E26AF" w:rsidRDefault="001E26AF" w:rsidP="001E26AF">
            <w:pPr>
              <w:spacing w:after="32"/>
              <w:ind w:left="5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1E26AF" w:rsidRDefault="001E26AF" w:rsidP="001E26AF">
            <w:pPr>
              <w:numPr>
                <w:ilvl w:val="0"/>
                <w:numId w:val="5"/>
              </w:numPr>
              <w:spacing w:after="41" w:line="237" w:lineRule="auto"/>
              <w:ind w:right="65" w:firstLine="0"/>
              <w:jc w:val="left"/>
            </w:pPr>
            <w:r>
              <w:rPr>
                <w:b w:val="0"/>
                <w:sz w:val="20"/>
              </w:rPr>
              <w:t xml:space="preserve">Customers don’t want to visit bank every time for bank related functions. </w:t>
            </w:r>
          </w:p>
          <w:p w:rsidR="001E26AF" w:rsidRDefault="001E26AF" w:rsidP="001E26AF">
            <w:pPr>
              <w:numPr>
                <w:ilvl w:val="0"/>
                <w:numId w:val="5"/>
              </w:numPr>
              <w:spacing w:after="47" w:line="234" w:lineRule="auto"/>
              <w:ind w:right="65" w:firstLine="0"/>
              <w:jc w:val="left"/>
            </w:pPr>
            <w:r>
              <w:rPr>
                <w:b w:val="0"/>
                <w:sz w:val="20"/>
              </w:rPr>
              <w:t xml:space="preserve">Customers’ needs to know and track the status of the queries they filed. </w:t>
            </w:r>
          </w:p>
          <w:p w:rsidR="001E26AF" w:rsidRDefault="001E26AF" w:rsidP="001E26AF">
            <w:pPr>
              <w:numPr>
                <w:ilvl w:val="0"/>
                <w:numId w:val="5"/>
              </w:numPr>
              <w:ind w:right="65" w:firstLine="0"/>
              <w:jc w:val="left"/>
            </w:pPr>
            <w:r>
              <w:rPr>
                <w:b w:val="0"/>
                <w:sz w:val="20"/>
              </w:rPr>
              <w:t>Might have worries under their Account Privacy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097" w:type="dxa"/>
            <w:tcBorders>
              <w:top w:val="single" w:sz="17" w:space="0" w:color="FC6103"/>
              <w:left w:val="single" w:sz="17" w:space="0" w:color="FC6103"/>
              <w:bottom w:val="single" w:sz="17" w:space="0" w:color="FC6103"/>
              <w:right w:val="single" w:sz="17" w:space="0" w:color="FC6103"/>
            </w:tcBorders>
          </w:tcPr>
          <w:p w:rsidR="001E26AF" w:rsidRDefault="001E26AF" w:rsidP="001E26AF">
            <w:pPr>
              <w:ind w:left="326" w:right="0" w:firstLine="0"/>
              <w:jc w:val="center"/>
            </w:pPr>
            <w:r>
              <w:rPr>
                <w:sz w:val="20"/>
              </w:rPr>
              <w:t xml:space="preserve">7. BEHAVIOUR </w:t>
            </w:r>
          </w:p>
          <w:p w:rsidR="001E26AF" w:rsidRDefault="001E26AF" w:rsidP="001E26AF">
            <w:pPr>
              <w:ind w:left="5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1E26AF" w:rsidRDefault="001E26AF" w:rsidP="001E26AF">
            <w:pPr>
              <w:spacing w:line="237" w:lineRule="auto"/>
              <w:ind w:left="110" w:right="1186" w:firstLine="0"/>
              <w:jc w:val="both"/>
            </w:pPr>
            <w:r>
              <w:rPr>
                <w:b w:val="0"/>
                <w:sz w:val="20"/>
              </w:rPr>
              <w:t xml:space="preserve">-Late response from bank disappoints customers. </w:t>
            </w:r>
          </w:p>
          <w:p w:rsidR="001E26AF" w:rsidRDefault="001E26AF" w:rsidP="001E26AF">
            <w:pPr>
              <w:ind w:left="110" w:right="0" w:firstLine="0"/>
              <w:jc w:val="left"/>
            </w:pPr>
            <w:r>
              <w:rPr>
                <w:b w:val="0"/>
                <w:sz w:val="20"/>
              </w:rPr>
              <w:t>- Bank Consumes more time for providing banking functionalities to customers.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804C0C" w:rsidRDefault="00180FD8">
      <w:pPr>
        <w:ind w:left="0" w:right="0" w:firstLine="0"/>
        <w:jc w:val="left"/>
      </w:pPr>
      <w:r>
        <w:rPr>
          <w:sz w:val="20"/>
        </w:rPr>
        <w:t xml:space="preserve"> </w:t>
      </w:r>
    </w:p>
    <w:p w:rsidR="00804C0C" w:rsidRDefault="00180FD8">
      <w:pPr>
        <w:spacing w:after="45"/>
        <w:ind w:left="0" w:right="0" w:firstLine="0"/>
        <w:jc w:val="left"/>
      </w:pPr>
      <w:r>
        <w:rPr>
          <w:sz w:val="20"/>
        </w:rPr>
        <w:t xml:space="preserve"> </w:t>
      </w:r>
    </w:p>
    <w:p w:rsidR="00804C0C" w:rsidRDefault="00180FD8">
      <w:pPr>
        <w:ind w:left="0" w:right="0" w:firstLine="0"/>
        <w:jc w:val="left"/>
      </w:pPr>
      <w:r>
        <w:rPr>
          <w:sz w:val="27"/>
        </w:rPr>
        <w:t xml:space="preserve"> </w:t>
      </w:r>
    </w:p>
    <w:p w:rsidR="00804C0C" w:rsidRDefault="00180FD8">
      <w:pPr>
        <w:ind w:left="0" w:right="0" w:firstLine="0"/>
        <w:jc w:val="left"/>
      </w:pPr>
      <w:r>
        <w:rPr>
          <w:sz w:val="20"/>
        </w:rPr>
        <w:t xml:space="preserve"> </w:t>
      </w:r>
    </w:p>
    <w:p w:rsidR="00804C0C" w:rsidRDefault="00180FD8">
      <w:pPr>
        <w:ind w:left="0" w:right="0" w:firstLine="0"/>
        <w:jc w:val="left"/>
      </w:pPr>
      <w:r>
        <w:rPr>
          <w:sz w:val="20"/>
        </w:rPr>
        <w:t xml:space="preserve"> </w:t>
      </w:r>
    </w:p>
    <w:p w:rsidR="00804C0C" w:rsidRDefault="00180FD8">
      <w:pPr>
        <w:ind w:left="0" w:right="0" w:firstLine="0"/>
        <w:jc w:val="left"/>
      </w:pPr>
      <w:r>
        <w:rPr>
          <w:sz w:val="20"/>
        </w:rPr>
        <w:t xml:space="preserve"> </w:t>
      </w:r>
    </w:p>
    <w:p w:rsidR="00804C0C" w:rsidRDefault="00180FD8">
      <w:pPr>
        <w:ind w:left="0" w:right="0" w:firstLine="0"/>
        <w:jc w:val="left"/>
      </w:pPr>
      <w:r>
        <w:rPr>
          <w:sz w:val="20"/>
        </w:rPr>
        <w:t xml:space="preserve"> </w:t>
      </w:r>
    </w:p>
    <w:p w:rsidR="00804C0C" w:rsidRDefault="00180FD8">
      <w:pPr>
        <w:ind w:left="0" w:right="0" w:firstLine="0"/>
        <w:jc w:val="left"/>
      </w:pPr>
      <w:r>
        <w:rPr>
          <w:sz w:val="20"/>
        </w:rPr>
        <w:t xml:space="preserve"> </w:t>
      </w:r>
    </w:p>
    <w:p w:rsidR="00804C0C" w:rsidRDefault="00180FD8">
      <w:pPr>
        <w:ind w:left="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263" w:type="dxa"/>
        <w:tblInd w:w="122" w:type="dxa"/>
        <w:tblCellMar>
          <w:top w:w="24" w:type="dxa"/>
          <w:left w:w="127" w:type="dxa"/>
          <w:bottom w:w="0" w:type="dxa"/>
          <w:right w:w="176" w:type="dxa"/>
        </w:tblCellMar>
        <w:tblLook w:val="04A0" w:firstRow="1" w:lastRow="0" w:firstColumn="1" w:lastColumn="0" w:noHBand="0" w:noVBand="1"/>
      </w:tblPr>
      <w:tblGrid>
        <w:gridCol w:w="3170"/>
        <w:gridCol w:w="3058"/>
        <w:gridCol w:w="3035"/>
      </w:tblGrid>
      <w:tr w:rsidR="00804C0C">
        <w:trPr>
          <w:trHeight w:val="1657"/>
        </w:trPr>
        <w:tc>
          <w:tcPr>
            <w:tcW w:w="3170" w:type="dxa"/>
            <w:tcBorders>
              <w:top w:val="single" w:sz="17" w:space="0" w:color="00AF50"/>
              <w:left w:val="single" w:sz="17" w:space="0" w:color="00AF50"/>
              <w:bottom w:val="single" w:sz="17" w:space="0" w:color="00AF50"/>
              <w:right w:val="single" w:sz="17" w:space="0" w:color="6F2F9F"/>
            </w:tcBorders>
          </w:tcPr>
          <w:p w:rsidR="00804C0C" w:rsidRDefault="00180FD8">
            <w:pPr>
              <w:tabs>
                <w:tab w:val="center" w:pos="1031"/>
                <w:tab w:val="center" w:pos="1868"/>
              </w:tabs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sz w:val="20"/>
              </w:rPr>
              <w:t xml:space="preserve">4. </w:t>
            </w:r>
            <w:r>
              <w:rPr>
                <w:sz w:val="20"/>
              </w:rPr>
              <w:tab/>
              <w:t xml:space="preserve">EMOTIONS </w:t>
            </w:r>
          </w:p>
          <w:p w:rsidR="00804C0C" w:rsidRDefault="00180FD8">
            <w:pPr>
              <w:ind w:left="0" w:right="15" w:firstLine="0"/>
              <w:jc w:val="left"/>
            </w:pPr>
            <w:r>
              <w:rPr>
                <w:sz w:val="20"/>
              </w:rPr>
              <w:t xml:space="preserve">BEFORE: </w:t>
            </w:r>
            <w:r>
              <w:rPr>
                <w:b w:val="0"/>
                <w:sz w:val="20"/>
              </w:rPr>
              <w:t xml:space="preserve">Customers feel stressful through manual banking. </w:t>
            </w:r>
            <w:r>
              <w:rPr>
                <w:sz w:val="20"/>
              </w:rPr>
              <w:t xml:space="preserve">AFTER: </w:t>
            </w:r>
            <w:r>
              <w:rPr>
                <w:b w:val="0"/>
                <w:sz w:val="20"/>
              </w:rPr>
              <w:t xml:space="preserve">Customers feel Smart through the appliance of this effective </w:t>
            </w:r>
            <w:proofErr w:type="spellStart"/>
            <w:r>
              <w:rPr>
                <w:b w:val="0"/>
                <w:sz w:val="20"/>
              </w:rPr>
              <w:t>chatbot</w:t>
            </w:r>
            <w:proofErr w:type="spellEnd"/>
            <w:r>
              <w:rPr>
                <w:b w:val="0"/>
                <w:sz w:val="20"/>
              </w:rPr>
              <w:t xml:space="preserve"> which makes their life comfortable.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058" w:type="dxa"/>
            <w:tcBorders>
              <w:top w:val="single" w:sz="17" w:space="0" w:color="00AF50"/>
              <w:left w:val="single" w:sz="17" w:space="0" w:color="6F2F9F"/>
              <w:bottom w:val="single" w:sz="17" w:space="0" w:color="6F2F9F"/>
              <w:right w:val="single" w:sz="17" w:space="0" w:color="6F2F9F"/>
            </w:tcBorders>
          </w:tcPr>
          <w:p w:rsidR="00804C0C" w:rsidRDefault="00180FD8">
            <w:pPr>
              <w:ind w:left="0" w:right="0" w:firstLine="0"/>
              <w:jc w:val="left"/>
            </w:pPr>
            <w:proofErr w:type="gramStart"/>
            <w:r>
              <w:rPr>
                <w:sz w:val="20"/>
              </w:rPr>
              <w:t>queries</w:t>
            </w:r>
            <w:proofErr w:type="gramEnd"/>
            <w:r>
              <w:rPr>
                <w:sz w:val="20"/>
              </w:rPr>
              <w:t xml:space="preserve"> related accounts, </w:t>
            </w:r>
            <w:r>
              <w:rPr>
                <w:sz w:val="20"/>
              </w:rPr>
              <w:t>loan, net banking in a safe and secured manner and consider customer privacy and make available banking features 24*7 to them.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035" w:type="dxa"/>
            <w:tcBorders>
              <w:top w:val="single" w:sz="17" w:space="0" w:color="00AF50"/>
              <w:left w:val="single" w:sz="17" w:space="0" w:color="6F2F9F"/>
              <w:bottom w:val="single" w:sz="17" w:space="0" w:color="00AF50"/>
              <w:right w:val="single" w:sz="17" w:space="0" w:color="00AF50"/>
            </w:tcBorders>
          </w:tcPr>
          <w:p w:rsidR="00804C0C" w:rsidRDefault="00180FD8">
            <w:pPr>
              <w:ind w:left="5" w:right="0" w:firstLine="0"/>
              <w:jc w:val="both"/>
            </w:pPr>
            <w:r>
              <w:rPr>
                <w:sz w:val="20"/>
              </w:rPr>
              <w:t xml:space="preserve">OFFLINE: </w:t>
            </w:r>
            <w:r>
              <w:rPr>
                <w:b w:val="0"/>
                <w:sz w:val="20"/>
              </w:rPr>
              <w:t>words of mouth among customers.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804C0C" w:rsidRDefault="00180FD8">
      <w:pPr>
        <w:ind w:left="0" w:right="0" w:firstLine="0"/>
        <w:jc w:val="both"/>
      </w:pPr>
      <w:r>
        <w:rPr>
          <w:b w:val="0"/>
          <w:sz w:val="20"/>
        </w:rPr>
        <w:t xml:space="preserve"> </w:t>
      </w:r>
    </w:p>
    <w:p w:rsidR="00804C0C" w:rsidRDefault="00180FD8">
      <w:pPr>
        <w:ind w:left="0" w:right="0" w:firstLine="0"/>
        <w:jc w:val="both"/>
      </w:pPr>
      <w:r>
        <w:rPr>
          <w:sz w:val="17"/>
        </w:rPr>
        <w:t xml:space="preserve"> </w:t>
      </w:r>
    </w:p>
    <w:sectPr w:rsidR="00804C0C">
      <w:pgSz w:w="12240" w:h="15840"/>
      <w:pgMar w:top="1445" w:right="5313" w:bottom="16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FD8" w:rsidRDefault="00180FD8" w:rsidP="001E26AF">
      <w:pPr>
        <w:spacing w:line="240" w:lineRule="auto"/>
      </w:pPr>
      <w:r>
        <w:separator/>
      </w:r>
    </w:p>
  </w:endnote>
  <w:endnote w:type="continuationSeparator" w:id="0">
    <w:p w:rsidR="00180FD8" w:rsidRDefault="00180FD8" w:rsidP="001E2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FD8" w:rsidRDefault="00180FD8" w:rsidP="001E26AF">
      <w:pPr>
        <w:spacing w:line="240" w:lineRule="auto"/>
      </w:pPr>
      <w:r>
        <w:separator/>
      </w:r>
    </w:p>
  </w:footnote>
  <w:footnote w:type="continuationSeparator" w:id="0">
    <w:p w:rsidR="00180FD8" w:rsidRDefault="00180FD8" w:rsidP="001E26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4B95"/>
    <w:multiLevelType w:val="hybridMultilevel"/>
    <w:tmpl w:val="D4903D8A"/>
    <w:lvl w:ilvl="0" w:tplc="5FA2229E">
      <w:start w:val="1"/>
      <w:numFmt w:val="bullet"/>
      <w:lvlText w:val="•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ED870">
      <w:start w:val="1"/>
      <w:numFmt w:val="bullet"/>
      <w:lvlText w:val="o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E62468">
      <w:start w:val="1"/>
      <w:numFmt w:val="bullet"/>
      <w:lvlText w:val="▪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0EF5B4">
      <w:start w:val="1"/>
      <w:numFmt w:val="bullet"/>
      <w:lvlText w:val="•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345778">
      <w:start w:val="1"/>
      <w:numFmt w:val="bullet"/>
      <w:lvlText w:val="o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7E0F62">
      <w:start w:val="1"/>
      <w:numFmt w:val="bullet"/>
      <w:lvlText w:val="▪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8EE06">
      <w:start w:val="1"/>
      <w:numFmt w:val="bullet"/>
      <w:lvlText w:val="•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AAA18A">
      <w:start w:val="1"/>
      <w:numFmt w:val="bullet"/>
      <w:lvlText w:val="o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81C70">
      <w:start w:val="1"/>
      <w:numFmt w:val="bullet"/>
      <w:lvlText w:val="▪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13645C"/>
    <w:multiLevelType w:val="hybridMultilevel"/>
    <w:tmpl w:val="EB6E815A"/>
    <w:lvl w:ilvl="0" w:tplc="C422D548">
      <w:start w:val="1"/>
      <w:numFmt w:val="bullet"/>
      <w:lvlText w:val="•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DE55D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9CA79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4AAF5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FC67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7E7A9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EC42A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7EE07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EA0AD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3268B0"/>
    <w:multiLevelType w:val="hybridMultilevel"/>
    <w:tmpl w:val="002E2AD8"/>
    <w:lvl w:ilvl="0" w:tplc="FBA6D806">
      <w:start w:val="1"/>
      <w:numFmt w:val="bullet"/>
      <w:lvlText w:val="•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EC382E">
      <w:start w:val="1"/>
      <w:numFmt w:val="bullet"/>
      <w:lvlText w:val="o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740EFA">
      <w:start w:val="1"/>
      <w:numFmt w:val="bullet"/>
      <w:lvlText w:val="▪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76EBDE">
      <w:start w:val="1"/>
      <w:numFmt w:val="bullet"/>
      <w:lvlText w:val="•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F24BA4">
      <w:start w:val="1"/>
      <w:numFmt w:val="bullet"/>
      <w:lvlText w:val="o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161B28">
      <w:start w:val="1"/>
      <w:numFmt w:val="bullet"/>
      <w:lvlText w:val="▪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CE9932">
      <w:start w:val="1"/>
      <w:numFmt w:val="bullet"/>
      <w:lvlText w:val="•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83E3C">
      <w:start w:val="1"/>
      <w:numFmt w:val="bullet"/>
      <w:lvlText w:val="o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1CE6DC">
      <w:start w:val="1"/>
      <w:numFmt w:val="bullet"/>
      <w:lvlText w:val="▪"/>
      <w:lvlJc w:val="left"/>
      <w:pPr>
        <w:ind w:left="6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094EA3"/>
    <w:multiLevelType w:val="hybridMultilevel"/>
    <w:tmpl w:val="2E3C22EA"/>
    <w:lvl w:ilvl="0" w:tplc="E98E72CC">
      <w:start w:val="1"/>
      <w:numFmt w:val="bullet"/>
      <w:lvlText w:val="•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E63A16">
      <w:start w:val="1"/>
      <w:numFmt w:val="bullet"/>
      <w:lvlText w:val="o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4E2C94">
      <w:start w:val="1"/>
      <w:numFmt w:val="bullet"/>
      <w:lvlText w:val="▪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A02074">
      <w:start w:val="1"/>
      <w:numFmt w:val="bullet"/>
      <w:lvlText w:val="•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2EDBF4">
      <w:start w:val="1"/>
      <w:numFmt w:val="bullet"/>
      <w:lvlText w:val="o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C636B8">
      <w:start w:val="1"/>
      <w:numFmt w:val="bullet"/>
      <w:lvlText w:val="▪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320286">
      <w:start w:val="1"/>
      <w:numFmt w:val="bullet"/>
      <w:lvlText w:val="•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420728">
      <w:start w:val="1"/>
      <w:numFmt w:val="bullet"/>
      <w:lvlText w:val="o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5CB1F6">
      <w:start w:val="1"/>
      <w:numFmt w:val="bullet"/>
      <w:lvlText w:val="▪"/>
      <w:lvlJc w:val="left"/>
      <w:pPr>
        <w:ind w:left="6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C876E1"/>
    <w:multiLevelType w:val="hybridMultilevel"/>
    <w:tmpl w:val="C4DA9050"/>
    <w:lvl w:ilvl="0" w:tplc="B2FACB24">
      <w:start w:val="1"/>
      <w:numFmt w:val="bullet"/>
      <w:lvlText w:val="•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5A71F8">
      <w:start w:val="1"/>
      <w:numFmt w:val="bullet"/>
      <w:lvlText w:val="o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0046C8">
      <w:start w:val="1"/>
      <w:numFmt w:val="bullet"/>
      <w:lvlText w:val="▪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7EBAFC">
      <w:start w:val="1"/>
      <w:numFmt w:val="bullet"/>
      <w:lvlText w:val="•"/>
      <w:lvlJc w:val="left"/>
      <w:pPr>
        <w:ind w:left="2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60EDBA">
      <w:start w:val="1"/>
      <w:numFmt w:val="bullet"/>
      <w:lvlText w:val="o"/>
      <w:lvlJc w:val="left"/>
      <w:pPr>
        <w:ind w:left="3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E20">
      <w:start w:val="1"/>
      <w:numFmt w:val="bullet"/>
      <w:lvlText w:val="▪"/>
      <w:lvlJc w:val="left"/>
      <w:pPr>
        <w:ind w:left="4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2E3DF4">
      <w:start w:val="1"/>
      <w:numFmt w:val="bullet"/>
      <w:lvlText w:val="•"/>
      <w:lvlJc w:val="left"/>
      <w:pPr>
        <w:ind w:left="4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76CADA">
      <w:start w:val="1"/>
      <w:numFmt w:val="bullet"/>
      <w:lvlText w:val="o"/>
      <w:lvlJc w:val="left"/>
      <w:pPr>
        <w:ind w:left="5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AC78C">
      <w:start w:val="1"/>
      <w:numFmt w:val="bullet"/>
      <w:lvlText w:val="▪"/>
      <w:lvlJc w:val="left"/>
      <w:pPr>
        <w:ind w:left="6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0C"/>
    <w:rsid w:val="00180FD8"/>
    <w:rsid w:val="001E26AF"/>
    <w:rsid w:val="0080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E8A"/>
  <w15:docId w15:val="{3858296B-3947-4B6D-81F8-E9D22A00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246" w:hanging="10"/>
      <w:jc w:val="right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26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6AF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1E26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6AF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Hicet</dc:creator>
  <cp:keywords/>
  <cp:lastModifiedBy>Hicet</cp:lastModifiedBy>
  <cp:revision>2</cp:revision>
  <dcterms:created xsi:type="dcterms:W3CDTF">2022-11-07T09:24:00Z</dcterms:created>
  <dcterms:modified xsi:type="dcterms:W3CDTF">2022-11-07T09:24:00Z</dcterms:modified>
</cp:coreProperties>
</file>