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9B8D" w14:textId="77777777" w:rsidR="008F1E0D" w:rsidRDefault="00000000">
      <w:pPr>
        <w:pStyle w:val="BodyText"/>
        <w:spacing w:before="68"/>
        <w:ind w:left="5255" w:right="5547"/>
        <w:jc w:val="center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</w:t>
      </w:r>
      <w:r>
        <w:rPr>
          <w:spacing w:val="-2"/>
        </w:rPr>
        <w:t xml:space="preserve"> </w:t>
      </w:r>
      <w:r>
        <w:rPr>
          <w:b w:val="0"/>
        </w:rPr>
        <w:t>-</w:t>
      </w:r>
      <w:r>
        <w:rPr>
          <w:b w:val="0"/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Fit</w:t>
      </w:r>
    </w:p>
    <w:p w14:paraId="60246C87" w14:textId="77777777" w:rsidR="008F1E0D" w:rsidRDefault="008F1E0D">
      <w:pPr>
        <w:rPr>
          <w:b/>
          <w:sz w:val="20"/>
        </w:rPr>
      </w:pPr>
    </w:p>
    <w:p w14:paraId="70645E11" w14:textId="77777777" w:rsidR="008F1E0D" w:rsidRDefault="008F1E0D">
      <w:pPr>
        <w:rPr>
          <w:b/>
          <w:sz w:val="20"/>
        </w:rPr>
      </w:pPr>
    </w:p>
    <w:p w14:paraId="5579A903" w14:textId="77777777" w:rsidR="008F1E0D" w:rsidRDefault="008F1E0D">
      <w:pPr>
        <w:spacing w:before="8" w:after="1"/>
        <w:rPr>
          <w:b/>
          <w:sz w:val="16"/>
        </w:rPr>
      </w:pPr>
    </w:p>
    <w:tbl>
      <w:tblPr>
        <w:tblW w:w="0" w:type="auto"/>
        <w:tblInd w:w="2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9"/>
        <w:gridCol w:w="5454"/>
      </w:tblGrid>
      <w:tr w:rsidR="008F1E0D" w14:paraId="672629EE" w14:textId="77777777">
        <w:trPr>
          <w:trHeight w:val="393"/>
        </w:trPr>
        <w:tc>
          <w:tcPr>
            <w:tcW w:w="5449" w:type="dxa"/>
          </w:tcPr>
          <w:p w14:paraId="3755B53A" w14:textId="77777777" w:rsidR="008F1E0D" w:rsidRDefault="00000000"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454" w:type="dxa"/>
          </w:tcPr>
          <w:p w14:paraId="6E164371" w14:textId="5063FED3" w:rsidR="008F1E0D" w:rsidRDefault="00000000"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1</w:t>
            </w:r>
            <w:r w:rsidR="0013285C">
              <w:rPr>
                <w:sz w:val="32"/>
              </w:rPr>
              <w:t>8</w:t>
            </w:r>
            <w:r>
              <w:rPr>
                <w:spacing w:val="73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8F1E0D" w14:paraId="43FA601D" w14:textId="77777777">
        <w:trPr>
          <w:trHeight w:val="388"/>
        </w:trPr>
        <w:tc>
          <w:tcPr>
            <w:tcW w:w="5449" w:type="dxa"/>
          </w:tcPr>
          <w:p w14:paraId="3E236E3F" w14:textId="77777777" w:rsidR="008F1E0D" w:rsidRDefault="00000000"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454" w:type="dxa"/>
          </w:tcPr>
          <w:p w14:paraId="7049381B" w14:textId="67CD26A3" w:rsidR="008F1E0D" w:rsidRDefault="00000000"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PNT2022TMID4</w:t>
            </w:r>
            <w:r w:rsidR="0013285C">
              <w:rPr>
                <w:sz w:val="32"/>
              </w:rPr>
              <w:t>3478</w:t>
            </w:r>
          </w:p>
        </w:tc>
      </w:tr>
      <w:tr w:rsidR="008F1E0D" w14:paraId="1D72A728" w14:textId="77777777">
        <w:trPr>
          <w:trHeight w:val="685"/>
        </w:trPr>
        <w:tc>
          <w:tcPr>
            <w:tcW w:w="5449" w:type="dxa"/>
          </w:tcPr>
          <w:p w14:paraId="77461F8F" w14:textId="77777777" w:rsidR="008F1E0D" w:rsidRDefault="00000000"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54" w:type="dxa"/>
          </w:tcPr>
          <w:p w14:paraId="5835A7C9" w14:textId="77777777" w:rsidR="008F1E0D" w:rsidRDefault="00000000">
            <w:pPr>
              <w:pStyle w:val="TableParagraph"/>
              <w:spacing w:before="2" w:line="332" w:lineRule="exact"/>
              <w:ind w:left="110" w:right="831"/>
              <w:rPr>
                <w:sz w:val="32"/>
              </w:rPr>
            </w:pPr>
            <w:r>
              <w:rPr>
                <w:w w:val="105"/>
                <w:sz w:val="32"/>
              </w:rPr>
              <w:t>Project - Personal Assistant for</w:t>
            </w:r>
            <w:r>
              <w:rPr>
                <w:spacing w:val="1"/>
                <w:w w:val="105"/>
                <w:sz w:val="32"/>
              </w:rPr>
              <w:t xml:space="preserve"> </w:t>
            </w:r>
            <w:r>
              <w:rPr>
                <w:w w:val="105"/>
                <w:sz w:val="32"/>
              </w:rPr>
              <w:t>senior</w:t>
            </w:r>
            <w:r>
              <w:rPr>
                <w:spacing w:val="-5"/>
                <w:w w:val="105"/>
                <w:sz w:val="32"/>
              </w:rPr>
              <w:t xml:space="preserve"> </w:t>
            </w:r>
            <w:r>
              <w:rPr>
                <w:w w:val="105"/>
                <w:sz w:val="32"/>
              </w:rPr>
              <w:t>people</w:t>
            </w:r>
            <w:r>
              <w:rPr>
                <w:spacing w:val="-3"/>
                <w:w w:val="105"/>
                <w:sz w:val="32"/>
              </w:rPr>
              <w:t xml:space="preserve"> </w:t>
            </w:r>
            <w:r>
              <w:rPr>
                <w:w w:val="105"/>
                <w:sz w:val="32"/>
              </w:rPr>
              <w:t>who</w:t>
            </w:r>
            <w:r>
              <w:rPr>
                <w:spacing w:val="-2"/>
                <w:w w:val="105"/>
                <w:sz w:val="32"/>
              </w:rPr>
              <w:t xml:space="preserve"> </w:t>
            </w:r>
            <w:r>
              <w:rPr>
                <w:w w:val="105"/>
                <w:sz w:val="32"/>
              </w:rPr>
              <w:t>are</w:t>
            </w:r>
            <w:r>
              <w:rPr>
                <w:spacing w:val="-4"/>
                <w:w w:val="105"/>
                <w:sz w:val="32"/>
              </w:rPr>
              <w:t xml:space="preserve"> </w:t>
            </w:r>
            <w:r>
              <w:rPr>
                <w:w w:val="105"/>
                <w:sz w:val="32"/>
              </w:rPr>
              <w:t>self-reliant</w:t>
            </w:r>
          </w:p>
        </w:tc>
      </w:tr>
      <w:tr w:rsidR="008F1E0D" w14:paraId="68E017D1" w14:textId="77777777">
        <w:trPr>
          <w:trHeight w:val="393"/>
        </w:trPr>
        <w:tc>
          <w:tcPr>
            <w:tcW w:w="5449" w:type="dxa"/>
          </w:tcPr>
          <w:p w14:paraId="52837AE7" w14:textId="77777777" w:rsidR="008F1E0D" w:rsidRDefault="00000000"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5454" w:type="dxa"/>
          </w:tcPr>
          <w:p w14:paraId="190ED3CD" w14:textId="77777777" w:rsidR="008F1E0D" w:rsidRDefault="00000000"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77FE9D8A" w14:textId="77777777" w:rsidR="008F1E0D" w:rsidRDefault="008F1E0D">
      <w:pPr>
        <w:rPr>
          <w:b/>
          <w:sz w:val="20"/>
        </w:rPr>
      </w:pPr>
    </w:p>
    <w:p w14:paraId="7DEEB78E" w14:textId="77777777" w:rsidR="008F1E0D" w:rsidRDefault="008F1E0D">
      <w:pPr>
        <w:rPr>
          <w:b/>
          <w:sz w:val="20"/>
        </w:rPr>
      </w:pPr>
    </w:p>
    <w:p w14:paraId="4A04CFAD" w14:textId="77777777" w:rsidR="008F1E0D" w:rsidRDefault="008F1E0D">
      <w:pPr>
        <w:rPr>
          <w:b/>
          <w:sz w:val="20"/>
        </w:rPr>
      </w:pPr>
    </w:p>
    <w:p w14:paraId="359FFAE3" w14:textId="77777777" w:rsidR="008F1E0D" w:rsidRDefault="008F1E0D">
      <w:pPr>
        <w:spacing w:before="7"/>
        <w:rPr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"/>
        <w:gridCol w:w="5072"/>
        <w:gridCol w:w="5030"/>
        <w:gridCol w:w="4895"/>
        <w:gridCol w:w="726"/>
      </w:tblGrid>
      <w:tr w:rsidR="008F1E0D" w14:paraId="480719D0" w14:textId="77777777">
        <w:trPr>
          <w:trHeight w:val="4682"/>
        </w:trPr>
        <w:tc>
          <w:tcPr>
            <w:tcW w:w="479" w:type="dxa"/>
            <w:textDirection w:val="tbRl"/>
          </w:tcPr>
          <w:p w14:paraId="5568A48A" w14:textId="77777777" w:rsidR="008F1E0D" w:rsidRDefault="00000000">
            <w:pPr>
              <w:pStyle w:val="TableParagraph"/>
              <w:tabs>
                <w:tab w:val="left" w:pos="4681"/>
              </w:tabs>
              <w:spacing w:before="3"/>
              <w:ind w:left="-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shd w:val="clear" w:color="auto" w:fill="EB4D9B"/>
              </w:rPr>
              <w:t xml:space="preserve"> </w:t>
            </w:r>
            <w:r>
              <w:rPr>
                <w:b/>
                <w:color w:val="FFFFFF"/>
                <w:spacing w:val="-10"/>
                <w:sz w:val="24"/>
                <w:shd w:val="clear" w:color="auto" w:fill="EB4D9B"/>
              </w:rPr>
              <w:t xml:space="preserve"> </w:t>
            </w:r>
            <w:r>
              <w:rPr>
                <w:b/>
                <w:color w:val="FFFFFF"/>
                <w:sz w:val="24"/>
                <w:shd w:val="clear" w:color="auto" w:fill="EB4D9B"/>
              </w:rPr>
              <w:t>Define</w:t>
            </w:r>
            <w:r>
              <w:rPr>
                <w:b/>
                <w:color w:val="FFFFFF"/>
                <w:spacing w:val="-5"/>
                <w:sz w:val="24"/>
                <w:shd w:val="clear" w:color="auto" w:fill="EB4D9B"/>
              </w:rPr>
              <w:t xml:space="preserve"> </w:t>
            </w:r>
            <w:r>
              <w:rPr>
                <w:b/>
                <w:color w:val="FFFFFF"/>
                <w:sz w:val="24"/>
                <w:shd w:val="clear" w:color="auto" w:fill="EB4D9B"/>
              </w:rPr>
              <w:t>CS,</w:t>
            </w:r>
            <w:r>
              <w:rPr>
                <w:b/>
                <w:color w:val="FFFFFF"/>
                <w:spacing w:val="-2"/>
                <w:sz w:val="24"/>
                <w:shd w:val="clear" w:color="auto" w:fill="EB4D9B"/>
              </w:rPr>
              <w:t xml:space="preserve"> </w:t>
            </w:r>
            <w:r>
              <w:rPr>
                <w:b/>
                <w:color w:val="FFFFFF"/>
                <w:sz w:val="24"/>
                <w:shd w:val="clear" w:color="auto" w:fill="EB4D9B"/>
              </w:rPr>
              <w:t>fit</w:t>
            </w:r>
            <w:r>
              <w:rPr>
                <w:b/>
                <w:color w:val="FFFFFF"/>
                <w:spacing w:val="2"/>
                <w:sz w:val="24"/>
                <w:shd w:val="clear" w:color="auto" w:fill="EB4D9B"/>
              </w:rPr>
              <w:t xml:space="preserve"> </w:t>
            </w:r>
            <w:r>
              <w:rPr>
                <w:b/>
                <w:color w:val="FFFFFF"/>
                <w:sz w:val="24"/>
                <w:shd w:val="clear" w:color="auto" w:fill="EB4D9B"/>
              </w:rPr>
              <w:t>into</w:t>
            </w:r>
            <w:r>
              <w:rPr>
                <w:b/>
                <w:color w:val="FFFFFF"/>
                <w:spacing w:val="-3"/>
                <w:sz w:val="24"/>
                <w:shd w:val="clear" w:color="auto" w:fill="EB4D9B"/>
              </w:rPr>
              <w:t xml:space="preserve"> </w:t>
            </w:r>
            <w:r>
              <w:rPr>
                <w:b/>
                <w:color w:val="FFFFFF"/>
                <w:sz w:val="24"/>
                <w:shd w:val="clear" w:color="auto" w:fill="EB4D9B"/>
              </w:rPr>
              <w:t>CC</w:t>
            </w:r>
            <w:r>
              <w:rPr>
                <w:b/>
                <w:color w:val="FFFFFF"/>
                <w:sz w:val="24"/>
                <w:shd w:val="clear" w:color="auto" w:fill="EB4D9B"/>
              </w:rPr>
              <w:tab/>
            </w:r>
          </w:p>
        </w:tc>
        <w:tc>
          <w:tcPr>
            <w:tcW w:w="5072" w:type="dxa"/>
            <w:tcBorders>
              <w:right w:val="single" w:sz="18" w:space="0" w:color="EB4D9B"/>
            </w:tcBorders>
          </w:tcPr>
          <w:p w14:paraId="2A7D2650" w14:textId="77777777" w:rsidR="008F1E0D" w:rsidRDefault="00000000">
            <w:pPr>
              <w:pStyle w:val="TableParagraph"/>
              <w:spacing w:before="248"/>
              <w:ind w:left="37"/>
              <w:rPr>
                <w:b/>
                <w:sz w:val="28"/>
              </w:rPr>
            </w:pPr>
            <w:r>
              <w:rPr>
                <w:b/>
                <w:color w:val="1F1F1F"/>
                <w:w w:val="105"/>
                <w:sz w:val="28"/>
              </w:rPr>
              <w:t>1.</w:t>
            </w:r>
            <w:r>
              <w:rPr>
                <w:b/>
                <w:color w:val="1F1F1F"/>
                <w:spacing w:val="58"/>
                <w:w w:val="105"/>
                <w:sz w:val="28"/>
              </w:rPr>
              <w:t xml:space="preserve"> </w:t>
            </w:r>
            <w:r>
              <w:rPr>
                <w:b/>
                <w:color w:val="1F1F1F"/>
                <w:w w:val="105"/>
                <w:sz w:val="28"/>
              </w:rPr>
              <w:t>CUSTOMER</w:t>
            </w:r>
            <w:r>
              <w:rPr>
                <w:b/>
                <w:color w:val="1F1F1F"/>
                <w:spacing w:val="2"/>
                <w:w w:val="105"/>
                <w:sz w:val="28"/>
              </w:rPr>
              <w:t xml:space="preserve"> </w:t>
            </w:r>
            <w:r>
              <w:rPr>
                <w:b/>
                <w:color w:val="1F1F1F"/>
                <w:w w:val="105"/>
                <w:sz w:val="28"/>
              </w:rPr>
              <w:t>SEGMENT</w:t>
            </w:r>
          </w:p>
          <w:p w14:paraId="1E339F49" w14:textId="77777777" w:rsidR="008F1E0D" w:rsidRDefault="00000000">
            <w:pPr>
              <w:pStyle w:val="TableParagraph"/>
              <w:spacing w:before="237"/>
              <w:ind w:right="51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  <w:shd w:val="clear" w:color="auto" w:fill="EB4D9B"/>
              </w:rPr>
              <w:t>CS</w:t>
            </w:r>
          </w:p>
          <w:p w14:paraId="3D726D4A" w14:textId="77777777" w:rsidR="008F1E0D" w:rsidRDefault="00000000">
            <w:pPr>
              <w:pStyle w:val="TableParagraph"/>
              <w:spacing w:before="117" w:line="242" w:lineRule="auto"/>
              <w:ind w:left="13" w:right="821"/>
              <w:rPr>
                <w:sz w:val="26"/>
              </w:rPr>
            </w:pPr>
            <w:r>
              <w:rPr>
                <w:sz w:val="28"/>
              </w:rPr>
              <w:t>Citizens who are in need of external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take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themselves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medical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assistance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6"/>
              </w:rPr>
              <w:t>.</w:t>
            </w:r>
          </w:p>
        </w:tc>
        <w:tc>
          <w:tcPr>
            <w:tcW w:w="5030" w:type="dxa"/>
            <w:tcBorders>
              <w:left w:val="single" w:sz="18" w:space="0" w:color="EB4D9B"/>
              <w:right w:val="single" w:sz="24" w:space="0" w:color="EB4D9B"/>
            </w:tcBorders>
          </w:tcPr>
          <w:p w14:paraId="69D78B71" w14:textId="77777777" w:rsidR="008F1E0D" w:rsidRDefault="00000000">
            <w:pPr>
              <w:pStyle w:val="TableParagraph"/>
              <w:tabs>
                <w:tab w:val="left" w:pos="4185"/>
              </w:tabs>
              <w:spacing w:before="138" w:line="316" w:lineRule="auto"/>
              <w:ind w:left="277" w:right="396"/>
              <w:rPr>
                <w:b/>
                <w:sz w:val="28"/>
              </w:rPr>
            </w:pPr>
            <w:r>
              <w:rPr>
                <w:b/>
                <w:color w:val="1F1F1F"/>
                <w:w w:val="105"/>
                <w:sz w:val="32"/>
              </w:rPr>
              <w:t>6.</w:t>
            </w:r>
            <w:r>
              <w:rPr>
                <w:b/>
                <w:color w:val="1F1F1F"/>
                <w:spacing w:val="4"/>
                <w:w w:val="105"/>
                <w:sz w:val="32"/>
              </w:rPr>
              <w:t xml:space="preserve"> </w:t>
            </w:r>
            <w:r>
              <w:rPr>
                <w:b/>
                <w:color w:val="1F1F1F"/>
                <w:w w:val="105"/>
                <w:sz w:val="32"/>
              </w:rPr>
              <w:t>CUSTOMER</w:t>
            </w:r>
            <w:r>
              <w:rPr>
                <w:b/>
                <w:color w:val="1F1F1F"/>
                <w:spacing w:val="1"/>
                <w:w w:val="105"/>
                <w:sz w:val="32"/>
              </w:rPr>
              <w:t xml:space="preserve"> </w:t>
            </w:r>
            <w:r>
              <w:rPr>
                <w:b/>
                <w:color w:val="1F1F1F"/>
                <w:w w:val="105"/>
                <w:sz w:val="32"/>
              </w:rPr>
              <w:t>CONSTRAINTS</w:t>
            </w:r>
            <w:r>
              <w:rPr>
                <w:b/>
                <w:color w:val="1F1F1F"/>
                <w:w w:val="105"/>
                <w:sz w:val="32"/>
              </w:rPr>
              <w:tab/>
            </w:r>
            <w:r>
              <w:rPr>
                <w:b/>
                <w:color w:val="FFFFFF"/>
                <w:spacing w:val="-8"/>
                <w:sz w:val="28"/>
                <w:shd w:val="clear" w:color="auto" w:fill="EB4D9B"/>
              </w:rPr>
              <w:t>CC</w:t>
            </w:r>
          </w:p>
          <w:p w14:paraId="0D0D6CE8" w14:textId="2733C7EF" w:rsidR="008F1E0D" w:rsidRDefault="00000000">
            <w:pPr>
              <w:pStyle w:val="TableParagraph"/>
              <w:tabs>
                <w:tab w:val="left" w:pos="1232"/>
                <w:tab w:val="left" w:pos="2211"/>
                <w:tab w:val="left" w:pos="2859"/>
                <w:tab w:val="left" w:pos="3690"/>
                <w:tab w:val="left" w:pos="4386"/>
              </w:tabs>
              <w:spacing w:before="271" w:line="242" w:lineRule="auto"/>
              <w:ind w:left="-2" w:right="160"/>
              <w:rPr>
                <w:sz w:val="28"/>
              </w:rPr>
            </w:pPr>
            <w:r>
              <w:rPr>
                <w:w w:val="105"/>
                <w:sz w:val="28"/>
              </w:rPr>
              <w:t>Accurate</w:t>
            </w:r>
            <w:r>
              <w:rPr>
                <w:spacing w:val="5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measuring</w:t>
            </w:r>
            <w:r>
              <w:rPr>
                <w:spacing w:val="4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for</w:t>
            </w:r>
            <w:r>
              <w:rPr>
                <w:spacing w:val="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the time.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Limited</w:t>
            </w:r>
            <w:r>
              <w:rPr>
                <w:w w:val="105"/>
                <w:sz w:val="28"/>
              </w:rPr>
              <w:tab/>
              <w:t>usage</w:t>
            </w:r>
            <w:r>
              <w:rPr>
                <w:w w:val="105"/>
                <w:sz w:val="28"/>
              </w:rPr>
              <w:tab/>
              <w:t>for</w:t>
            </w:r>
            <w:r>
              <w:rPr>
                <w:w w:val="105"/>
                <w:sz w:val="28"/>
              </w:rPr>
              <w:tab/>
              <w:t>only</w:t>
            </w:r>
            <w:r>
              <w:rPr>
                <w:w w:val="105"/>
                <w:sz w:val="28"/>
              </w:rPr>
              <w:tab/>
              <w:t>pill</w:t>
            </w:r>
            <w:r>
              <w:rPr>
                <w:w w:val="105"/>
                <w:sz w:val="28"/>
              </w:rPr>
              <w:tab/>
              <w:t>and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capsules</w:t>
            </w:r>
            <w:r w:rsidR="0013285C">
              <w:rPr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drug</w:t>
            </w:r>
            <w:r>
              <w:rPr>
                <w:spacing w:val="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dosage.</w:t>
            </w:r>
          </w:p>
          <w:p w14:paraId="5717C79D" w14:textId="77777777" w:rsidR="008F1E0D" w:rsidRDefault="00000000">
            <w:pPr>
              <w:pStyle w:val="TableParagraph"/>
              <w:spacing w:before="5"/>
              <w:ind w:left="-2"/>
              <w:rPr>
                <w:sz w:val="28"/>
              </w:rPr>
            </w:pPr>
            <w:r>
              <w:rPr>
                <w:w w:val="105"/>
                <w:sz w:val="28"/>
              </w:rPr>
              <w:t>Control</w:t>
            </w:r>
            <w:r>
              <w:rPr>
                <w:spacing w:val="-10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of</w:t>
            </w:r>
            <w:r>
              <w:rPr>
                <w:spacing w:val="-16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energy</w:t>
            </w:r>
            <w:r>
              <w:rPr>
                <w:spacing w:val="-1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saving</w:t>
            </w:r>
            <w:r>
              <w:rPr>
                <w:spacing w:val="-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devices.</w:t>
            </w:r>
          </w:p>
        </w:tc>
        <w:tc>
          <w:tcPr>
            <w:tcW w:w="4895" w:type="dxa"/>
            <w:tcBorders>
              <w:left w:val="single" w:sz="24" w:space="0" w:color="EB4D9B"/>
            </w:tcBorders>
          </w:tcPr>
          <w:p w14:paraId="4651A8E1" w14:textId="77777777" w:rsidR="008F1E0D" w:rsidRDefault="00000000">
            <w:pPr>
              <w:pStyle w:val="TableParagraph"/>
              <w:spacing w:before="95" w:line="339" w:lineRule="exact"/>
              <w:ind w:left="257"/>
              <w:rPr>
                <w:b/>
                <w:sz w:val="32"/>
              </w:rPr>
            </w:pPr>
            <w:r>
              <w:rPr>
                <w:b/>
                <w:color w:val="1F1F1F"/>
                <w:sz w:val="32"/>
              </w:rPr>
              <w:t>5.</w:t>
            </w:r>
            <w:r>
              <w:rPr>
                <w:b/>
                <w:color w:val="1F1F1F"/>
                <w:spacing w:val="40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AVAILABLE</w:t>
            </w:r>
            <w:r>
              <w:rPr>
                <w:b/>
                <w:color w:val="1F1F1F"/>
                <w:spacing w:val="53"/>
                <w:sz w:val="32"/>
              </w:rPr>
              <w:t xml:space="preserve"> </w:t>
            </w:r>
            <w:r>
              <w:rPr>
                <w:b/>
                <w:color w:val="1F1F1F"/>
                <w:sz w:val="32"/>
              </w:rPr>
              <w:t>SOLUTIONS</w:t>
            </w:r>
          </w:p>
          <w:p w14:paraId="45C88738" w14:textId="77777777" w:rsidR="008F1E0D" w:rsidRDefault="00000000">
            <w:pPr>
              <w:pStyle w:val="TableParagraph"/>
              <w:spacing w:line="293" w:lineRule="exact"/>
              <w:ind w:left="367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  <w:shd w:val="clear" w:color="auto" w:fill="EB4D9B"/>
              </w:rPr>
              <w:t>AS</w:t>
            </w:r>
          </w:p>
          <w:p w14:paraId="38F85420" w14:textId="4220C5DD" w:rsidR="008F1E0D" w:rsidRDefault="00000000">
            <w:pPr>
              <w:pStyle w:val="TableParagraph"/>
              <w:spacing w:before="216"/>
              <w:ind w:left="-12"/>
              <w:rPr>
                <w:sz w:val="28"/>
              </w:rPr>
            </w:pPr>
            <w:r>
              <w:rPr>
                <w:sz w:val="28"/>
              </w:rPr>
              <w:t>The solution of this sophistication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supplemented by the development of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advanced technology supported pill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dispenser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called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the </w:t>
            </w:r>
            <w:r w:rsidR="0013285C">
              <w:rPr>
                <w:sz w:val="28"/>
              </w:rPr>
              <w:t xml:space="preserve">GSM </w:t>
            </w:r>
            <w:r>
              <w:rPr>
                <w:sz w:val="28"/>
              </w:rPr>
              <w:t>based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automatic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dispenser</w:t>
            </w:r>
          </w:p>
        </w:tc>
        <w:tc>
          <w:tcPr>
            <w:tcW w:w="726" w:type="dxa"/>
            <w:textDirection w:val="tbRl"/>
          </w:tcPr>
          <w:p w14:paraId="29C00EDE" w14:textId="77777777" w:rsidR="008F1E0D" w:rsidRDefault="00000000">
            <w:pPr>
              <w:pStyle w:val="TableParagraph"/>
              <w:tabs>
                <w:tab w:val="left" w:pos="4681"/>
              </w:tabs>
              <w:spacing w:before="193"/>
              <w:ind w:left="-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shd w:val="clear" w:color="auto" w:fill="EB4D9B"/>
              </w:rPr>
              <w:t xml:space="preserve">  </w:t>
            </w:r>
            <w:r>
              <w:rPr>
                <w:b/>
                <w:color w:val="FFFFFF"/>
                <w:spacing w:val="22"/>
                <w:sz w:val="24"/>
                <w:shd w:val="clear" w:color="auto" w:fill="EB4D9B"/>
              </w:rPr>
              <w:t xml:space="preserve"> </w:t>
            </w:r>
            <w:r>
              <w:rPr>
                <w:b/>
                <w:color w:val="FFFFFF"/>
                <w:sz w:val="24"/>
                <w:shd w:val="clear" w:color="auto" w:fill="EB4D9B"/>
              </w:rPr>
              <w:t>Explore</w:t>
            </w:r>
            <w:r>
              <w:rPr>
                <w:b/>
                <w:color w:val="FFFFFF"/>
                <w:spacing w:val="-3"/>
                <w:sz w:val="24"/>
                <w:shd w:val="clear" w:color="auto" w:fill="EB4D9B"/>
              </w:rPr>
              <w:t xml:space="preserve"> </w:t>
            </w:r>
            <w:r>
              <w:rPr>
                <w:b/>
                <w:color w:val="FFFFFF"/>
                <w:sz w:val="24"/>
                <w:shd w:val="clear" w:color="auto" w:fill="EB4D9B"/>
              </w:rPr>
              <w:t>AS,</w:t>
            </w:r>
            <w:r>
              <w:rPr>
                <w:b/>
                <w:color w:val="FFFFFF"/>
                <w:spacing w:val="2"/>
                <w:sz w:val="24"/>
                <w:shd w:val="clear" w:color="auto" w:fill="EB4D9B"/>
              </w:rPr>
              <w:t xml:space="preserve"> </w:t>
            </w:r>
            <w:r>
              <w:rPr>
                <w:b/>
                <w:color w:val="FFFFFF"/>
                <w:sz w:val="24"/>
                <w:shd w:val="clear" w:color="auto" w:fill="EB4D9B"/>
              </w:rPr>
              <w:t>differentiate</w:t>
            </w:r>
            <w:r>
              <w:rPr>
                <w:b/>
                <w:color w:val="FFFFFF"/>
                <w:sz w:val="24"/>
                <w:shd w:val="clear" w:color="auto" w:fill="EB4D9B"/>
              </w:rPr>
              <w:tab/>
            </w:r>
          </w:p>
        </w:tc>
      </w:tr>
    </w:tbl>
    <w:p w14:paraId="53761F1F" w14:textId="77777777" w:rsidR="008F1E0D" w:rsidRDefault="008F1E0D">
      <w:pPr>
        <w:rPr>
          <w:sz w:val="24"/>
        </w:rPr>
        <w:sectPr w:rsidR="008F1E0D">
          <w:type w:val="continuous"/>
          <w:pgSz w:w="16880" w:h="11900" w:orient="landscape"/>
          <w:pgMar w:top="1060" w:right="80" w:bottom="280" w:left="380" w:header="720" w:footer="720" w:gutter="0"/>
          <w:cols w:space="720"/>
        </w:sect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3656"/>
        <w:gridCol w:w="1393"/>
        <w:gridCol w:w="3891"/>
        <w:gridCol w:w="1152"/>
        <w:gridCol w:w="3857"/>
        <w:gridCol w:w="1208"/>
        <w:gridCol w:w="398"/>
      </w:tblGrid>
      <w:tr w:rsidR="008F1E0D" w14:paraId="10E4120A" w14:textId="77777777">
        <w:trPr>
          <w:trHeight w:val="385"/>
        </w:trPr>
        <w:tc>
          <w:tcPr>
            <w:tcW w:w="404" w:type="dxa"/>
            <w:vMerge w:val="restart"/>
            <w:shd w:val="clear" w:color="auto" w:fill="F78E1E"/>
            <w:textDirection w:val="tbRl"/>
          </w:tcPr>
          <w:p w14:paraId="7594CAF0" w14:textId="77777777" w:rsidR="008F1E0D" w:rsidRDefault="00000000">
            <w:pPr>
              <w:pStyle w:val="TableParagraph"/>
              <w:spacing w:before="125"/>
              <w:ind w:left="134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16"/>
              </w:rPr>
              <w:lastRenderedPageBreak/>
              <w:t>Focus</w:t>
            </w:r>
            <w:r>
              <w:rPr>
                <w:b/>
                <w:color w:val="FFFFFF"/>
                <w:spacing w:val="16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on</w:t>
            </w:r>
            <w:r>
              <w:rPr>
                <w:b/>
                <w:color w:val="FFFFFF"/>
                <w:spacing w:val="5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J&amp;P,</w:t>
            </w:r>
            <w:r>
              <w:rPr>
                <w:b/>
                <w:color w:val="FFFFFF"/>
                <w:spacing w:val="13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tap</w:t>
            </w:r>
            <w:r>
              <w:rPr>
                <w:b/>
                <w:color w:val="FFFFFF"/>
                <w:spacing w:val="7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into</w:t>
            </w:r>
            <w:r>
              <w:rPr>
                <w:b/>
                <w:color w:val="FFFFFF"/>
                <w:spacing w:val="19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BE,</w:t>
            </w:r>
            <w:r>
              <w:rPr>
                <w:b/>
                <w:color w:val="FFFFFF"/>
                <w:spacing w:val="13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understand</w:t>
            </w:r>
            <w:r>
              <w:rPr>
                <w:b/>
                <w:color w:val="FFFFFF"/>
                <w:spacing w:val="8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RC</w:t>
            </w:r>
          </w:p>
        </w:tc>
        <w:tc>
          <w:tcPr>
            <w:tcW w:w="3656" w:type="dxa"/>
            <w:vMerge w:val="restart"/>
          </w:tcPr>
          <w:p w14:paraId="683A61DB" w14:textId="77777777" w:rsidR="008F1E0D" w:rsidRDefault="008F1E0D">
            <w:pPr>
              <w:pStyle w:val="TableParagraph"/>
              <w:rPr>
                <w:b/>
                <w:sz w:val="25"/>
              </w:rPr>
            </w:pPr>
          </w:p>
          <w:p w14:paraId="22C8F463" w14:textId="77777777" w:rsidR="008F1E0D" w:rsidRDefault="00000000">
            <w:pPr>
              <w:pStyle w:val="TableParagraph"/>
              <w:spacing w:before="1" w:line="189" w:lineRule="auto"/>
              <w:ind w:left="383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JOBS-TO-BE-DONE /</w:t>
            </w:r>
            <w:r>
              <w:rPr>
                <w:b/>
                <w:color w:val="1F1F1F"/>
                <w:spacing w:val="-67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PROBLEMS</w:t>
            </w:r>
          </w:p>
          <w:p w14:paraId="12544E0A" w14:textId="77777777" w:rsidR="008F1E0D" w:rsidRDefault="00000000">
            <w:pPr>
              <w:pStyle w:val="TableParagraph"/>
              <w:spacing w:line="189" w:lineRule="auto"/>
              <w:ind w:left="-1" w:right="635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patient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remind medicine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 voice assistance 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 helps the user to do their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daily routine without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seeking help from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people.</w:t>
            </w:r>
          </w:p>
        </w:tc>
        <w:tc>
          <w:tcPr>
            <w:tcW w:w="1393" w:type="dxa"/>
            <w:vMerge w:val="restart"/>
            <w:tcBorders>
              <w:right w:val="single" w:sz="18" w:space="0" w:color="EB4D9B"/>
            </w:tcBorders>
          </w:tcPr>
          <w:p w14:paraId="47428177" w14:textId="77777777" w:rsidR="008F1E0D" w:rsidRDefault="008F1E0D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5D6D9609" w14:textId="77777777" w:rsidR="008F1E0D" w:rsidRDefault="00000000">
            <w:pPr>
              <w:pStyle w:val="TableParagraph"/>
              <w:ind w:left="5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F68E1E"/>
              </w:rPr>
              <w:t>J&amp;P</w:t>
            </w:r>
          </w:p>
        </w:tc>
        <w:tc>
          <w:tcPr>
            <w:tcW w:w="3891" w:type="dxa"/>
            <w:vMerge w:val="restart"/>
            <w:tcBorders>
              <w:left w:val="single" w:sz="18" w:space="0" w:color="EB4D9B"/>
            </w:tcBorders>
          </w:tcPr>
          <w:p w14:paraId="5021AF03" w14:textId="77777777" w:rsidR="008F1E0D" w:rsidRDefault="00000000">
            <w:pPr>
              <w:pStyle w:val="TableParagraph"/>
              <w:spacing w:line="315" w:lineRule="exact"/>
              <w:ind w:left="3"/>
              <w:rPr>
                <w:b/>
                <w:sz w:val="28"/>
              </w:rPr>
            </w:pPr>
            <w:r>
              <w:rPr>
                <w:sz w:val="28"/>
              </w:rPr>
              <w:t>9.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PROBLEM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ROOT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CAUSE</w:t>
            </w:r>
          </w:p>
          <w:p w14:paraId="3743D477" w14:textId="77777777" w:rsidR="008F1E0D" w:rsidRDefault="00000000">
            <w:pPr>
              <w:pStyle w:val="TableParagraph"/>
              <w:spacing w:before="235"/>
              <w:ind w:left="3" w:right="292"/>
              <w:rPr>
                <w:sz w:val="28"/>
              </w:rPr>
            </w:pPr>
            <w:r>
              <w:rPr>
                <w:b/>
                <w:color w:val="444444"/>
                <w:sz w:val="28"/>
              </w:rPr>
              <w:t>Side-effects</w:t>
            </w:r>
            <w:r>
              <w:rPr>
                <w:b/>
                <w:color w:val="444444"/>
                <w:spacing w:val="-10"/>
                <w:sz w:val="28"/>
              </w:rPr>
              <w:t xml:space="preserve"> </w:t>
            </w:r>
            <w:r>
              <w:rPr>
                <w:b/>
                <w:color w:val="444444"/>
                <w:sz w:val="28"/>
              </w:rPr>
              <w:t>affecting</w:t>
            </w:r>
            <w:r>
              <w:rPr>
                <w:b/>
                <w:color w:val="444444"/>
                <w:spacing w:val="-11"/>
                <w:sz w:val="28"/>
              </w:rPr>
              <w:t xml:space="preserve"> </w:t>
            </w:r>
            <w:r>
              <w:rPr>
                <w:b/>
                <w:color w:val="444444"/>
                <w:sz w:val="28"/>
              </w:rPr>
              <w:t>thinking</w:t>
            </w:r>
            <w:r>
              <w:rPr>
                <w:b/>
                <w:color w:val="444444"/>
                <w:spacing w:val="-67"/>
                <w:sz w:val="28"/>
              </w:rPr>
              <w:t xml:space="preserve"> </w:t>
            </w:r>
            <w:r>
              <w:rPr>
                <w:b/>
                <w:color w:val="444444"/>
                <w:sz w:val="28"/>
              </w:rPr>
              <w:t>and</w:t>
            </w:r>
            <w:r>
              <w:rPr>
                <w:b/>
                <w:color w:val="444444"/>
                <w:spacing w:val="-4"/>
                <w:sz w:val="28"/>
              </w:rPr>
              <w:t xml:space="preserve"> </w:t>
            </w:r>
            <w:r>
              <w:rPr>
                <w:b/>
                <w:color w:val="444444"/>
                <w:sz w:val="28"/>
              </w:rPr>
              <w:t>balance.</w:t>
            </w:r>
            <w:r>
              <w:rPr>
                <w:b/>
                <w:color w:val="444444"/>
                <w:spacing w:val="3"/>
                <w:sz w:val="28"/>
              </w:rPr>
              <w:t xml:space="preserve"> </w:t>
            </w:r>
            <w:r>
              <w:rPr>
                <w:b/>
                <w:color w:val="444444"/>
                <w:sz w:val="28"/>
              </w:rPr>
              <w:t>Sedatives</w:t>
            </w:r>
            <w:r>
              <w:rPr>
                <w:b/>
                <w:color w:val="444444"/>
                <w:spacing w:val="1"/>
                <w:sz w:val="28"/>
              </w:rPr>
              <w:t xml:space="preserve"> </w:t>
            </w:r>
            <w:r>
              <w:rPr>
                <w:b/>
                <w:color w:val="444444"/>
                <w:sz w:val="28"/>
              </w:rPr>
              <w:t>and</w:t>
            </w:r>
            <w:r>
              <w:rPr>
                <w:b/>
                <w:color w:val="444444"/>
                <w:spacing w:val="1"/>
                <w:sz w:val="28"/>
              </w:rPr>
              <w:t xml:space="preserve"> </w:t>
            </w:r>
            <w:r>
              <w:rPr>
                <w:b/>
                <w:color w:val="444444"/>
                <w:sz w:val="28"/>
              </w:rPr>
              <w:t>tranquilizers</w:t>
            </w:r>
            <w:r>
              <w:rPr>
                <w:color w:val="444444"/>
                <w:sz w:val="28"/>
              </w:rPr>
              <w:t>, which are often</w:t>
            </w:r>
            <w:r>
              <w:rPr>
                <w:color w:val="444444"/>
                <w:spacing w:val="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prescribed</w:t>
            </w:r>
            <w:r>
              <w:rPr>
                <w:color w:val="444444"/>
                <w:spacing w:val="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for</w:t>
            </w:r>
            <w:r>
              <w:rPr>
                <w:color w:val="444444"/>
                <w:spacing w:val="-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sleep</w:t>
            </w:r>
            <w:r>
              <w:rPr>
                <w:color w:val="444444"/>
                <w:spacing w:val="-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or</w:t>
            </w:r>
            <w:r>
              <w:rPr>
                <w:color w:val="444444"/>
                <w:spacing w:val="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for</w:t>
            </w:r>
            <w:r>
              <w:rPr>
                <w:color w:val="444444"/>
                <w:spacing w:val="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anxiety. Examples</w:t>
            </w:r>
            <w:r>
              <w:rPr>
                <w:color w:val="444444"/>
                <w:spacing w:val="5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include</w:t>
            </w:r>
            <w:r>
              <w:rPr>
                <w:color w:val="444444"/>
                <w:spacing w:val="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zolpidem and lorazepam (brand</w:t>
            </w:r>
            <w:r>
              <w:rPr>
                <w:color w:val="444444"/>
                <w:spacing w:val="-6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 xml:space="preserve">names Ambien and </w:t>
            </w:r>
            <w:hyperlink r:id="rId4">
              <w:r>
                <w:rPr>
                  <w:color w:val="1D2BC4"/>
                  <w:sz w:val="28"/>
                </w:rPr>
                <w:t xml:space="preserve">Ativan </w:t>
              </w:r>
            </w:hyperlink>
            <w:r>
              <w:rPr>
                <w:color w:val="444444"/>
                <w:sz w:val="28"/>
              </w:rPr>
              <w:t>,</w:t>
            </w:r>
            <w:r>
              <w:rPr>
                <w:color w:val="444444"/>
                <w:spacing w:val="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respectively).</w:t>
            </w:r>
          </w:p>
          <w:p w14:paraId="403AB2EC" w14:textId="77777777" w:rsidR="008F1E0D" w:rsidRDefault="00000000">
            <w:pPr>
              <w:pStyle w:val="TableParagraph"/>
              <w:spacing w:before="2"/>
              <w:ind w:left="3" w:right="288"/>
              <w:rPr>
                <w:sz w:val="28"/>
              </w:rPr>
            </w:pPr>
            <w:r>
              <w:rPr>
                <w:b/>
                <w:color w:val="444444"/>
                <w:sz w:val="28"/>
              </w:rPr>
              <w:t>These drugs can increase fall</w:t>
            </w:r>
            <w:r>
              <w:rPr>
                <w:b/>
                <w:color w:val="444444"/>
                <w:spacing w:val="1"/>
                <w:sz w:val="28"/>
              </w:rPr>
              <w:t xml:space="preserve"> </w:t>
            </w:r>
            <w:r>
              <w:rPr>
                <w:b/>
                <w:color w:val="444444"/>
                <w:sz w:val="28"/>
              </w:rPr>
              <w:t>risk,</w:t>
            </w:r>
            <w:r>
              <w:rPr>
                <w:b/>
                <w:color w:val="444444"/>
                <w:spacing w:val="6"/>
                <w:sz w:val="28"/>
              </w:rPr>
              <w:t xml:space="preserve"> </w:t>
            </w:r>
            <w:r>
              <w:rPr>
                <w:b/>
                <w:color w:val="444444"/>
                <w:sz w:val="28"/>
              </w:rPr>
              <w:t>or</w:t>
            </w:r>
            <w:r>
              <w:rPr>
                <w:b/>
                <w:color w:val="444444"/>
                <w:spacing w:val="1"/>
                <w:sz w:val="28"/>
              </w:rPr>
              <w:t xml:space="preserve"> </w:t>
            </w:r>
            <w:r>
              <w:rPr>
                <w:b/>
                <w:color w:val="444444"/>
                <w:sz w:val="28"/>
              </w:rPr>
              <w:t>can</w:t>
            </w:r>
            <w:r>
              <w:rPr>
                <w:b/>
                <w:color w:val="444444"/>
                <w:spacing w:val="-6"/>
                <w:sz w:val="28"/>
              </w:rPr>
              <w:t xml:space="preserve"> </w:t>
            </w:r>
            <w:r>
              <w:rPr>
                <w:b/>
                <w:color w:val="444444"/>
                <w:sz w:val="28"/>
              </w:rPr>
              <w:t>provoke</w:t>
            </w:r>
            <w:r>
              <w:rPr>
                <w:b/>
                <w:color w:val="444444"/>
                <w:spacing w:val="1"/>
                <w:sz w:val="28"/>
              </w:rPr>
              <w:t xml:space="preserve"> </w:t>
            </w:r>
            <w:r>
              <w:rPr>
                <w:b/>
                <w:color w:val="444444"/>
                <w:sz w:val="28"/>
              </w:rPr>
              <w:t>confusion.</w:t>
            </w:r>
            <w:r>
              <w:rPr>
                <w:b/>
                <w:color w:val="444444"/>
                <w:spacing w:val="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Geriatricians</w:t>
            </w:r>
            <w:r>
              <w:rPr>
                <w:color w:val="444444"/>
                <w:spacing w:val="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commonly recommending</w:t>
            </w:r>
            <w:r>
              <w:rPr>
                <w:color w:val="444444"/>
                <w:spacing w:val="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stopping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or</w:t>
            </w:r>
            <w:r>
              <w:rPr>
                <w:color w:val="444444"/>
                <w:spacing w:val="-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reducing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the</w:t>
            </w:r>
            <w:r>
              <w:rPr>
                <w:color w:val="444444"/>
                <w:spacing w:val="-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dosage</w:t>
            </w:r>
            <w:r>
              <w:rPr>
                <w:color w:val="444444"/>
                <w:spacing w:val="-6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of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these drugs.</w:t>
            </w:r>
            <w:r>
              <w:rPr>
                <w:color w:val="444444"/>
                <w:spacing w:val="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For</w:t>
            </w:r>
            <w:r>
              <w:rPr>
                <w:color w:val="444444"/>
                <w:spacing w:val="3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more</w:t>
            </w:r>
            <w:r>
              <w:rPr>
                <w:color w:val="444444"/>
                <w:spacing w:val="1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information</w:t>
            </w:r>
            <w:r>
              <w:rPr>
                <w:color w:val="444444"/>
                <w:spacing w:val="-8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about</w:t>
            </w:r>
            <w:r>
              <w:rPr>
                <w:color w:val="444444"/>
                <w:spacing w:val="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four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types</w:t>
            </w:r>
            <w:r>
              <w:rPr>
                <w:color w:val="444444"/>
                <w:spacing w:val="-2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of</w:t>
            </w:r>
          </w:p>
          <w:p w14:paraId="26EECB79" w14:textId="77777777" w:rsidR="008F1E0D" w:rsidRDefault="00000000">
            <w:pPr>
              <w:pStyle w:val="TableParagraph"/>
              <w:spacing w:line="302" w:lineRule="exact"/>
              <w:ind w:left="3"/>
              <w:rPr>
                <w:rFonts w:ascii="Arial MT"/>
                <w:sz w:val="20"/>
              </w:rPr>
            </w:pPr>
            <w:r>
              <w:rPr>
                <w:color w:val="444444"/>
                <w:sz w:val="28"/>
              </w:rPr>
              <w:t>medication</w:t>
            </w:r>
            <w:r>
              <w:rPr>
                <w:color w:val="444444"/>
                <w:spacing w:val="-7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that</w:t>
            </w:r>
            <w:r>
              <w:rPr>
                <w:color w:val="444444"/>
                <w:spacing w:val="-4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affect</w:t>
            </w:r>
            <w:r>
              <w:rPr>
                <w:color w:val="444444"/>
                <w:spacing w:val="6"/>
                <w:sz w:val="28"/>
              </w:rPr>
              <w:t xml:space="preserve"> </w:t>
            </w:r>
            <w:r>
              <w:rPr>
                <w:color w:val="444444"/>
                <w:sz w:val="28"/>
              </w:rPr>
              <w:t>memory</w:t>
            </w:r>
            <w:r>
              <w:rPr>
                <w:color w:val="444444"/>
                <w:spacing w:val="1"/>
                <w:sz w:val="28"/>
              </w:rPr>
              <w:t xml:space="preserve"> </w:t>
            </w:r>
            <w:r>
              <w:rPr>
                <w:rFonts w:ascii="Arial MT"/>
                <w:color w:val="444444"/>
                <w:sz w:val="20"/>
              </w:rPr>
              <w:t>.</w:t>
            </w:r>
          </w:p>
        </w:tc>
        <w:tc>
          <w:tcPr>
            <w:tcW w:w="1152" w:type="dxa"/>
            <w:vMerge w:val="restart"/>
            <w:tcBorders>
              <w:right w:val="single" w:sz="24" w:space="0" w:color="EB4D9B"/>
            </w:tcBorders>
          </w:tcPr>
          <w:p w14:paraId="32009C3A" w14:textId="77777777" w:rsidR="008F1E0D" w:rsidRDefault="00000000">
            <w:pPr>
              <w:pStyle w:val="TableParagraph"/>
              <w:spacing w:before="164"/>
              <w:ind w:left="25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spacing w:val="5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68E1E"/>
              </w:rPr>
              <w:t>RC</w:t>
            </w:r>
          </w:p>
        </w:tc>
        <w:tc>
          <w:tcPr>
            <w:tcW w:w="3857" w:type="dxa"/>
            <w:vMerge w:val="restart"/>
            <w:tcBorders>
              <w:left w:val="single" w:sz="24" w:space="0" w:color="EB4D9B"/>
            </w:tcBorders>
          </w:tcPr>
          <w:p w14:paraId="5C762A8B" w14:textId="77777777" w:rsidR="008F1E0D" w:rsidRDefault="00000000">
            <w:pPr>
              <w:pStyle w:val="TableParagraph"/>
              <w:spacing w:before="99" w:line="319" w:lineRule="exact"/>
              <w:ind w:left="277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7. BEHAVIOUR</w:t>
            </w:r>
          </w:p>
          <w:p w14:paraId="3C4B0FA8" w14:textId="77777777" w:rsidR="008F1E0D" w:rsidRDefault="00000000">
            <w:pPr>
              <w:pStyle w:val="TableParagraph"/>
              <w:ind w:left="-2" w:right="305" w:firstLine="7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patient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to update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information about 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medication , life routines to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208" w:type="dxa"/>
            <w:vMerge w:val="restart"/>
          </w:tcPr>
          <w:p w14:paraId="26A46EDC" w14:textId="77777777" w:rsidR="008F1E0D" w:rsidRDefault="00000000">
            <w:pPr>
              <w:pStyle w:val="TableParagraph"/>
              <w:spacing w:before="164"/>
              <w:ind w:left="3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F68E1E"/>
              </w:rPr>
              <w:t xml:space="preserve">  BE</w:t>
            </w:r>
          </w:p>
        </w:tc>
        <w:tc>
          <w:tcPr>
            <w:tcW w:w="398" w:type="dxa"/>
            <w:vMerge w:val="restart"/>
            <w:shd w:val="clear" w:color="auto" w:fill="F78E1E"/>
            <w:textDirection w:val="tbRl"/>
          </w:tcPr>
          <w:p w14:paraId="0D3DA4B3" w14:textId="77777777" w:rsidR="008F1E0D" w:rsidRDefault="00000000">
            <w:pPr>
              <w:pStyle w:val="TableParagraph"/>
              <w:spacing w:before="113"/>
              <w:ind w:left="119"/>
              <w:rPr>
                <w:b/>
                <w:sz w:val="16"/>
              </w:rPr>
            </w:pPr>
            <w:r>
              <w:rPr>
                <w:b/>
                <w:color w:val="FFFFFF"/>
                <w:w w:val="95"/>
                <w:sz w:val="16"/>
              </w:rPr>
              <w:t>Focus</w:t>
            </w:r>
            <w:r>
              <w:rPr>
                <w:b/>
                <w:color w:val="FFFFFF"/>
                <w:spacing w:val="16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on</w:t>
            </w:r>
            <w:r>
              <w:rPr>
                <w:b/>
                <w:color w:val="FFFFFF"/>
                <w:spacing w:val="5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J&amp;P,</w:t>
            </w:r>
            <w:r>
              <w:rPr>
                <w:b/>
                <w:color w:val="FFFFFF"/>
                <w:spacing w:val="13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tap</w:t>
            </w:r>
            <w:r>
              <w:rPr>
                <w:b/>
                <w:color w:val="FFFFFF"/>
                <w:spacing w:val="7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into</w:t>
            </w:r>
            <w:r>
              <w:rPr>
                <w:b/>
                <w:color w:val="FFFFFF"/>
                <w:spacing w:val="19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BE,</w:t>
            </w:r>
            <w:r>
              <w:rPr>
                <w:b/>
                <w:color w:val="FFFFFF"/>
                <w:spacing w:val="13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understand</w:t>
            </w:r>
            <w:r>
              <w:rPr>
                <w:b/>
                <w:color w:val="FFFFFF"/>
                <w:spacing w:val="8"/>
                <w:w w:val="95"/>
                <w:sz w:val="16"/>
              </w:rPr>
              <w:t xml:space="preserve"> </w:t>
            </w:r>
            <w:r>
              <w:rPr>
                <w:b/>
                <w:color w:val="FFFFFF"/>
                <w:w w:val="95"/>
                <w:sz w:val="16"/>
              </w:rPr>
              <w:t>RC</w:t>
            </w:r>
          </w:p>
        </w:tc>
      </w:tr>
      <w:tr w:rsidR="008F1E0D" w14:paraId="49CDEC25" w14:textId="77777777">
        <w:trPr>
          <w:trHeight w:val="5318"/>
        </w:trPr>
        <w:tc>
          <w:tcPr>
            <w:tcW w:w="404" w:type="dxa"/>
            <w:vMerge/>
            <w:tcBorders>
              <w:top w:val="nil"/>
            </w:tcBorders>
            <w:shd w:val="clear" w:color="auto" w:fill="F78E1E"/>
            <w:textDirection w:val="tbRl"/>
          </w:tcPr>
          <w:p w14:paraId="1894C727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3656" w:type="dxa"/>
            <w:vMerge/>
            <w:tcBorders>
              <w:top w:val="nil"/>
            </w:tcBorders>
          </w:tcPr>
          <w:p w14:paraId="1EA8DB84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1393" w:type="dxa"/>
            <w:vMerge/>
            <w:tcBorders>
              <w:top w:val="nil"/>
              <w:right w:val="single" w:sz="18" w:space="0" w:color="EB4D9B"/>
            </w:tcBorders>
          </w:tcPr>
          <w:p w14:paraId="4EFA2135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3891" w:type="dxa"/>
            <w:vMerge/>
            <w:tcBorders>
              <w:top w:val="nil"/>
              <w:left w:val="single" w:sz="18" w:space="0" w:color="EB4D9B"/>
            </w:tcBorders>
          </w:tcPr>
          <w:p w14:paraId="6CD8C851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right w:val="single" w:sz="24" w:space="0" w:color="EB4D9B"/>
            </w:tcBorders>
          </w:tcPr>
          <w:p w14:paraId="5389B200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3857" w:type="dxa"/>
            <w:vMerge/>
            <w:tcBorders>
              <w:top w:val="nil"/>
              <w:left w:val="single" w:sz="24" w:space="0" w:color="EB4D9B"/>
            </w:tcBorders>
          </w:tcPr>
          <w:p w14:paraId="647E9D76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vMerge/>
            <w:tcBorders>
              <w:top w:val="nil"/>
            </w:tcBorders>
          </w:tcPr>
          <w:p w14:paraId="686BB48C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shd w:val="clear" w:color="auto" w:fill="F78E1E"/>
            <w:textDirection w:val="tbRl"/>
          </w:tcPr>
          <w:p w14:paraId="06FA424B" w14:textId="77777777" w:rsidR="008F1E0D" w:rsidRDefault="008F1E0D">
            <w:pPr>
              <w:rPr>
                <w:sz w:val="2"/>
                <w:szCs w:val="2"/>
              </w:rPr>
            </w:pPr>
          </w:p>
        </w:tc>
      </w:tr>
    </w:tbl>
    <w:p w14:paraId="7BE92A6B" w14:textId="77777777" w:rsidR="008F1E0D" w:rsidRDefault="008F1E0D">
      <w:pPr>
        <w:rPr>
          <w:b/>
          <w:sz w:val="20"/>
        </w:rPr>
      </w:pPr>
    </w:p>
    <w:p w14:paraId="3B0D490D" w14:textId="77777777" w:rsidR="008F1E0D" w:rsidRDefault="008F1E0D">
      <w:pPr>
        <w:spacing w:before="4"/>
        <w:rPr>
          <w:b/>
          <w:sz w:val="16"/>
        </w:rPr>
      </w:pPr>
    </w:p>
    <w:tbl>
      <w:tblPr>
        <w:tblW w:w="0" w:type="auto"/>
        <w:tblInd w:w="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5077"/>
        <w:gridCol w:w="3623"/>
        <w:gridCol w:w="1436"/>
        <w:gridCol w:w="5075"/>
        <w:gridCol w:w="389"/>
      </w:tblGrid>
      <w:tr w:rsidR="008F1E0D" w14:paraId="3D697A51" w14:textId="77777777">
        <w:trPr>
          <w:trHeight w:val="432"/>
        </w:trPr>
        <w:tc>
          <w:tcPr>
            <w:tcW w:w="383" w:type="dxa"/>
            <w:vMerge w:val="restart"/>
            <w:shd w:val="clear" w:color="auto" w:fill="1FA681"/>
          </w:tcPr>
          <w:p w14:paraId="07B84D12" w14:textId="77777777" w:rsidR="008F1E0D" w:rsidRDefault="008F1E0D">
            <w:pPr>
              <w:pStyle w:val="TableParagraph"/>
              <w:rPr>
                <w:b/>
                <w:sz w:val="20"/>
              </w:rPr>
            </w:pPr>
          </w:p>
          <w:p w14:paraId="44715ABE" w14:textId="77777777" w:rsidR="008F1E0D" w:rsidRDefault="008F1E0D">
            <w:pPr>
              <w:pStyle w:val="TableParagraph"/>
              <w:spacing w:before="5" w:after="1"/>
              <w:rPr>
                <w:b/>
                <w:sz w:val="24"/>
              </w:rPr>
            </w:pPr>
          </w:p>
          <w:p w14:paraId="4BB3157F" w14:textId="77777777" w:rsidR="008F1E0D" w:rsidRDefault="00000000">
            <w:pPr>
              <w:pStyle w:val="TableParagraph"/>
              <w:ind w:left="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98837F" wp14:editId="57F97A8C">
                  <wp:extent cx="114361" cy="14097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  <w:vMerge w:val="restart"/>
          </w:tcPr>
          <w:p w14:paraId="304C873F" w14:textId="77777777" w:rsidR="008F1E0D" w:rsidRDefault="00000000">
            <w:pPr>
              <w:pStyle w:val="TableParagraph"/>
              <w:tabs>
                <w:tab w:val="left" w:pos="4492"/>
              </w:tabs>
              <w:spacing w:before="117" w:line="322" w:lineRule="exact"/>
              <w:ind w:left="209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3.</w:t>
            </w:r>
            <w:r>
              <w:rPr>
                <w:b/>
                <w:color w:val="1F1F1F"/>
                <w:spacing w:val="1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TRIGGERS</w:t>
            </w:r>
            <w:r>
              <w:rPr>
                <w:b/>
                <w:color w:val="1F1F1F"/>
                <w:sz w:val="28"/>
              </w:rPr>
              <w:tab/>
            </w:r>
            <w:r>
              <w:rPr>
                <w:b/>
                <w:color w:val="FFFFFF"/>
                <w:sz w:val="28"/>
                <w:shd w:val="clear" w:color="auto" w:fill="1FA681"/>
              </w:rPr>
              <w:t>TR</w:t>
            </w:r>
          </w:p>
          <w:p w14:paraId="02ED5B20" w14:textId="77777777" w:rsidR="008F1E0D" w:rsidRDefault="00000000">
            <w:pPr>
              <w:pStyle w:val="TableParagraph"/>
              <w:ind w:left="8" w:right="141"/>
              <w:rPr>
                <w:sz w:val="28"/>
              </w:rPr>
            </w:pPr>
            <w:r>
              <w:rPr>
                <w:sz w:val="28"/>
              </w:rPr>
              <w:t>People simply forget , skip or stop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taking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their medications … which leads to </w:t>
            </w:r>
            <w:proofErr w:type="spellStart"/>
            <w:r>
              <w:rPr>
                <w:sz w:val="28"/>
              </w:rPr>
              <w:t>non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adherence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Trigger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helps people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integrate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healthy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behavior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 using</w:t>
            </w:r>
          </w:p>
          <w:p w14:paraId="66CD88EE" w14:textId="77777777" w:rsidR="008F1E0D" w:rsidRDefault="00000000">
            <w:pPr>
              <w:pStyle w:val="TableParagraph"/>
              <w:spacing w:before="9" w:line="313" w:lineRule="exact"/>
              <w:ind w:left="8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simple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3623" w:type="dxa"/>
            <w:tcBorders>
              <w:bottom w:val="nil"/>
              <w:right w:val="nil"/>
            </w:tcBorders>
          </w:tcPr>
          <w:p w14:paraId="760AF60A" w14:textId="77777777" w:rsidR="008F1E0D" w:rsidRDefault="00000000">
            <w:pPr>
              <w:pStyle w:val="TableParagraph"/>
              <w:spacing w:before="121" w:line="291" w:lineRule="exact"/>
              <w:ind w:left="203"/>
              <w:rPr>
                <w:b/>
                <w:sz w:val="26"/>
              </w:rPr>
            </w:pPr>
            <w:r>
              <w:rPr>
                <w:b/>
                <w:color w:val="1F1F1F"/>
                <w:sz w:val="26"/>
              </w:rPr>
              <w:t>10.</w:t>
            </w:r>
            <w:r>
              <w:rPr>
                <w:b/>
                <w:color w:val="1F1F1F"/>
                <w:spacing w:val="-6"/>
                <w:sz w:val="26"/>
              </w:rPr>
              <w:t xml:space="preserve"> </w:t>
            </w:r>
            <w:r>
              <w:rPr>
                <w:b/>
                <w:color w:val="1F1F1F"/>
                <w:sz w:val="26"/>
              </w:rPr>
              <w:t>YOUR</w:t>
            </w:r>
            <w:r>
              <w:rPr>
                <w:b/>
                <w:color w:val="1F1F1F"/>
                <w:spacing w:val="-13"/>
                <w:sz w:val="26"/>
              </w:rPr>
              <w:t xml:space="preserve"> </w:t>
            </w:r>
            <w:r>
              <w:rPr>
                <w:b/>
                <w:color w:val="1F1F1F"/>
                <w:sz w:val="26"/>
              </w:rPr>
              <w:t>SOLUTION</w:t>
            </w:r>
          </w:p>
        </w:tc>
        <w:tc>
          <w:tcPr>
            <w:tcW w:w="1436" w:type="dxa"/>
            <w:tcBorders>
              <w:left w:val="nil"/>
              <w:bottom w:val="nil"/>
            </w:tcBorders>
          </w:tcPr>
          <w:p w14:paraId="1D8DDDD6" w14:textId="77777777" w:rsidR="008F1E0D" w:rsidRDefault="00000000">
            <w:pPr>
              <w:pStyle w:val="TableParagraph"/>
              <w:spacing w:before="164" w:line="249" w:lineRule="exact"/>
              <w:ind w:left="850"/>
              <w:rPr>
                <w:b/>
              </w:rPr>
            </w:pPr>
            <w:r>
              <w:rPr>
                <w:b/>
                <w:color w:val="FFFFFF"/>
                <w:shd w:val="clear" w:color="auto" w:fill="6B489D"/>
              </w:rPr>
              <w:t>SL</w:t>
            </w:r>
          </w:p>
        </w:tc>
        <w:tc>
          <w:tcPr>
            <w:tcW w:w="5075" w:type="dxa"/>
            <w:vMerge w:val="restart"/>
          </w:tcPr>
          <w:p w14:paraId="66842C7D" w14:textId="77777777" w:rsidR="008F1E0D" w:rsidRDefault="00000000">
            <w:pPr>
              <w:pStyle w:val="TableParagraph"/>
              <w:tabs>
                <w:tab w:val="left" w:pos="4502"/>
              </w:tabs>
              <w:spacing w:before="117" w:line="322" w:lineRule="exact"/>
              <w:ind w:left="204"/>
              <w:rPr>
                <w:b/>
                <w:sz w:val="28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color w:val="1F1F1F"/>
                <w:sz w:val="28"/>
              </w:rPr>
              <w:t>CHANNELS</w:t>
            </w:r>
            <w:r>
              <w:rPr>
                <w:b/>
                <w:color w:val="1F1F1F"/>
                <w:spacing w:val="-4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of</w:t>
            </w:r>
            <w:r>
              <w:rPr>
                <w:b/>
                <w:color w:val="1F1F1F"/>
                <w:spacing w:val="6"/>
                <w:sz w:val="28"/>
              </w:rPr>
              <w:t xml:space="preserve"> </w:t>
            </w:r>
            <w:r>
              <w:rPr>
                <w:b/>
                <w:color w:val="1F1F1F"/>
                <w:sz w:val="28"/>
              </w:rPr>
              <w:t>BEHAVIOUR</w:t>
            </w:r>
            <w:r>
              <w:rPr>
                <w:b/>
                <w:color w:val="1F1F1F"/>
                <w:sz w:val="28"/>
              </w:rPr>
              <w:tab/>
            </w:r>
            <w:r>
              <w:rPr>
                <w:b/>
                <w:color w:val="FFFFFF"/>
                <w:sz w:val="28"/>
                <w:shd w:val="clear" w:color="auto" w:fill="1FA681"/>
              </w:rPr>
              <w:t>CH</w:t>
            </w:r>
          </w:p>
          <w:p w14:paraId="77AB97C4" w14:textId="77777777" w:rsidR="008F1E0D" w:rsidRDefault="00000000">
            <w:pPr>
              <w:pStyle w:val="TableParagraph"/>
              <w:spacing w:before="5" w:line="235" w:lineRule="auto"/>
              <w:ind w:left="17" w:firstLine="7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stored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help 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389" w:type="dxa"/>
            <w:vMerge w:val="restart"/>
            <w:shd w:val="clear" w:color="auto" w:fill="1FA681"/>
          </w:tcPr>
          <w:p w14:paraId="0CEA2AAD" w14:textId="77777777" w:rsidR="008F1E0D" w:rsidRDefault="008F1E0D">
            <w:pPr>
              <w:pStyle w:val="TableParagraph"/>
              <w:rPr>
                <w:b/>
                <w:sz w:val="20"/>
              </w:rPr>
            </w:pPr>
          </w:p>
          <w:p w14:paraId="0E73D4B1" w14:textId="77777777" w:rsidR="008F1E0D" w:rsidRDefault="008F1E0D">
            <w:pPr>
              <w:pStyle w:val="TableParagraph"/>
              <w:rPr>
                <w:b/>
                <w:sz w:val="20"/>
              </w:rPr>
            </w:pPr>
          </w:p>
          <w:p w14:paraId="0CB3335D" w14:textId="77777777" w:rsidR="008F1E0D" w:rsidRDefault="008F1E0D">
            <w:pPr>
              <w:pStyle w:val="TableParagraph"/>
              <w:spacing w:before="8" w:after="1"/>
              <w:rPr>
                <w:b/>
                <w:sz w:val="26"/>
              </w:rPr>
            </w:pPr>
          </w:p>
          <w:p w14:paraId="51C63EF1" w14:textId="77777777" w:rsidR="008F1E0D" w:rsidRDefault="00000000">
            <w:pPr>
              <w:pStyle w:val="TableParagraph"/>
              <w:ind w:left="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DF3DC7" wp14:editId="4751CADE">
                  <wp:extent cx="114435" cy="143351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E0D" w14:paraId="7FA8806B" w14:textId="77777777">
        <w:trPr>
          <w:trHeight w:val="313"/>
        </w:trPr>
        <w:tc>
          <w:tcPr>
            <w:tcW w:w="383" w:type="dxa"/>
            <w:vMerge/>
            <w:tcBorders>
              <w:top w:val="nil"/>
            </w:tcBorders>
            <w:shd w:val="clear" w:color="auto" w:fill="1FA681"/>
          </w:tcPr>
          <w:p w14:paraId="12865C4E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vMerge/>
            <w:tcBorders>
              <w:top w:val="nil"/>
            </w:tcBorders>
          </w:tcPr>
          <w:p w14:paraId="478FDEDF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gridSpan w:val="2"/>
            <w:tcBorders>
              <w:top w:val="nil"/>
              <w:bottom w:val="nil"/>
            </w:tcBorders>
          </w:tcPr>
          <w:p w14:paraId="7565F63D" w14:textId="77777777" w:rsidR="008F1E0D" w:rsidRDefault="00000000">
            <w:pPr>
              <w:pStyle w:val="TableParagraph"/>
              <w:spacing w:line="293" w:lineRule="exact"/>
              <w:ind w:left="203"/>
              <w:rPr>
                <w:sz w:val="26"/>
              </w:rPr>
            </w:pPr>
            <w:r>
              <w:rPr>
                <w:sz w:val="26"/>
              </w:rPr>
              <w:t>Building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a reliable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</w:p>
        </w:tc>
        <w:tc>
          <w:tcPr>
            <w:tcW w:w="5075" w:type="dxa"/>
            <w:vMerge/>
            <w:tcBorders>
              <w:top w:val="nil"/>
            </w:tcBorders>
          </w:tcPr>
          <w:p w14:paraId="63A46B35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1FA681"/>
          </w:tcPr>
          <w:p w14:paraId="35B1C392" w14:textId="77777777" w:rsidR="008F1E0D" w:rsidRDefault="008F1E0D">
            <w:pPr>
              <w:rPr>
                <w:sz w:val="2"/>
                <w:szCs w:val="2"/>
              </w:rPr>
            </w:pPr>
          </w:p>
        </w:tc>
      </w:tr>
      <w:tr w:rsidR="008F1E0D" w14:paraId="33BF5ACD" w14:textId="77777777">
        <w:trPr>
          <w:trHeight w:val="316"/>
        </w:trPr>
        <w:tc>
          <w:tcPr>
            <w:tcW w:w="383" w:type="dxa"/>
            <w:vMerge/>
            <w:tcBorders>
              <w:top w:val="nil"/>
            </w:tcBorders>
            <w:shd w:val="clear" w:color="auto" w:fill="1FA681"/>
          </w:tcPr>
          <w:p w14:paraId="7E53748A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vMerge/>
            <w:tcBorders>
              <w:top w:val="nil"/>
            </w:tcBorders>
          </w:tcPr>
          <w:p w14:paraId="62AAD315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gridSpan w:val="2"/>
            <w:tcBorders>
              <w:top w:val="nil"/>
              <w:bottom w:val="nil"/>
            </w:tcBorders>
          </w:tcPr>
          <w:p w14:paraId="4E70BDB2" w14:textId="77777777" w:rsidR="008F1E0D" w:rsidRDefault="00000000">
            <w:pPr>
              <w:pStyle w:val="TableParagraph"/>
              <w:spacing w:before="3" w:line="294" w:lineRule="exact"/>
              <w:ind w:left="203"/>
              <w:rPr>
                <w:sz w:val="26"/>
              </w:rPr>
            </w:pPr>
            <w:r>
              <w:rPr>
                <w:sz w:val="26"/>
              </w:rPr>
              <w:t>address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customer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needs while</w:t>
            </w:r>
          </w:p>
        </w:tc>
        <w:tc>
          <w:tcPr>
            <w:tcW w:w="5075" w:type="dxa"/>
            <w:vMerge/>
            <w:tcBorders>
              <w:top w:val="nil"/>
            </w:tcBorders>
          </w:tcPr>
          <w:p w14:paraId="562A332C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1FA681"/>
          </w:tcPr>
          <w:p w14:paraId="2BFA1333" w14:textId="77777777" w:rsidR="008F1E0D" w:rsidRDefault="008F1E0D">
            <w:pPr>
              <w:rPr>
                <w:sz w:val="2"/>
                <w:szCs w:val="2"/>
              </w:rPr>
            </w:pPr>
          </w:p>
        </w:tc>
      </w:tr>
      <w:tr w:rsidR="008F1E0D" w14:paraId="718EE289" w14:textId="77777777">
        <w:trPr>
          <w:trHeight w:val="316"/>
        </w:trPr>
        <w:tc>
          <w:tcPr>
            <w:tcW w:w="383" w:type="dxa"/>
            <w:vMerge/>
            <w:tcBorders>
              <w:top w:val="nil"/>
            </w:tcBorders>
            <w:shd w:val="clear" w:color="auto" w:fill="1FA681"/>
          </w:tcPr>
          <w:p w14:paraId="4F0B4B0E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vMerge/>
            <w:tcBorders>
              <w:top w:val="nil"/>
            </w:tcBorders>
          </w:tcPr>
          <w:p w14:paraId="7F4B3717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gridSpan w:val="2"/>
            <w:tcBorders>
              <w:top w:val="nil"/>
              <w:bottom w:val="nil"/>
            </w:tcBorders>
          </w:tcPr>
          <w:p w14:paraId="038D79DA" w14:textId="77777777" w:rsidR="008F1E0D" w:rsidRDefault="00000000">
            <w:pPr>
              <w:pStyle w:val="TableParagraph"/>
              <w:spacing w:before="3" w:line="293" w:lineRule="exact"/>
              <w:ind w:left="203"/>
              <w:rPr>
                <w:sz w:val="26"/>
              </w:rPr>
            </w:pPr>
            <w:r>
              <w:rPr>
                <w:sz w:val="26"/>
              </w:rPr>
              <w:t>being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reliable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 secure ensuring</w:t>
            </w:r>
          </w:p>
        </w:tc>
        <w:tc>
          <w:tcPr>
            <w:tcW w:w="5075" w:type="dxa"/>
            <w:vMerge/>
            <w:tcBorders>
              <w:top w:val="nil"/>
            </w:tcBorders>
          </w:tcPr>
          <w:p w14:paraId="6588437C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1FA681"/>
          </w:tcPr>
          <w:p w14:paraId="3791DB17" w14:textId="77777777" w:rsidR="008F1E0D" w:rsidRDefault="008F1E0D">
            <w:pPr>
              <w:rPr>
                <w:sz w:val="2"/>
                <w:szCs w:val="2"/>
              </w:rPr>
            </w:pPr>
          </w:p>
        </w:tc>
      </w:tr>
      <w:tr w:rsidR="008F1E0D" w14:paraId="059332DE" w14:textId="77777777">
        <w:trPr>
          <w:trHeight w:val="629"/>
        </w:trPr>
        <w:tc>
          <w:tcPr>
            <w:tcW w:w="383" w:type="dxa"/>
            <w:vMerge/>
            <w:tcBorders>
              <w:top w:val="nil"/>
            </w:tcBorders>
            <w:shd w:val="clear" w:color="auto" w:fill="1FA681"/>
          </w:tcPr>
          <w:p w14:paraId="1195922A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vMerge/>
            <w:tcBorders>
              <w:top w:val="nil"/>
            </w:tcBorders>
          </w:tcPr>
          <w:p w14:paraId="32151A6B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3623" w:type="dxa"/>
            <w:tcBorders>
              <w:top w:val="nil"/>
              <w:bottom w:val="nil"/>
              <w:right w:val="nil"/>
            </w:tcBorders>
          </w:tcPr>
          <w:p w14:paraId="6EA34772" w14:textId="77777777" w:rsidR="008F1E0D" w:rsidRDefault="00000000">
            <w:pPr>
              <w:pStyle w:val="TableParagraph"/>
              <w:spacing w:before="3"/>
              <w:ind w:left="203"/>
              <w:rPr>
                <w:sz w:val="26"/>
              </w:rPr>
            </w:pPr>
            <w:r>
              <w:rPr>
                <w:sz w:val="26"/>
              </w:rPr>
              <w:t>efficient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functioning.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</w:tcBorders>
          </w:tcPr>
          <w:p w14:paraId="08F8D2AF" w14:textId="77777777" w:rsidR="008F1E0D" w:rsidRDefault="008F1E0D">
            <w:pPr>
              <w:pStyle w:val="TableParagraph"/>
              <w:rPr>
                <w:sz w:val="26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4CB73733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1FA681"/>
          </w:tcPr>
          <w:p w14:paraId="2BCD7F23" w14:textId="77777777" w:rsidR="008F1E0D" w:rsidRDefault="008F1E0D">
            <w:pPr>
              <w:rPr>
                <w:sz w:val="2"/>
                <w:szCs w:val="2"/>
              </w:rPr>
            </w:pPr>
          </w:p>
        </w:tc>
      </w:tr>
      <w:tr w:rsidR="008F1E0D" w14:paraId="68C12238" w14:textId="77777777">
        <w:trPr>
          <w:trHeight w:val="2900"/>
        </w:trPr>
        <w:tc>
          <w:tcPr>
            <w:tcW w:w="383" w:type="dxa"/>
            <w:vMerge/>
            <w:tcBorders>
              <w:top w:val="nil"/>
            </w:tcBorders>
            <w:shd w:val="clear" w:color="auto" w:fill="1FA681"/>
          </w:tcPr>
          <w:p w14:paraId="7B131742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5077" w:type="dxa"/>
            <w:tcBorders>
              <w:bottom w:val="nil"/>
            </w:tcBorders>
          </w:tcPr>
          <w:p w14:paraId="26702A0D" w14:textId="77777777" w:rsidR="008F1E0D" w:rsidRDefault="00000000">
            <w:pPr>
              <w:pStyle w:val="TableParagraph"/>
              <w:tabs>
                <w:tab w:val="left" w:pos="4257"/>
              </w:tabs>
              <w:spacing w:line="315" w:lineRule="exact"/>
              <w:ind w:left="75"/>
              <w:rPr>
                <w:sz w:val="28"/>
              </w:rPr>
            </w:pPr>
            <w:r>
              <w:rPr>
                <w:sz w:val="28"/>
              </w:rPr>
              <w:t>4.EMOTIONS</w:t>
            </w:r>
            <w:r>
              <w:rPr>
                <w:sz w:val="28"/>
              </w:rPr>
              <w:tab/>
            </w:r>
            <w:r>
              <w:rPr>
                <w:color w:val="FFFFFF"/>
                <w:sz w:val="28"/>
                <w:shd w:val="clear" w:color="auto" w:fill="1FA681"/>
              </w:rPr>
              <w:t>EM</w:t>
            </w:r>
          </w:p>
          <w:p w14:paraId="3809FDEE" w14:textId="77777777" w:rsidR="008F1E0D" w:rsidRDefault="00000000">
            <w:pPr>
              <w:pStyle w:val="TableParagraph"/>
              <w:ind w:left="3" w:firstLine="57"/>
              <w:rPr>
                <w:sz w:val="28"/>
              </w:rPr>
            </w:pPr>
            <w:r>
              <w:rPr>
                <w:sz w:val="28"/>
              </w:rPr>
              <w:t>Despite effective treatments , depression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may often unrecognize and untreated . 2,3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many persons in the community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depression see a general physician . 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primary care setting is pivotal when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considering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optimize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treatment</w:t>
            </w:r>
          </w:p>
          <w:p w14:paraId="725F58B1" w14:textId="77777777" w:rsidR="008F1E0D" w:rsidRDefault="00000000">
            <w:pPr>
              <w:pStyle w:val="TableParagraph"/>
              <w:spacing w:line="320" w:lineRule="atLeast"/>
              <w:ind w:left="3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depression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others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forms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emotional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distress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community</w:t>
            </w:r>
          </w:p>
        </w:tc>
        <w:tc>
          <w:tcPr>
            <w:tcW w:w="3623" w:type="dxa"/>
            <w:tcBorders>
              <w:top w:val="nil"/>
              <w:bottom w:val="nil"/>
              <w:right w:val="nil"/>
            </w:tcBorders>
          </w:tcPr>
          <w:p w14:paraId="4EDA7835" w14:textId="77777777" w:rsidR="008F1E0D" w:rsidRDefault="008F1E0D">
            <w:pPr>
              <w:pStyle w:val="TableParagraph"/>
              <w:rPr>
                <w:sz w:val="26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</w:tcBorders>
          </w:tcPr>
          <w:p w14:paraId="2E42777A" w14:textId="77777777" w:rsidR="008F1E0D" w:rsidRDefault="008F1E0D">
            <w:pPr>
              <w:pStyle w:val="TableParagraph"/>
              <w:rPr>
                <w:sz w:val="26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46EE3E37" w14:textId="77777777" w:rsidR="008F1E0D" w:rsidRDefault="008F1E0D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1FA681"/>
          </w:tcPr>
          <w:p w14:paraId="3CD594FA" w14:textId="77777777" w:rsidR="008F1E0D" w:rsidRDefault="008F1E0D">
            <w:pPr>
              <w:rPr>
                <w:sz w:val="2"/>
                <w:szCs w:val="2"/>
              </w:rPr>
            </w:pPr>
          </w:p>
        </w:tc>
      </w:tr>
    </w:tbl>
    <w:p w14:paraId="544AB1A8" w14:textId="77777777" w:rsidR="008F1E0D" w:rsidRDefault="008F1E0D">
      <w:pPr>
        <w:rPr>
          <w:sz w:val="2"/>
          <w:szCs w:val="2"/>
        </w:rPr>
        <w:sectPr w:rsidR="008F1E0D">
          <w:pgSz w:w="16880" w:h="11900" w:orient="landscape"/>
          <w:pgMar w:top="340" w:right="80" w:bottom="280" w:left="380" w:header="720" w:footer="720" w:gutter="0"/>
          <w:cols w:space="720"/>
        </w:sectPr>
      </w:pPr>
    </w:p>
    <w:tbl>
      <w:tblPr>
        <w:tblW w:w="0" w:type="auto"/>
        <w:tblInd w:w="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5085"/>
        <w:gridCol w:w="5056"/>
        <w:gridCol w:w="5075"/>
        <w:gridCol w:w="389"/>
      </w:tblGrid>
      <w:tr w:rsidR="008F1E0D" w14:paraId="022EC1A7" w14:textId="77777777">
        <w:trPr>
          <w:trHeight w:val="2357"/>
        </w:trPr>
        <w:tc>
          <w:tcPr>
            <w:tcW w:w="380" w:type="dxa"/>
            <w:tcBorders>
              <w:top w:val="nil"/>
            </w:tcBorders>
            <w:shd w:val="clear" w:color="auto" w:fill="1FA681"/>
          </w:tcPr>
          <w:p w14:paraId="508E68C6" w14:textId="77777777" w:rsidR="008F1E0D" w:rsidRDefault="008F1E0D">
            <w:pPr>
              <w:pStyle w:val="TableParagraph"/>
              <w:rPr>
                <w:sz w:val="2"/>
              </w:rPr>
            </w:pPr>
          </w:p>
        </w:tc>
        <w:tc>
          <w:tcPr>
            <w:tcW w:w="5085" w:type="dxa"/>
          </w:tcPr>
          <w:p w14:paraId="02565F9B" w14:textId="77777777" w:rsidR="008F1E0D" w:rsidRDefault="008F1E0D">
            <w:pPr>
              <w:pStyle w:val="TableParagraph"/>
              <w:rPr>
                <w:sz w:val="2"/>
              </w:rPr>
            </w:pPr>
          </w:p>
        </w:tc>
        <w:tc>
          <w:tcPr>
            <w:tcW w:w="5056" w:type="dxa"/>
            <w:tcBorders>
              <w:top w:val="nil"/>
            </w:tcBorders>
          </w:tcPr>
          <w:p w14:paraId="469E7175" w14:textId="77777777" w:rsidR="008F1E0D" w:rsidRDefault="008F1E0D">
            <w:pPr>
              <w:pStyle w:val="TableParagraph"/>
              <w:rPr>
                <w:sz w:val="2"/>
              </w:rPr>
            </w:pPr>
          </w:p>
        </w:tc>
        <w:tc>
          <w:tcPr>
            <w:tcW w:w="5075" w:type="dxa"/>
            <w:tcBorders>
              <w:top w:val="nil"/>
            </w:tcBorders>
          </w:tcPr>
          <w:p w14:paraId="47737F88" w14:textId="77777777" w:rsidR="008F1E0D" w:rsidRDefault="008F1E0D">
            <w:pPr>
              <w:pStyle w:val="TableParagraph"/>
              <w:rPr>
                <w:sz w:val="2"/>
              </w:rPr>
            </w:pPr>
          </w:p>
        </w:tc>
        <w:tc>
          <w:tcPr>
            <w:tcW w:w="389" w:type="dxa"/>
            <w:tcBorders>
              <w:top w:val="nil"/>
            </w:tcBorders>
            <w:shd w:val="clear" w:color="auto" w:fill="1FA681"/>
          </w:tcPr>
          <w:p w14:paraId="34F04FB6" w14:textId="77777777" w:rsidR="008F1E0D" w:rsidRDefault="008F1E0D">
            <w:pPr>
              <w:pStyle w:val="TableParagraph"/>
              <w:rPr>
                <w:sz w:val="2"/>
              </w:rPr>
            </w:pPr>
          </w:p>
        </w:tc>
      </w:tr>
    </w:tbl>
    <w:p w14:paraId="56C7D08D" w14:textId="77777777" w:rsidR="00D64D9A" w:rsidRDefault="00D64D9A"/>
    <w:sectPr w:rsidR="00D64D9A">
      <w:pgSz w:w="16880" w:h="11900" w:orient="landscape"/>
      <w:pgMar w:top="340" w:right="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E0D"/>
    <w:rsid w:val="0013285C"/>
    <w:rsid w:val="008F1E0D"/>
    <w:rsid w:val="00D6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538C"/>
  <w15:docId w15:val="{9B2DF719-83AD-4499-ADE3-56529EDD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etterhealthwhileaging.net/how-to-stop-ativ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MD</dc:creator>
  <cp:lastModifiedBy>swathisubramaniyam@outlook.com</cp:lastModifiedBy>
  <cp:revision>2</cp:revision>
  <dcterms:created xsi:type="dcterms:W3CDTF">2022-10-18T16:04:00Z</dcterms:created>
  <dcterms:modified xsi:type="dcterms:W3CDTF">2022-10-18T16:15:00Z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