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6DA" w:rsidRDefault="008445F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Design Phase-1</w:t>
      </w:r>
    </w:p>
    <w:p w:rsidR="009C56DA" w:rsidRDefault="008445F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Problem-Solution Fit</w:t>
      </w:r>
    </w:p>
    <w:p w:rsidR="009C56DA" w:rsidRDefault="009C56D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C56DA">
        <w:tc>
          <w:tcPr>
            <w:tcW w:w="4508" w:type="dxa"/>
          </w:tcPr>
          <w:p w:rsidR="009C56DA" w:rsidRDefault="008445FD">
            <w:r>
              <w:t>Date</w:t>
            </w:r>
          </w:p>
        </w:tc>
        <w:tc>
          <w:tcPr>
            <w:tcW w:w="4508" w:type="dxa"/>
          </w:tcPr>
          <w:p w:rsidR="009C56DA" w:rsidRDefault="008445FD">
            <w:r>
              <w:t>01 October 2022</w:t>
            </w:r>
          </w:p>
        </w:tc>
      </w:tr>
      <w:tr w:rsidR="009C56DA">
        <w:tc>
          <w:tcPr>
            <w:tcW w:w="4508" w:type="dxa"/>
          </w:tcPr>
          <w:p w:rsidR="009C56DA" w:rsidRDefault="008445FD">
            <w:r>
              <w:t>Team ID</w:t>
            </w:r>
          </w:p>
        </w:tc>
        <w:tc>
          <w:tcPr>
            <w:tcW w:w="4508" w:type="dxa"/>
          </w:tcPr>
          <w:p w:rsidR="009C56DA" w:rsidRDefault="008445FD">
            <w:r>
              <w:t>PNT2022TMID39529</w:t>
            </w:r>
            <w:bookmarkStart w:id="0" w:name="_GoBack"/>
            <w:bookmarkEnd w:id="0"/>
          </w:p>
        </w:tc>
      </w:tr>
      <w:tr w:rsidR="009C56DA">
        <w:tc>
          <w:tcPr>
            <w:tcW w:w="4508" w:type="dxa"/>
          </w:tcPr>
          <w:p w:rsidR="009C56DA" w:rsidRDefault="008445FD">
            <w:r>
              <w:t>Project Name</w:t>
            </w:r>
          </w:p>
        </w:tc>
        <w:tc>
          <w:tcPr>
            <w:tcW w:w="4508" w:type="dxa"/>
          </w:tcPr>
          <w:p w:rsidR="009C56DA" w:rsidRDefault="008445FD">
            <w:r>
              <w:t>Project – A Novel Method for Handwritten Digit Recognition System</w:t>
            </w:r>
          </w:p>
        </w:tc>
      </w:tr>
      <w:tr w:rsidR="009C56DA">
        <w:tc>
          <w:tcPr>
            <w:tcW w:w="4508" w:type="dxa"/>
          </w:tcPr>
          <w:p w:rsidR="009C56DA" w:rsidRDefault="008445FD">
            <w:r>
              <w:t>Maximum Marks</w:t>
            </w:r>
          </w:p>
        </w:tc>
        <w:tc>
          <w:tcPr>
            <w:tcW w:w="4508" w:type="dxa"/>
          </w:tcPr>
          <w:p w:rsidR="009C56DA" w:rsidRDefault="008445FD">
            <w:r>
              <w:t>2 Marks</w:t>
            </w:r>
          </w:p>
        </w:tc>
      </w:tr>
    </w:tbl>
    <w:p w:rsidR="009C56DA" w:rsidRDefault="008445FD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 xml:space="preserve">                                                             </w:t>
      </w:r>
    </w:p>
    <w:p w:rsidR="009C56DA" w:rsidRDefault="008445FD">
      <w:pPr>
        <w:jc w:val="both"/>
        <w:rPr>
          <w:b/>
          <w:color w:val="2A2A2A"/>
          <w:sz w:val="24"/>
          <w:szCs w:val="24"/>
          <w:u w:val="single"/>
        </w:rPr>
      </w:pPr>
      <w:r>
        <w:rPr>
          <w:b/>
          <w:color w:val="2A2A2A"/>
          <w:sz w:val="24"/>
          <w:szCs w:val="24"/>
        </w:rPr>
        <w:t xml:space="preserve">                                                            </w: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235688</wp:posOffset>
                </wp:positionV>
                <wp:extent cx="1794510" cy="1360354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7800" y="3256125"/>
                          <a:ext cx="1756500" cy="1328100"/>
                        </a:xfrm>
                        <a:prstGeom prst="rect">
                          <a:avLst/>
                        </a:prstGeom>
                        <a:noFill/>
                        <a:ln w="3810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C56DA" w:rsidRDefault="008445F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Different from competitors</w:t>
                            </w:r>
                          </w:p>
                          <w:p w:rsidR="009C56DA" w:rsidRDefault="008445FD">
                            <w:pPr>
                              <w:spacing w:after="0"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1.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Improved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 accuracy</w:t>
                            </w:r>
                          </w:p>
                          <w:p w:rsidR="009C56DA" w:rsidRDefault="008445FD">
                            <w:pPr>
                              <w:spacing w:after="0"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2.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Increased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 datasets for recognition of digits.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3962400</wp:posOffset>
                </wp:positionH>
                <wp:positionV relativeFrom="paragraph">
                  <wp:posOffset>235688</wp:posOffset>
                </wp:positionV>
                <wp:extent cx="1794510" cy="1360354"/>
                <wp:effectExtent b="0" l="0" r="0" t="0"/>
                <wp:wrapNone/>
                <wp:docPr id="2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4510" cy="13603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279400</wp:posOffset>
                </wp:positionV>
                <wp:extent cx="1908810" cy="1108652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10645" y="3240885"/>
                          <a:ext cx="1870710" cy="1078230"/>
                        </a:xfrm>
                        <a:prstGeom prst="rect">
                          <a:avLst/>
                        </a:prstGeom>
                        <a:noFill/>
                        <a:ln w="3810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C56DA" w:rsidRDefault="008445F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Who is your customer?</w:t>
                            </w:r>
                          </w:p>
                          <w:p w:rsidR="009C56DA" w:rsidRDefault="008445FD">
                            <w:pPr>
                              <w:spacing w:after="0"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Data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 entry processing.</w:t>
                            </w:r>
                          </w:p>
                          <w:p w:rsidR="009C56DA" w:rsidRDefault="008445FD">
                            <w:pPr>
                              <w:spacing w:after="0"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2.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Bank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 check processing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279400</wp:posOffset>
                </wp:positionV>
                <wp:extent cx="1908810" cy="1108652"/>
                <wp:effectExtent b="0" l="0" r="0" t="0"/>
                <wp:wrapNone/>
                <wp:docPr id="1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10" cy="11086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C56DA" w:rsidRDefault="008445FD">
      <w:pPr>
        <w:jc w:val="both"/>
        <w:rPr>
          <w:b/>
          <w:color w:val="2A2A2A"/>
          <w:sz w:val="24"/>
          <w:szCs w:val="24"/>
          <w:u w:val="single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0</wp:posOffset>
                </wp:positionV>
                <wp:extent cx="1924050" cy="1087088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3025" y="3252315"/>
                          <a:ext cx="1885950" cy="1055370"/>
                        </a:xfrm>
                        <a:prstGeom prst="rect">
                          <a:avLst/>
                        </a:prstGeom>
                        <a:noFill/>
                        <a:ln w="3810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C56DA" w:rsidRDefault="008445F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Explore limitation to buy</w:t>
                            </w:r>
                          </w:p>
                          <w:p w:rsidR="009C56DA" w:rsidRDefault="008445FD">
                            <w:pPr>
                              <w:spacing w:after="0"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1.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No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 possibility of obtaining information about the type of input.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0</wp:posOffset>
                </wp:positionV>
                <wp:extent cx="1924050" cy="1087088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050" cy="10870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C56DA" w:rsidRDefault="008445FD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 xml:space="preserve">    </w:t>
      </w:r>
    </w:p>
    <w:p w:rsidR="009C56DA" w:rsidRDefault="009C56DA">
      <w:pPr>
        <w:jc w:val="center"/>
        <w:rPr>
          <w:b/>
          <w:color w:val="2A2A2A"/>
          <w:sz w:val="24"/>
          <w:szCs w:val="24"/>
        </w:rPr>
      </w:pPr>
    </w:p>
    <w:p w:rsidR="009C56DA" w:rsidRDefault="008445FD">
      <w:pPr>
        <w:rPr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254000</wp:posOffset>
                </wp:positionV>
                <wp:extent cx="1935480" cy="186807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7310" y="2867505"/>
                          <a:ext cx="1897380" cy="1824990"/>
                        </a:xfrm>
                        <a:prstGeom prst="rect">
                          <a:avLst/>
                        </a:prstGeom>
                        <a:noFill/>
                        <a:ln w="38100" cap="flat" cmpd="sng">
                          <a:solidFill>
                            <a:srgbClr val="00B05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C56DA" w:rsidRDefault="008445F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Focus on problem</w:t>
                            </w:r>
                          </w:p>
                          <w:p w:rsidR="009C56DA" w:rsidRDefault="008445FD">
                            <w:pPr>
                              <w:spacing w:after="0"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1.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Understand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 the relevant information to be useful for user.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254000</wp:posOffset>
                </wp:positionV>
                <wp:extent cx="1935480" cy="1868075"/>
                <wp:effectExtent b="0" l="0" r="0" t="0"/>
                <wp:wrapNone/>
                <wp:docPr id="1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5480" cy="1868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266700</wp:posOffset>
                </wp:positionV>
                <wp:extent cx="1946910" cy="1860166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1595" y="2871315"/>
                          <a:ext cx="1908810" cy="1817370"/>
                        </a:xfrm>
                        <a:prstGeom prst="rect">
                          <a:avLst/>
                        </a:prstGeom>
                        <a:noFill/>
                        <a:ln w="38100" cap="flat" cmpd="sng">
                          <a:solidFill>
                            <a:srgbClr val="00B05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C56DA" w:rsidRDefault="008445F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Cause of problem</w:t>
                            </w:r>
                          </w:p>
                          <w:p w:rsidR="009C56DA" w:rsidRDefault="008445FD">
                            <w:pPr>
                              <w:spacing w:after="0"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1.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There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 is a wide range of good and bad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handwritting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 makes tricky to programmers to identify every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chharacters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.</w:t>
                            </w:r>
                          </w:p>
                          <w:p w:rsidR="009C56DA" w:rsidRDefault="009C56D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9C56DA" w:rsidRDefault="009C56D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9C56DA" w:rsidRDefault="009C56D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266700</wp:posOffset>
                </wp:positionV>
                <wp:extent cx="1946910" cy="1860166"/>
                <wp:effectExtent b="0" l="0" r="0" t="0"/>
                <wp:wrapNone/>
                <wp:docPr id="1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6910" cy="186016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266700</wp:posOffset>
                </wp:positionV>
                <wp:extent cx="1819275" cy="2396823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56365" y="2884650"/>
                          <a:ext cx="1779270" cy="1790700"/>
                        </a:xfrm>
                        <a:prstGeom prst="rect">
                          <a:avLst/>
                        </a:prstGeom>
                        <a:noFill/>
                        <a:ln w="38100" cap="flat" cmpd="sng">
                          <a:solidFill>
                            <a:srgbClr val="00B05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C56DA" w:rsidRDefault="009C56D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9C56DA" w:rsidRDefault="009C56D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9C56DA" w:rsidRDefault="008445F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Existing behaviour</w:t>
                            </w:r>
                          </w:p>
                          <w:p w:rsidR="009C56DA" w:rsidRDefault="008445FD">
                            <w:pPr>
                              <w:spacing w:after="0"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1.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Previous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 existing system cannot include more number of datasets to compare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ans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 recognise</w:t>
                            </w:r>
                          </w:p>
                          <w:p w:rsidR="009C56DA" w:rsidRDefault="008445FD">
                            <w:pPr>
                              <w:spacing w:after="0"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2.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Accuracy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 was not that much effective earlier.  </w:t>
                            </w:r>
                          </w:p>
                          <w:p w:rsidR="009C56DA" w:rsidRDefault="009C56D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9C56DA" w:rsidRDefault="009C56D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3962400</wp:posOffset>
                </wp:positionH>
                <wp:positionV relativeFrom="paragraph">
                  <wp:posOffset>266700</wp:posOffset>
                </wp:positionV>
                <wp:extent cx="1819275" cy="2396823"/>
                <wp:effectExtent b="0" l="0" r="0" t="0"/>
                <wp:wrapNone/>
                <wp:docPr id="1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9275" cy="23968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C56DA" w:rsidRDefault="009C56DA">
      <w:pPr>
        <w:jc w:val="both"/>
        <w:rPr>
          <w:b/>
          <w:color w:val="2A2A2A"/>
          <w:sz w:val="24"/>
          <w:szCs w:val="24"/>
        </w:rPr>
      </w:pPr>
    </w:p>
    <w:p w:rsidR="009C56DA" w:rsidRDefault="009C56DA">
      <w:pPr>
        <w:rPr>
          <w:sz w:val="24"/>
          <w:szCs w:val="24"/>
        </w:rPr>
      </w:pPr>
    </w:p>
    <w:p w:rsidR="009C56DA" w:rsidRDefault="009C56DA">
      <w:pPr>
        <w:rPr>
          <w:sz w:val="24"/>
          <w:szCs w:val="24"/>
        </w:rPr>
      </w:pPr>
    </w:p>
    <w:p w:rsidR="009C56DA" w:rsidRDefault="009C56DA">
      <w:pPr>
        <w:rPr>
          <w:sz w:val="24"/>
          <w:szCs w:val="24"/>
        </w:rPr>
      </w:pPr>
    </w:p>
    <w:p w:rsidR="009C56DA" w:rsidRDefault="009C56DA">
      <w:pPr>
        <w:rPr>
          <w:sz w:val="24"/>
          <w:szCs w:val="24"/>
        </w:rPr>
      </w:pPr>
    </w:p>
    <w:p w:rsidR="009C56DA" w:rsidRDefault="009C56DA">
      <w:pPr>
        <w:rPr>
          <w:sz w:val="24"/>
          <w:szCs w:val="24"/>
        </w:rPr>
      </w:pPr>
    </w:p>
    <w:p w:rsidR="009C56DA" w:rsidRDefault="008445FD">
      <w:pPr>
        <w:rPr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50800</wp:posOffset>
                </wp:positionV>
                <wp:extent cx="1950720" cy="2916791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0720" cy="2916791"/>
                          <a:chOff x="4325775" y="3212225"/>
                          <a:chExt cx="1976525" cy="27458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4325900" y="3212225"/>
                            <a:ext cx="1976400" cy="1360200"/>
                          </a:xfrm>
                          <a:prstGeom prst="rect">
                            <a:avLst/>
                          </a:prstGeom>
                          <a:noFill/>
                          <a:ln w="38100" cap="flat" cmpd="sng">
                            <a:solidFill>
                              <a:srgbClr val="FFC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9C56DA" w:rsidRDefault="009C56DA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  <w:p w:rsidR="009C56DA" w:rsidRDefault="009C56DA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  <w:p w:rsidR="009C56DA" w:rsidRDefault="008445FD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>Design triggers</w:t>
                              </w:r>
                            </w:p>
                            <w:p w:rsidR="009C56DA" w:rsidRDefault="008445FD">
                              <w:pPr>
                                <w:spacing w:after="0" w:line="240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>1.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>Comparinf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 xml:space="preserve"> with human recognition, it’s easier to recognise with machine.</w:t>
                              </w:r>
                            </w:p>
                            <w:p w:rsidR="009C56DA" w:rsidRDefault="009C56DA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  <w:p w:rsidR="009C56DA" w:rsidRDefault="009C56DA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  <w:p w:rsidR="009C56DA" w:rsidRDefault="009C56DA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  <w:p w:rsidR="009C56DA" w:rsidRDefault="009C56DA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4325775" y="4597825"/>
                            <a:ext cx="1976400" cy="1360200"/>
                          </a:xfrm>
                          <a:prstGeom prst="rect">
                            <a:avLst/>
                          </a:prstGeom>
                          <a:noFill/>
                          <a:ln w="28575" cap="flat" cmpd="sng">
                            <a:solidFill>
                              <a:srgbClr val="FFC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9C56DA" w:rsidRDefault="008445FD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>Adding emotions</w:t>
                              </w:r>
                            </w:p>
                            <w:p w:rsidR="009C56DA" w:rsidRDefault="008445FD">
                              <w:pPr>
                                <w:spacing w:after="0" w:line="240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>1.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>Develop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 xml:space="preserve"> a sketch which reflects the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>writter’s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>outlays,fears,honesty,mental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 xml:space="preserve"> state etc..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50800</wp:posOffset>
                </wp:positionV>
                <wp:extent cx="1950720" cy="2916791"/>
                <wp:effectExtent b="0" l="0" r="0" t="0"/>
                <wp:wrapNone/>
                <wp:docPr id="1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0720" cy="29167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47625</wp:posOffset>
                </wp:positionV>
                <wp:extent cx="1952625" cy="291465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9690" y="3006570"/>
                          <a:ext cx="1912620" cy="1546860"/>
                        </a:xfrm>
                        <a:prstGeom prst="rect">
                          <a:avLst/>
                        </a:prstGeom>
                        <a:noFill/>
                        <a:ln w="38100" cap="flat" cmpd="sng">
                          <a:solidFill>
                            <a:srgbClr val="00206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C56DA" w:rsidRDefault="009C56D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9C56DA" w:rsidRDefault="009C56D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9C56DA" w:rsidRDefault="009C56D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9C56DA" w:rsidRDefault="009C56D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9C56DA" w:rsidRDefault="009C56D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9C56DA" w:rsidRDefault="008445F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Solution guess</w:t>
                            </w:r>
                          </w:p>
                          <w:p w:rsidR="009C56DA" w:rsidRDefault="008445FD">
                            <w:pPr>
                              <w:spacing w:after="0"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1.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Solution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 will be the recognition of handwritten digits by various digits of humans to understand by machine.</w:t>
                            </w:r>
                          </w:p>
                          <w:p w:rsidR="009C56DA" w:rsidRDefault="009C56D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9C56DA" w:rsidRDefault="009C56D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9C56DA" w:rsidRDefault="009C56D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9C56DA" w:rsidRDefault="009C56D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9C56DA" w:rsidRDefault="009C56D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47625</wp:posOffset>
                </wp:positionV>
                <wp:extent cx="1952625" cy="2914650"/>
                <wp:effectExtent b="0" l="0" r="0" t="0"/>
                <wp:wrapNone/>
                <wp:docPr id="1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2625" cy="2914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C56DA" w:rsidRDefault="008445FD">
      <w:pPr>
        <w:tabs>
          <w:tab w:val="left" w:pos="3816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345560</wp:posOffset>
                </wp:positionV>
                <wp:extent cx="1847850" cy="1568748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3030" y="3014190"/>
                          <a:ext cx="1805940" cy="1531620"/>
                        </a:xfrm>
                        <a:prstGeom prst="rect">
                          <a:avLst/>
                        </a:prstGeom>
                        <a:noFill/>
                        <a:ln w="38100" cap="flat" cmpd="sng">
                          <a:solidFill>
                            <a:srgbClr val="FFC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C56DA" w:rsidRDefault="008445F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Where our customer</w:t>
                            </w:r>
                          </w:p>
                          <w:p w:rsidR="009C56DA" w:rsidRDefault="008445FD">
                            <w:pPr>
                              <w:spacing w:after="0"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1.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Bank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ing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 sector </w:t>
                            </w:r>
                          </w:p>
                          <w:p w:rsidR="009C56DA" w:rsidRDefault="008445FD">
                            <w:pPr>
                              <w:spacing w:after="0"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2.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Cheque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 book </w:t>
                            </w:r>
                          </w:p>
                          <w:p w:rsidR="009C56DA" w:rsidRDefault="008445FD">
                            <w:pPr>
                              <w:spacing w:after="0"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3.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Digit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 scanning</w:t>
                            </w:r>
                          </w:p>
                          <w:p w:rsidR="009C56DA" w:rsidRDefault="009C56D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9C56DA" w:rsidRDefault="009C56D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3971925</wp:posOffset>
                </wp:positionH>
                <wp:positionV relativeFrom="paragraph">
                  <wp:posOffset>345560</wp:posOffset>
                </wp:positionV>
                <wp:extent cx="1847850" cy="1568748"/>
                <wp:effectExtent b="0" l="0" r="0" t="0"/>
                <wp:wrapNone/>
                <wp:docPr id="1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15687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9C56D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C56DA"/>
    <w:rsid w:val="008445FD"/>
    <w:rsid w:val="009C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9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UY6I0ZaOaXint1qwTtMmMUVGAg==">AMUW2mU/YI+vV7MEa14Ks7mf23RjvNg/uo9EtU1t+oMv6z+N8emiWc+deaL0Oai/XTeYKBjzyvZQe54m4SjFpwtj3KruwR+QIDZDC38vhp/H1xDzdPWq9KA=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2022-10-01T15:15:00Z</dcterms:created>
  <dcterms:modified xsi:type="dcterms:W3CDTF">2022-10-02T07:49:00Z</dcterms:modified>
</cp:coreProperties>
</file>