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="Calibr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November 1</w:t>
            </w:r>
            <w:r>
              <w:rPr>
                <w:rFonts w:cs="Calibr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22838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Smart solution for railways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rPr>
          <w:rFonts w:cs="Calibri"/>
          <w:b/>
          <w:bCs/>
        </w:rPr>
      </w:pPr>
    </w:p>
    <w:p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>
      <w:pPr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Smart Solutions for railways is designed to reduced the work load of the user and also the use of paper.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Smart sensors can be used to track important assets, manage passenger flow, and enable predictive maintenance.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Usage of QR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>Avoid last time traffic,</w:t>
            </w:r>
          </w:p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Improved efficiency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cs="Calibri"/>
                <w:lang w:val="en-US"/>
              </w:rPr>
              <w:t>Yes</w:t>
            </w:r>
            <w:r>
              <w:rPr>
                <w:rFonts w:hint="default" w:cs="Calibri"/>
                <w:lang w:val="en-US"/>
              </w:rPr>
              <w:t>, As it is the affordable device  we can able to implement to the many network.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default"/>
                <w:sz w:val="22"/>
                <w:lang w:val="en-US"/>
              </w:rPr>
              <w:t>B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rFonts w:hint="default"/>
                <w:spacing w:val="-47"/>
                <w:sz w:val="22"/>
                <w:lang w:val="en-US"/>
              </w:rPr>
              <w:t xml:space="preserve">                        </w:t>
            </w:r>
            <w:bookmarkStart w:id="0" w:name="_GoBack"/>
            <w:bookmarkEnd w:id="0"/>
            <w:r>
              <w:rPr>
                <w:sz w:val="22"/>
              </w:rPr>
              <w:t>proposed solution we can avoid rail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crossing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deaths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,monitor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rail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friction , detect obstacles and track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maintenance.</w:t>
            </w:r>
          </w:p>
        </w:tc>
      </w:tr>
    </w:tbl>
    <w:p>
      <w:pPr>
        <w:rPr>
          <w:rFonts w:cs="Calibr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3492BA8"/>
    <w:rsid w:val="7160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563C1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655</Characters>
  <Paragraphs>48</Paragraphs>
  <TotalTime>1</TotalTime>
  <ScaleCrop>false</ScaleCrop>
  <LinksUpToDate>false</LinksUpToDate>
  <CharactersWithSpaces>744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Manojkumar</cp:lastModifiedBy>
  <dcterms:modified xsi:type="dcterms:W3CDTF">2022-11-02T04:27:49Z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aedb802a3310439389f28e7f03089b11</vt:lpwstr>
  </property>
  <property fmtid="{D5CDD505-2E9C-101B-9397-08002B2CF9AE}" pid="3" name="KSOProductBuildVer">
    <vt:lpwstr>1033-11.2.0.11380</vt:lpwstr>
  </property>
</Properties>
</file>