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1 November</w:t>
            </w:r>
            <w:r>
              <w:t xml:space="preserve">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IN"/>
              </w:rPr>
              <w:t>22838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Project – SMART SOLUTIONS FOR RAILWAYS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Canvas:</w:t>
      </w:r>
    </w:p>
    <w:p>
      <w:pPr>
        <w:jc w:val="both"/>
        <w:rPr>
          <w:rFonts w:cstheme="minorHAnsi"/>
          <w:color w:val="2A2A2A"/>
          <w:sz w:val="24"/>
          <w:szCs w:val="24"/>
        </w:rPr>
      </w:pPr>
      <w:r>
        <w:rPr>
          <w:rFonts w:cstheme="minorHAnsi"/>
          <w:color w:val="2A2A2A"/>
          <w:sz w:val="24"/>
          <w:szCs w:val="24"/>
          <w:lang w:eastAsia="en-IN"/>
        </w:rPr>
        <w:drawing>
          <wp:inline distT="0" distB="0" distL="0" distR="0">
            <wp:extent cx="4857750" cy="5251450"/>
            <wp:effectExtent l="0" t="0" r="0" b="6350"/>
            <wp:docPr id="7" name="Picture 7" descr="C:\Users\RIT\Downloads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RIT\Downloads\Untitled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1" t="9487" r="69081" b="5229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25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243C3E"/>
    <w:rsid w:val="00382A10"/>
    <w:rsid w:val="003C4A8E"/>
    <w:rsid w:val="003E3A16"/>
    <w:rsid w:val="005B2106"/>
    <w:rsid w:val="005B25F6"/>
    <w:rsid w:val="006441EE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  <w:rsid w:val="00F468EB"/>
    <w:rsid w:val="56A7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1"/>
    <w:basedOn w:val="2"/>
    <w:semiHidden/>
    <w:unhideWhenUsed/>
    <w:uiPriority w:val="99"/>
    <w:rPr>
      <w:color w:val="605E5C"/>
      <w:shd w:val="clear" w:color="auto" w:fill="E1DFDD"/>
    </w:r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159</Characters>
  <Lines>1</Lines>
  <Paragraphs>1</Paragraphs>
  <TotalTime>14</TotalTime>
  <ScaleCrop>false</ScaleCrop>
  <LinksUpToDate>false</LinksUpToDate>
  <CharactersWithSpaces>185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2022-10-03T06:41:00Z</dcterms:created>
  <dc:creator>Amarender Katkam</dc:creator>
  <cp:lastModifiedBy>Manojkumar</cp:lastModifiedBy>
  <dcterms:modified xsi:type="dcterms:W3CDTF">2022-11-01T08:52:06Z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9B136A76184D49039432F143AFF434FC</vt:lpwstr>
  </property>
</Properties>
</file>