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1FEC" w14:textId="77777777" w:rsidR="008909B2" w:rsidRDefault="00C03D06">
      <w:pPr>
        <w:spacing w:after="186"/>
        <w:ind w:left="101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Project Design Phase - II </w:t>
      </w:r>
    </w:p>
    <w:p w14:paraId="7FFE94F2" w14:textId="77777777" w:rsidR="008909B2" w:rsidRDefault="00C03D06">
      <w:pPr>
        <w:tabs>
          <w:tab w:val="center" w:pos="4570"/>
          <w:tab w:val="right" w:pos="770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>Solution Requirements (Functional &amp; Non-functional)</w:t>
      </w:r>
      <w:r>
        <w:rPr>
          <w:rFonts w:ascii="Times New Roman" w:eastAsia="Times New Roman" w:hAnsi="Times New Roman" w:cs="Times New Roman"/>
          <w:sz w:val="4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perscript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4A4FDA0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70" w:type="dxa"/>
        <w:tblInd w:w="120" w:type="dxa"/>
        <w:tblCellMar>
          <w:top w:w="53" w:type="dxa"/>
          <w:left w:w="103" w:type="dxa"/>
          <w:bottom w:w="0" w:type="dxa"/>
          <w:right w:w="1147" w:type="dxa"/>
        </w:tblCellMar>
        <w:tblLook w:val="04A0" w:firstRow="1" w:lastRow="0" w:firstColumn="1" w:lastColumn="0" w:noHBand="0" w:noVBand="1"/>
      </w:tblPr>
      <w:tblGrid>
        <w:gridCol w:w="4857"/>
        <w:gridCol w:w="5513"/>
      </w:tblGrid>
      <w:tr w:rsidR="008909B2" w14:paraId="750261B0" w14:textId="77777777">
        <w:trPr>
          <w:trHeight w:val="377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CAC1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099C" w14:textId="3B47C4F1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8909B2" w14:paraId="2F2C6089" w14:textId="77777777">
        <w:trPr>
          <w:trHeight w:val="422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89BB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C13F" w14:textId="3BC2F76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PNT2022TMID16797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09B2" w14:paraId="6CC47EC4" w14:textId="77777777">
        <w:trPr>
          <w:trHeight w:val="713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28A8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9A69" w14:textId="77777777" w:rsidR="008909B2" w:rsidRDefault="00C03D0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FARMER – IOT ENABLED SMART FARMING APPLICATION SYSTEM. </w:t>
            </w:r>
          </w:p>
        </w:tc>
      </w:tr>
      <w:tr w:rsidR="008909B2" w14:paraId="4F4D1A74" w14:textId="77777777">
        <w:trPr>
          <w:trHeight w:val="410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1020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7D42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5BFCA6EF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69D1404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15943A" w14:textId="77777777" w:rsidR="008909B2" w:rsidRDefault="00C03D06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7DE44670" w14:textId="77777777" w:rsidR="008909B2" w:rsidRDefault="00C03D06">
      <w:pPr>
        <w:spacing w:after="172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Functional Requirements: </w:t>
      </w:r>
    </w:p>
    <w:p w14:paraId="396F40EE" w14:textId="77777777" w:rsidR="008909B2" w:rsidRDefault="00C03D06">
      <w:pPr>
        <w:spacing w:after="0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</w:p>
    <w:tbl>
      <w:tblPr>
        <w:tblStyle w:val="TableGrid"/>
        <w:tblpPr w:vertAnchor="page" w:horzAnchor="page" w:tblpX="1361" w:tblpY="11724"/>
        <w:tblOverlap w:val="never"/>
        <w:tblW w:w="10229" w:type="dxa"/>
        <w:tblInd w:w="0" w:type="dxa"/>
        <w:tblCellMar>
          <w:top w:w="60" w:type="dxa"/>
          <w:left w:w="10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871"/>
        <w:gridCol w:w="3259"/>
        <w:gridCol w:w="6099"/>
      </w:tblGrid>
      <w:tr w:rsidR="008909B2" w14:paraId="6D32E67C" w14:textId="77777777">
        <w:trPr>
          <w:trHeight w:val="32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C93E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 No.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471C" w14:textId="77777777" w:rsidR="008909B2" w:rsidRDefault="00C03D0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Non-Functional Requirement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D31D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</w:tr>
      <w:tr w:rsidR="008909B2" w14:paraId="151FA9F2" w14:textId="77777777">
        <w:trPr>
          <w:trHeight w:val="101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1310" w14:textId="77777777" w:rsidR="008909B2" w:rsidRDefault="00C03D0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3BEF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19C" w14:textId="77777777" w:rsidR="008909B2" w:rsidRDefault="00C03D06">
            <w:pPr>
              <w:spacing w:after="0"/>
              <w:ind w:left="2" w:right="64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includes easy learn ability, efficiency in use, remember ability, lack of errors in operation and subjective pleasure. </w:t>
            </w:r>
          </w:p>
        </w:tc>
      </w:tr>
      <w:tr w:rsidR="008909B2" w14:paraId="70CFFA9F" w14:textId="77777777">
        <w:trPr>
          <w:trHeight w:val="9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6E85" w14:textId="77777777" w:rsidR="008909B2" w:rsidRDefault="00C03D0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DAB4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04EF" w14:textId="77777777" w:rsidR="008909B2" w:rsidRDefault="00C03D06">
            <w:pPr>
              <w:spacing w:after="0"/>
              <w:ind w:left="2" w:right="8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Sensitive and private data must be protected from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their production until the decision-making and storage stages. </w:t>
            </w:r>
          </w:p>
        </w:tc>
      </w:tr>
      <w:tr w:rsidR="008909B2" w14:paraId="0F88347C" w14:textId="77777777">
        <w:trPr>
          <w:trHeight w:val="127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FA2" w14:textId="77777777" w:rsidR="008909B2" w:rsidRDefault="00C03D0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NFR-3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2D05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Reliability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D356" w14:textId="77777777" w:rsidR="008909B2" w:rsidRDefault="00C03D06">
            <w:pPr>
              <w:spacing w:after="0" w:line="261" w:lineRule="auto"/>
              <w:ind w:left="2" w:right="2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shared protection achieves a better trade-off between costs and reliability. </w:t>
            </w:r>
          </w:p>
          <w:p w14:paraId="0AE85EC4" w14:textId="77777777" w:rsidR="008909B2" w:rsidRDefault="00C03D06">
            <w:pPr>
              <w:spacing w:after="0"/>
              <w:ind w:left="2" w:right="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model uses dedicated and shared protection schemes to avoid farm service outages. </w:t>
            </w:r>
          </w:p>
        </w:tc>
      </w:tr>
    </w:tbl>
    <w:p w14:paraId="7752441F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0087" w:type="dxa"/>
        <w:tblInd w:w="120" w:type="dxa"/>
        <w:tblCellMar>
          <w:top w:w="53" w:type="dxa"/>
          <w:left w:w="10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871"/>
        <w:gridCol w:w="3403"/>
        <w:gridCol w:w="5813"/>
      </w:tblGrid>
      <w:tr w:rsidR="008909B2" w14:paraId="1443FD39" w14:textId="77777777">
        <w:trPr>
          <w:trHeight w:val="32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599E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 No.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BBB8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Requirement (Epic)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59F5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 Requirement (Story / Sub-Task) </w:t>
            </w:r>
          </w:p>
        </w:tc>
      </w:tr>
      <w:tr w:rsidR="008909B2" w14:paraId="7843572A" w14:textId="77777777">
        <w:trPr>
          <w:trHeight w:val="46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38CB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895A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3815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Gmail </w:t>
            </w:r>
          </w:p>
        </w:tc>
      </w:tr>
      <w:tr w:rsidR="008909B2" w14:paraId="148975FA" w14:textId="77777777">
        <w:trPr>
          <w:trHeight w:val="54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E8C8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2AAE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Confirmation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2FDF" w14:textId="77777777" w:rsidR="008909B2" w:rsidRDefault="00C03D06">
            <w:pPr>
              <w:spacing w:after="0"/>
              <w:ind w:left="2" w:right="19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Email Confirmation via OTP </w:t>
            </w:r>
          </w:p>
        </w:tc>
      </w:tr>
      <w:tr w:rsidR="008909B2" w14:paraId="6AEC4036" w14:textId="77777777">
        <w:trPr>
          <w:trHeight w:val="59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A3F3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0F4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 in to system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9E43" w14:textId="77777777" w:rsidR="008909B2" w:rsidRDefault="00C03D06">
            <w:pPr>
              <w:spacing w:after="0"/>
              <w:ind w:left="2" w:right="25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Check Credentials Check Roles of Access. </w:t>
            </w:r>
          </w:p>
        </w:tc>
      </w:tr>
      <w:tr w:rsidR="008909B2" w14:paraId="5FEAA990" w14:textId="77777777">
        <w:trPr>
          <w:trHeight w:val="8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4996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BD9C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Modules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367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System Admins </w:t>
            </w:r>
          </w:p>
          <w:p w14:paraId="268BE612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Roles of User </w:t>
            </w:r>
          </w:p>
          <w:p w14:paraId="6005F73C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User permission </w:t>
            </w:r>
          </w:p>
        </w:tc>
      </w:tr>
      <w:tr w:rsidR="008909B2" w14:paraId="29F709B0" w14:textId="77777777">
        <w:trPr>
          <w:trHeight w:val="54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E150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FR-5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9866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Check whether details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4ED4" w14:textId="77777777" w:rsidR="008909B2" w:rsidRDefault="00C03D06">
            <w:pPr>
              <w:spacing w:after="0"/>
              <w:ind w:left="2" w:right="263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details Humidity details </w:t>
            </w:r>
          </w:p>
        </w:tc>
      </w:tr>
      <w:tr w:rsidR="008909B2" w14:paraId="03003313" w14:textId="77777777">
        <w:trPr>
          <w:trHeight w:val="4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6348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FR-6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796D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Log out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343F" w14:textId="77777777" w:rsidR="008909B2" w:rsidRDefault="00C03D0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Exit </w:t>
            </w:r>
          </w:p>
        </w:tc>
      </w:tr>
    </w:tbl>
    <w:p w14:paraId="39B41FBE" w14:textId="77777777" w:rsidR="008909B2" w:rsidRDefault="00C03D06">
      <w:pPr>
        <w:spacing w:after="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328C93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47B800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6A8E3F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FF434" w14:textId="77777777" w:rsidR="008909B2" w:rsidRDefault="00C03D06">
      <w:pPr>
        <w:spacing w:after="172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Non-functional Requirements: </w:t>
      </w:r>
    </w:p>
    <w:p w14:paraId="72A86F9D" w14:textId="77777777" w:rsidR="008909B2" w:rsidRDefault="00C03D06">
      <w:pPr>
        <w:spacing w:after="0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non-functional requirements of the proposed solution. </w:t>
      </w:r>
    </w:p>
    <w:p w14:paraId="42CEDC7C" w14:textId="77777777" w:rsidR="008909B2" w:rsidRDefault="00C03D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ED6408" w14:textId="77777777" w:rsidR="008909B2" w:rsidRDefault="008909B2">
      <w:pPr>
        <w:spacing w:after="0"/>
        <w:ind w:left="-1241" w:right="8945"/>
      </w:pPr>
    </w:p>
    <w:tbl>
      <w:tblPr>
        <w:tblStyle w:val="TableGrid"/>
        <w:tblW w:w="10229" w:type="dxa"/>
        <w:tblInd w:w="120" w:type="dxa"/>
        <w:tblCellMar>
          <w:top w:w="55" w:type="dxa"/>
          <w:left w:w="106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71"/>
        <w:gridCol w:w="3259"/>
        <w:gridCol w:w="6099"/>
      </w:tblGrid>
      <w:tr w:rsidR="008909B2" w14:paraId="642419A2" w14:textId="77777777">
        <w:trPr>
          <w:trHeight w:val="1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385B" w14:textId="77777777" w:rsidR="008909B2" w:rsidRDefault="00C03D0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NFR-4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F6C4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92D8" w14:textId="77777777" w:rsidR="008909B2" w:rsidRDefault="00C03D06">
            <w:pPr>
              <w:spacing w:after="2"/>
              <w:ind w:left="2" w:righ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idea of implementing integrated sensors with sensing soil and environmental or ambient parameters </w:t>
            </w:r>
          </w:p>
          <w:p w14:paraId="743659E8" w14:textId="77777777" w:rsidR="008909B2" w:rsidRDefault="00C03D06">
            <w:pPr>
              <w:spacing w:after="0"/>
              <w:ind w:left="2" w:right="1574"/>
            </w:pPr>
            <w:r>
              <w:rPr>
                <w:rFonts w:ascii="Times New Roman" w:eastAsia="Times New Roman" w:hAnsi="Times New Roman" w:cs="Times New Roman"/>
                <w:sz w:val="24"/>
              </w:rPr>
              <w:t>in farming will be more efficient for overall monitoring.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09B2" w14:paraId="061BFFE0" w14:textId="77777777">
        <w:trPr>
          <w:trHeight w:val="127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3B89" w14:textId="77777777" w:rsidR="008909B2" w:rsidRDefault="00C03D0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NFR-5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CEE2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A551" w14:textId="77777777" w:rsidR="008909B2" w:rsidRDefault="00C03D06">
            <w:pPr>
              <w:spacing w:after="0"/>
              <w:ind w:left="2" w:right="4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Automatic adjustment of farming equipment made possible by linking information like crops/weather and equipment to auto-adjust temperature, humidity, etc. </w:t>
            </w:r>
          </w:p>
        </w:tc>
      </w:tr>
      <w:tr w:rsidR="008909B2" w14:paraId="3A24E3EE" w14:textId="77777777">
        <w:trPr>
          <w:trHeight w:val="170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F9FB" w14:textId="77777777" w:rsidR="008909B2" w:rsidRDefault="00C03D0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NFR-6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0893" w14:textId="77777777" w:rsidR="008909B2" w:rsidRDefault="00C03D0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Scalability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A294" w14:textId="77777777" w:rsidR="008909B2" w:rsidRDefault="00C03D06">
            <w:pPr>
              <w:spacing w:after="0"/>
              <w:ind w:left="2" w:right="44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is a major concern for IoT platforms. It has shown that different architectural choices of IoT platforms affect system scalability and that automatic real time decision-making is feasible in an environment composed of dozens of thousand. </w:t>
            </w:r>
          </w:p>
        </w:tc>
      </w:tr>
    </w:tbl>
    <w:p w14:paraId="3448E4F9" w14:textId="77777777" w:rsidR="00000000" w:rsidRDefault="00C03D06"/>
    <w:sectPr w:rsidR="00000000">
      <w:pgSz w:w="12240" w:h="15840"/>
      <w:pgMar w:top="766" w:right="3295" w:bottom="504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B2"/>
    <w:rsid w:val="008909B2"/>
    <w:rsid w:val="00C0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71E9"/>
  <w15:docId w15:val="{8B556ED0-A88A-4CA1-9235-F12D9F0C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subject/>
  <dc:creator>ARUN MAGI SRI</dc:creator>
  <cp:keywords/>
  <cp:lastModifiedBy>jokerzzworld001@gmail.com</cp:lastModifiedBy>
  <cp:revision>2</cp:revision>
  <dcterms:created xsi:type="dcterms:W3CDTF">2022-10-19T10:05:00Z</dcterms:created>
  <dcterms:modified xsi:type="dcterms:W3CDTF">2022-10-19T10:05:00Z</dcterms:modified>
</cp:coreProperties>
</file>