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3331" w:rsidRDefault="00103331" w:rsidP="002B78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3331">
        <w:rPr>
          <w:rFonts w:ascii="Times New Roman" w:hAnsi="Times New Roman" w:cs="Times New Roman"/>
          <w:b/>
          <w:bCs/>
          <w:sz w:val="28"/>
          <w:szCs w:val="28"/>
        </w:rPr>
        <w:t>PROJECT DEVELOPMENT PHASE</w:t>
      </w:r>
    </w:p>
    <w:p w:rsidR="00103331" w:rsidRDefault="002B78E0" w:rsidP="002B78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03331">
        <w:rPr>
          <w:rFonts w:ascii="Times New Roman" w:hAnsi="Times New Roman" w:cs="Times New Roman"/>
          <w:b/>
          <w:bCs/>
          <w:sz w:val="28"/>
          <w:szCs w:val="28"/>
          <w:lang w:val="en-GB"/>
        </w:rPr>
        <w:t>PROJECT DEVELOPMENT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103331">
        <w:rPr>
          <w:rFonts w:ascii="Times New Roman" w:hAnsi="Times New Roman" w:cs="Times New Roman"/>
          <w:b/>
          <w:bCs/>
          <w:sz w:val="28"/>
          <w:szCs w:val="28"/>
          <w:lang w:val="en-GB"/>
        </w:rPr>
        <w:t>DELIVERY OF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10333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SPRINT </w:t>
      </w:r>
      <w:r w:rsidR="00DE3A6D">
        <w:rPr>
          <w:rFonts w:ascii="Times New Roman" w:hAnsi="Times New Roman" w:cs="Times New Roman"/>
          <w:b/>
          <w:bCs/>
          <w:sz w:val="28"/>
          <w:szCs w:val="28"/>
          <w:lang w:val="en-GB"/>
        </w:rPr>
        <w:t>3</w:t>
      </w:r>
    </w:p>
    <w:p w:rsidR="00103331" w:rsidRPr="00103331" w:rsidRDefault="00103331" w:rsidP="0010333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03331">
        <w:rPr>
          <w:rFonts w:ascii="Times New Roman" w:hAnsi="Times New Roman" w:cs="Times New Roman"/>
          <w:b/>
          <w:bCs/>
          <w:sz w:val="28"/>
          <w:szCs w:val="28"/>
          <w:lang w:val="en-GB"/>
        </w:rPr>
        <w:t>Project Name: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IOT</w:t>
      </w:r>
      <w:r w:rsidRPr="0010333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based safety gadget for child safety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103331">
        <w:rPr>
          <w:rFonts w:ascii="Times New Roman" w:hAnsi="Times New Roman" w:cs="Times New Roman"/>
          <w:b/>
          <w:bCs/>
          <w:sz w:val="28"/>
          <w:szCs w:val="28"/>
          <w:lang w:val="en-GB"/>
        </w:rPr>
        <w:t>monitoring and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103331">
        <w:rPr>
          <w:rFonts w:ascii="Times New Roman" w:hAnsi="Times New Roman" w:cs="Times New Roman"/>
          <w:b/>
          <w:bCs/>
          <w:sz w:val="28"/>
          <w:szCs w:val="28"/>
          <w:lang w:val="en-GB"/>
        </w:rPr>
        <w:t>notification</w:t>
      </w:r>
    </w:p>
    <w:p w:rsidR="00103331" w:rsidRPr="00103331" w:rsidRDefault="00103331" w:rsidP="0010333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03331">
        <w:rPr>
          <w:rFonts w:ascii="Times New Roman" w:hAnsi="Times New Roman" w:cs="Times New Roman"/>
          <w:b/>
          <w:bCs/>
          <w:sz w:val="28"/>
          <w:szCs w:val="28"/>
          <w:lang w:val="en-GB"/>
        </w:rPr>
        <w:t>Team ID:</w:t>
      </w:r>
      <w:r w:rsidRPr="00103331">
        <w:t xml:space="preserve"> </w:t>
      </w:r>
      <w:r w:rsidRPr="00103331">
        <w:rPr>
          <w:rFonts w:ascii="Times New Roman" w:hAnsi="Times New Roman" w:cs="Times New Roman"/>
          <w:b/>
          <w:bCs/>
          <w:sz w:val="28"/>
          <w:szCs w:val="28"/>
          <w:lang w:val="en-GB"/>
        </w:rPr>
        <w:t>PNT2022TMID16918</w:t>
      </w:r>
    </w:p>
    <w:p w:rsidR="00103331" w:rsidRDefault="00103331" w:rsidP="00A875E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03331">
        <w:rPr>
          <w:rFonts w:ascii="Times New Roman" w:hAnsi="Times New Roman" w:cs="Times New Roman"/>
          <w:b/>
          <w:bCs/>
          <w:sz w:val="28"/>
          <w:szCs w:val="28"/>
          <w:lang w:val="en-GB"/>
        </w:rPr>
        <w:t>Date:</w:t>
      </w:r>
      <w:r w:rsidR="00DE3A6D">
        <w:rPr>
          <w:rFonts w:ascii="Times New Roman" w:hAnsi="Times New Roman" w:cs="Times New Roman"/>
          <w:b/>
          <w:bCs/>
          <w:sz w:val="28"/>
          <w:szCs w:val="28"/>
          <w:lang w:val="en-GB"/>
        </w:rPr>
        <w:t>0</w:t>
      </w:r>
      <w:r w:rsidR="00BA2D97">
        <w:rPr>
          <w:rFonts w:ascii="Times New Roman" w:hAnsi="Times New Roman" w:cs="Times New Roman"/>
          <w:b/>
          <w:bCs/>
          <w:sz w:val="28"/>
          <w:szCs w:val="28"/>
          <w:lang w:val="en-GB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103331">
        <w:rPr>
          <w:rFonts w:ascii="Times New Roman" w:hAnsi="Times New Roman" w:cs="Times New Roman"/>
          <w:b/>
          <w:bCs/>
          <w:sz w:val="28"/>
          <w:szCs w:val="28"/>
          <w:lang w:val="en-GB"/>
        </w:rPr>
        <w:t>November 2022</w:t>
      </w:r>
    </w:p>
    <w:p w:rsidR="00A875EF" w:rsidRPr="00A875EF" w:rsidRDefault="00A875EF" w:rsidP="00A875E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875EF">
        <w:rPr>
          <w:rFonts w:ascii="Times New Roman" w:hAnsi="Times New Roman" w:cs="Times New Roman"/>
          <w:b/>
          <w:bCs/>
          <w:sz w:val="28"/>
          <w:szCs w:val="28"/>
          <w:lang w:val="en-GB"/>
        </w:rPr>
        <w:t>The problems in traditional approaches are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A875EF">
        <w:rPr>
          <w:rFonts w:ascii="Times New Roman" w:hAnsi="Times New Roman" w:cs="Times New Roman"/>
          <w:b/>
          <w:bCs/>
          <w:sz w:val="28"/>
          <w:szCs w:val="28"/>
          <w:lang w:val="en-GB"/>
        </w:rPr>
        <w:t>listed below.</w:t>
      </w:r>
    </w:p>
    <w:p w:rsidR="00A875EF" w:rsidRPr="00A875EF" w:rsidRDefault="00A875EF" w:rsidP="00A875E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A875EF">
        <w:rPr>
          <w:rFonts w:ascii="Times New Roman" w:hAnsi="Times New Roman" w:cs="Times New Roman"/>
          <w:sz w:val="28"/>
          <w:szCs w:val="28"/>
          <w:lang w:val="en-GB"/>
        </w:rPr>
        <w:t>Manual operations.</w:t>
      </w:r>
    </w:p>
    <w:p w:rsidR="00A875EF" w:rsidRPr="00A875EF" w:rsidRDefault="00A875EF" w:rsidP="00A875E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A875EF">
        <w:rPr>
          <w:rFonts w:ascii="Times New Roman" w:hAnsi="Times New Roman" w:cs="Times New Roman"/>
          <w:sz w:val="28"/>
          <w:szCs w:val="28"/>
          <w:lang w:val="en-GB"/>
        </w:rPr>
        <w:t>Delayed Message Service.</w:t>
      </w:r>
    </w:p>
    <w:p w:rsidR="00A875EF" w:rsidRDefault="00A875EF" w:rsidP="00A875E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A875EF">
        <w:rPr>
          <w:rFonts w:ascii="Times New Roman" w:hAnsi="Times New Roman" w:cs="Times New Roman"/>
          <w:sz w:val="28"/>
          <w:szCs w:val="28"/>
          <w:lang w:val="en-GB"/>
        </w:rPr>
        <w:t>No Tracking facility.</w:t>
      </w:r>
    </w:p>
    <w:p w:rsidR="00A875EF" w:rsidRDefault="00A875EF" w:rsidP="00A875E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A875EF" w:rsidRDefault="00A875EF" w:rsidP="00A875E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A875EF" w:rsidRDefault="00A875EF" w:rsidP="00A875E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A875EF" w:rsidRDefault="00A875EF" w:rsidP="00A875E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A875EF" w:rsidRDefault="00A875EF" w:rsidP="00A875E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A875EF" w:rsidRDefault="00A875EF" w:rsidP="00A875E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A875EF" w:rsidRDefault="00A875EF" w:rsidP="00A875E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A875EF" w:rsidRDefault="00A875EF" w:rsidP="00A875E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A875EF" w:rsidRDefault="00A875EF" w:rsidP="00A875E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A875EF" w:rsidRDefault="00A875EF" w:rsidP="00A875E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A875EF"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175895</wp:posOffset>
            </wp:positionH>
            <wp:positionV relativeFrom="margin">
              <wp:posOffset>3906520</wp:posOffset>
            </wp:positionV>
            <wp:extent cx="4953000" cy="3479527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7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GB"/>
        </w:rPr>
        <w:t>It was sold in as relatively easy feature enhancement requiring a small team size and limited time. It ended up ballooning in scope, people requirement and time taken – and the forecast delivery date was changed multiple times.</w:t>
      </w:r>
    </w:p>
    <w:p w:rsidR="00A875EF" w:rsidRDefault="00A875EF" w:rsidP="00A875E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C92F2D" w:rsidRDefault="00C92F2D" w:rsidP="00A875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two root-cause metric areas in control of stakeholders are: </w:t>
      </w:r>
    </w:p>
    <w:p w:rsidR="00C92F2D" w:rsidRPr="00C92F2D" w:rsidRDefault="00C92F2D" w:rsidP="00C92F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2F2D">
        <w:rPr>
          <w:rFonts w:ascii="Times New Roman" w:hAnsi="Times New Roman" w:cs="Times New Roman"/>
          <w:sz w:val="28"/>
          <w:szCs w:val="28"/>
        </w:rPr>
        <w:t>Changing scope and requirements;</w:t>
      </w:r>
    </w:p>
    <w:p w:rsidR="00C92F2D" w:rsidRDefault="00C92F2D" w:rsidP="00C92F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2F2D">
        <w:rPr>
          <w:rFonts w:ascii="Times New Roman" w:hAnsi="Times New Roman" w:cs="Times New Roman"/>
          <w:sz w:val="28"/>
          <w:szCs w:val="28"/>
        </w:rPr>
        <w:t>And delayed feedback and project input</w:t>
      </w:r>
    </w:p>
    <w:p w:rsidR="00C92F2D" w:rsidRPr="00C92F2D" w:rsidRDefault="00C92F2D" w:rsidP="00C92F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2F2D">
        <w:rPr>
          <w:rFonts w:ascii="Times New Roman" w:hAnsi="Times New Roman" w:cs="Times New Roman"/>
          <w:sz w:val="28"/>
          <w:szCs w:val="28"/>
        </w:rPr>
        <w:t>The seven root-cause metrics areas in control of the delivery team are:</w:t>
      </w:r>
    </w:p>
    <w:p w:rsidR="00C92F2D" w:rsidRPr="00C92F2D" w:rsidRDefault="00C92F2D" w:rsidP="00C92F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2F2D">
        <w:rPr>
          <w:rFonts w:ascii="Times New Roman" w:hAnsi="Times New Roman" w:cs="Times New Roman"/>
          <w:sz w:val="28"/>
          <w:szCs w:val="28"/>
        </w:rPr>
        <w:t>People availability and focus;</w:t>
      </w:r>
    </w:p>
    <w:p w:rsidR="00C92F2D" w:rsidRPr="00C92F2D" w:rsidRDefault="00C92F2D" w:rsidP="00C92F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2F2D">
        <w:rPr>
          <w:rFonts w:ascii="Times New Roman" w:hAnsi="Times New Roman" w:cs="Times New Roman"/>
          <w:sz w:val="28"/>
          <w:szCs w:val="28"/>
        </w:rPr>
        <w:t>Team makeup and stress;</w:t>
      </w:r>
    </w:p>
    <w:p w:rsidR="00C92F2D" w:rsidRPr="00C92F2D" w:rsidRDefault="00C92F2D" w:rsidP="00C92F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2F2D">
        <w:rPr>
          <w:rFonts w:ascii="Times New Roman" w:hAnsi="Times New Roman" w:cs="Times New Roman"/>
          <w:sz w:val="28"/>
          <w:szCs w:val="28"/>
        </w:rPr>
        <w:t>Backlog health and estimation accuracy;</w:t>
      </w:r>
    </w:p>
    <w:p w:rsidR="00C92F2D" w:rsidRPr="00C92F2D" w:rsidRDefault="00C92F2D" w:rsidP="00C92F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2F2D">
        <w:rPr>
          <w:rFonts w:ascii="Times New Roman" w:hAnsi="Times New Roman" w:cs="Times New Roman"/>
          <w:sz w:val="28"/>
          <w:szCs w:val="28"/>
        </w:rPr>
        <w:t>Dependability and sprint accuracy;</w:t>
      </w:r>
    </w:p>
    <w:p w:rsidR="00C92F2D" w:rsidRPr="00C92F2D" w:rsidRDefault="00C92F2D" w:rsidP="00C92F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2F2D">
        <w:rPr>
          <w:rFonts w:ascii="Times New Roman" w:hAnsi="Times New Roman" w:cs="Times New Roman"/>
          <w:sz w:val="28"/>
          <w:szCs w:val="28"/>
        </w:rPr>
        <w:t>Delivery process efficiency;</w:t>
      </w:r>
    </w:p>
    <w:p w:rsidR="00C92F2D" w:rsidRPr="00C92F2D" w:rsidRDefault="00C92F2D" w:rsidP="00C92F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2F2D">
        <w:rPr>
          <w:rFonts w:ascii="Times New Roman" w:hAnsi="Times New Roman" w:cs="Times New Roman"/>
          <w:sz w:val="28"/>
          <w:szCs w:val="28"/>
        </w:rPr>
        <w:t>Story management and complexity;</w:t>
      </w:r>
    </w:p>
    <w:p w:rsidR="00C92F2D" w:rsidRPr="00C92F2D" w:rsidRDefault="00C92F2D" w:rsidP="00C92F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2F2D">
        <w:rPr>
          <w:rFonts w:ascii="Times New Roman" w:hAnsi="Times New Roman" w:cs="Times New Roman"/>
          <w:sz w:val="28"/>
          <w:szCs w:val="28"/>
        </w:rPr>
        <w:t>And defect generation and rework.</w:t>
      </w:r>
    </w:p>
    <w:p w:rsidR="00C92F2D" w:rsidRPr="00C92F2D" w:rsidRDefault="00C92F2D" w:rsidP="00A875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92F2D" w:rsidRPr="00C92F2D" w:rsidSect="0010333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60AA6"/>
    <w:multiLevelType w:val="hybridMultilevel"/>
    <w:tmpl w:val="7F742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36272"/>
    <w:multiLevelType w:val="hybridMultilevel"/>
    <w:tmpl w:val="F3F81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8194C"/>
    <w:multiLevelType w:val="hybridMultilevel"/>
    <w:tmpl w:val="6706D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761293">
    <w:abstractNumId w:val="0"/>
  </w:num>
  <w:num w:numId="2" w16cid:durableId="177164758">
    <w:abstractNumId w:val="2"/>
  </w:num>
  <w:num w:numId="3" w16cid:durableId="592710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31"/>
    <w:rsid w:val="00103331"/>
    <w:rsid w:val="002B78E0"/>
    <w:rsid w:val="00A875EF"/>
    <w:rsid w:val="00AF77F4"/>
    <w:rsid w:val="00BA2D97"/>
    <w:rsid w:val="00C92F2D"/>
    <w:rsid w:val="00DE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9ACF"/>
  <w15:chartTrackingRefBased/>
  <w15:docId w15:val="{BE62DC57-5FF6-47F7-B37F-D85D35C2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R</dc:creator>
  <cp:keywords/>
  <dc:description/>
  <cp:lastModifiedBy>Lokesh R</cp:lastModifiedBy>
  <cp:revision>5</cp:revision>
  <dcterms:created xsi:type="dcterms:W3CDTF">2022-11-09T14:33:00Z</dcterms:created>
  <dcterms:modified xsi:type="dcterms:W3CDTF">2022-11-09T17:05:00Z</dcterms:modified>
</cp:coreProperties>
</file>