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A504" w14:textId="77777777" w:rsidR="00E74F36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14:paraId="6F244F3C" w14:textId="77777777" w:rsidR="00E74F36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Solution Architecture</w:t>
      </w:r>
    </w:p>
    <w:tbl>
      <w:tblPr>
        <w:tblStyle w:val="a"/>
        <w:tblW w:w="1034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29"/>
        <w:gridCol w:w="8218"/>
      </w:tblGrid>
      <w:tr w:rsidR="00E74F36" w14:paraId="7F4D9FF4" w14:textId="77777777">
        <w:trPr>
          <w:trHeight w:val="620"/>
        </w:trPr>
        <w:tc>
          <w:tcPr>
            <w:tcW w:w="2129" w:type="dxa"/>
          </w:tcPr>
          <w:p w14:paraId="5F00A742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8218" w:type="dxa"/>
          </w:tcPr>
          <w:p w14:paraId="371D6F8F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rFonts w:ascii="Arial" w:eastAsia="Arial" w:hAnsi="Arial" w:cs="Arial"/>
              </w:rPr>
              <w:t>15 October 2022</w:t>
            </w:r>
          </w:p>
        </w:tc>
      </w:tr>
      <w:tr w:rsidR="00E74F36" w14:paraId="63B18F68" w14:textId="77777777">
        <w:trPr>
          <w:trHeight w:val="340"/>
        </w:trPr>
        <w:tc>
          <w:tcPr>
            <w:tcW w:w="2129" w:type="dxa"/>
          </w:tcPr>
          <w:p w14:paraId="5FFE6021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8218" w:type="dxa"/>
          </w:tcPr>
          <w:p w14:paraId="3CBAC202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b/>
              </w:rPr>
              <w:t>PNT2022TMID17151</w:t>
            </w:r>
          </w:p>
        </w:tc>
      </w:tr>
      <w:tr w:rsidR="00E74F36" w14:paraId="3E55E800" w14:textId="77777777">
        <w:trPr>
          <w:trHeight w:val="600"/>
        </w:trPr>
        <w:tc>
          <w:tcPr>
            <w:tcW w:w="2129" w:type="dxa"/>
          </w:tcPr>
          <w:p w14:paraId="2DD769F7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8218" w:type="dxa"/>
          </w:tcPr>
          <w:p w14:paraId="3C08F2C3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IoT based smart crop protection system foe agriculture </w:t>
            </w:r>
          </w:p>
        </w:tc>
      </w:tr>
      <w:tr w:rsidR="00E74F36" w14:paraId="1866A30A" w14:textId="77777777">
        <w:trPr>
          <w:trHeight w:val="600"/>
        </w:trPr>
        <w:tc>
          <w:tcPr>
            <w:tcW w:w="2129" w:type="dxa"/>
          </w:tcPr>
          <w:p w14:paraId="00B21495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8218" w:type="dxa"/>
          </w:tcPr>
          <w:p w14:paraId="4ACC3DAB" w14:textId="77777777" w:rsidR="00E74F36" w:rsidRDefault="00000000">
            <w:pPr>
              <w:tabs>
                <w:tab w:val="left" w:pos="19845"/>
              </w:tabs>
              <w:rPr>
                <w:b/>
                <w:u w:val="single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4897460" w14:textId="77777777" w:rsidR="00E74F36" w:rsidRDefault="00000000">
      <w:r>
        <w:t xml:space="preserve"> </w:t>
      </w:r>
    </w:p>
    <w:p w14:paraId="18425421" w14:textId="77777777" w:rsidR="00E74F36" w:rsidRDefault="00000000">
      <w:r>
        <w:rPr>
          <w:noProof/>
        </w:rPr>
        <w:drawing>
          <wp:inline distT="0" distB="0" distL="0" distR="0" wp14:anchorId="3AC4D105" wp14:editId="2B937A72">
            <wp:extent cx="5731509" cy="3566220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56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233E1" w14:textId="77777777" w:rsidR="00E74F36" w:rsidRDefault="00E74F36"/>
    <w:tbl>
      <w:tblPr>
        <w:tblStyle w:val="a0"/>
        <w:tblW w:w="945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459"/>
      </w:tblGrid>
      <w:tr w:rsidR="00E74F36" w14:paraId="7CDDF4DB" w14:textId="77777777" w:rsidTr="00E74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</w:tcPr>
          <w:p w14:paraId="40AD19ED" w14:textId="77777777" w:rsidR="00E74F36" w:rsidRDefault="00000000">
            <w:pPr>
              <w:rPr>
                <w:rFonts w:ascii="Constantia" w:eastAsia="Constantia" w:hAnsi="Constantia" w:cs="Constantia"/>
                <w:color w:val="FF0000"/>
                <w:sz w:val="32"/>
                <w:szCs w:val="32"/>
              </w:rPr>
            </w:pPr>
            <w:r>
              <w:rPr>
                <w:rFonts w:ascii="Constantia" w:eastAsia="Constantia" w:hAnsi="Constantia" w:cs="Constantia"/>
                <w:b w:val="0"/>
                <w:color w:val="FF0000"/>
                <w:sz w:val="32"/>
                <w:szCs w:val="32"/>
              </w:rPr>
              <w:lastRenderedPageBreak/>
              <w:t>Key points:</w:t>
            </w:r>
          </w:p>
          <w:p w14:paraId="4BC8751C" w14:textId="77777777" w:rsidR="00E74F36" w:rsidRDefault="00E74F36">
            <w:pPr>
              <w:rPr>
                <w:rFonts w:ascii="Constantia" w:eastAsia="Constantia" w:hAnsi="Constantia" w:cs="Constantia"/>
                <w:color w:val="FF0000"/>
                <w:sz w:val="32"/>
                <w:szCs w:val="32"/>
              </w:rPr>
            </w:pPr>
          </w:p>
          <w:p w14:paraId="64418F1B" w14:textId="77777777" w:rsidR="00E74F36" w:rsidRDefault="00000000">
            <w:pP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14:paraId="421BFA24" w14:textId="77777777" w:rsidR="00E74F36" w:rsidRDefault="00E74F36">
            <w:pP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</w:pPr>
          </w:p>
          <w:p w14:paraId="4658102B" w14:textId="77777777" w:rsidR="00E74F36" w:rsidRDefault="00000000">
            <w:pP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14:paraId="3B711A56" w14:textId="77777777" w:rsidR="00E74F36" w:rsidRDefault="00E74F36">
            <w:pP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</w:pPr>
          </w:p>
          <w:p w14:paraId="7D0C317A" w14:textId="77777777" w:rsidR="00E74F36" w:rsidRDefault="00000000">
            <w:pP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14:paraId="57D30629" w14:textId="77777777" w:rsidR="00E74F36" w:rsidRDefault="00E74F36">
            <w:pP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</w:pPr>
          </w:p>
          <w:p w14:paraId="55A04203" w14:textId="77777777" w:rsidR="00E74F36" w:rsidRDefault="00000000">
            <w:pP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</w:pPr>
            <w:r>
              <w:rPr>
                <w:rFonts w:ascii="Constantia" w:eastAsia="Constantia" w:hAnsi="Constantia" w:cs="Constantia"/>
                <w:color w:val="000000"/>
                <w:sz w:val="24"/>
                <w:szCs w:val="24"/>
              </w:rPr>
              <w:t>•  All the collected data are provided to the user through a mobile application which was developed. Depending upon the sensor values, Mobile Motor Pump controller waters the crop.</w:t>
            </w:r>
          </w:p>
          <w:p w14:paraId="0011553F" w14:textId="77777777" w:rsidR="00E74F36" w:rsidRDefault="00E74F36"/>
          <w:p w14:paraId="33FFF16F" w14:textId="77777777" w:rsidR="00E74F36" w:rsidRDefault="00E74F36"/>
        </w:tc>
      </w:tr>
    </w:tbl>
    <w:p w14:paraId="6A07729D" w14:textId="77777777" w:rsidR="00E74F36" w:rsidRDefault="00E74F36"/>
    <w:sectPr w:rsidR="00E74F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36"/>
    <w:rsid w:val="00223F89"/>
    <w:rsid w:val="00A56E32"/>
    <w:rsid w:val="00E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E299"/>
  <w15:docId w15:val="{29978766-DA3F-40EB-A0A4-3C7F270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F1DD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F1D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BAVITHRA A</dc:creator>
  <cp:lastModifiedBy>BAVITHRA A</cp:lastModifiedBy>
  <cp:revision>2</cp:revision>
  <dcterms:created xsi:type="dcterms:W3CDTF">2022-10-15T14:15:00Z</dcterms:created>
  <dcterms:modified xsi:type="dcterms:W3CDTF">2022-10-15T14:15:00Z</dcterms:modified>
</cp:coreProperties>
</file>