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1"/>
        <w:spacing w:before="41"/>
        <w:ind w:left="3949" w:right="3963"/>
        <w:jc w:val="center"/>
        <w:rPr/>
      </w:pPr>
      <w:r>
        <w:t>Assignment</w:t>
      </w:r>
      <w:r>
        <w:rPr>
          <w:spacing w:val="-1"/>
        </w:rPr>
        <w:t xml:space="preserve"> </w:t>
      </w:r>
      <w:r>
        <w:t>-4</w:t>
      </w:r>
    </w:p>
    <w:p>
      <w:pPr>
        <w:pStyle w:val="style66"/>
        <w:spacing w:before="22"/>
        <w:ind w:left="3650" w:right="3666"/>
        <w:jc w:val="center"/>
        <w:rPr/>
      </w:pPr>
      <w:r>
        <w:t>Python</w:t>
      </w:r>
      <w:r>
        <w:rPr>
          <w:spacing w:val="-4"/>
        </w:rPr>
        <w:t xml:space="preserve"> </w:t>
      </w:r>
      <w:r>
        <w:t>Programming</w:t>
      </w:r>
    </w:p>
    <w:p>
      <w:pPr>
        <w:pStyle w:val="style66"/>
        <w:spacing w:before="5"/>
        <w:rPr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>
        <w:trPr>
          <w:trHeight w:val="268" w:hRule="atLeast"/>
        </w:trPr>
        <w:tc>
          <w:tcPr>
            <w:tcW w:w="4508" w:type="dxa"/>
            <w:tcBorders/>
          </w:tcPr>
          <w:p>
            <w:pPr>
              <w:pStyle w:val="style4097"/>
              <w:rPr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  <w:tcBorders/>
          </w:tcPr>
          <w:p>
            <w:pPr>
              <w:pStyle w:val="style4097"/>
              <w:ind w:left="0"/>
              <w:rPr/>
            </w:pPr>
            <w:r>
              <w:t xml:space="preserve">  02 November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>
        <w:tblPrEx/>
        <w:trPr>
          <w:trHeight w:val="268" w:hRule="atLeast"/>
        </w:trPr>
        <w:tc>
          <w:tcPr>
            <w:tcW w:w="4508" w:type="dxa"/>
            <w:tcBorders/>
          </w:tcPr>
          <w:p>
            <w:pPr>
              <w:pStyle w:val="style4097"/>
              <w:rPr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  <w:bookmarkStart w:id="0" w:name="_GoBack"/>
          <w:bookmarkEnd w:id="0"/>
        </w:tc>
        <w:tc>
          <w:tcPr>
            <w:tcW w:w="4511" w:type="dxa"/>
            <w:tcBorders/>
          </w:tcPr>
          <w:p>
            <w:pPr>
              <w:pStyle w:val="style4097"/>
              <w:rPr/>
            </w:pPr>
            <w:r>
              <w:rPr>
                <w:lang w:val="en-US"/>
              </w:rPr>
              <w:t>Sridhar N</w:t>
            </w:r>
          </w:p>
        </w:tc>
      </w:tr>
      <w:tr>
        <w:tblPrEx/>
        <w:trPr>
          <w:trHeight w:val="268" w:hRule="atLeast"/>
        </w:trPr>
        <w:tc>
          <w:tcPr>
            <w:tcW w:w="4508" w:type="dxa"/>
            <w:tcBorders/>
          </w:tcPr>
          <w:p>
            <w:pPr>
              <w:pStyle w:val="style4097"/>
              <w:rPr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  <w:tcBorders/>
          </w:tcPr>
          <w:p>
            <w:pPr>
              <w:pStyle w:val="style4097"/>
              <w:rPr/>
            </w:pPr>
            <w:r>
              <w:rPr>
                <w:lang w:val="en-US"/>
              </w:rPr>
              <w:t>732919ECR136</w:t>
            </w:r>
          </w:p>
        </w:tc>
      </w:tr>
      <w:tr>
        <w:tblPrEx/>
        <w:trPr>
          <w:trHeight w:val="270" w:hRule="atLeast"/>
        </w:trPr>
        <w:tc>
          <w:tcPr>
            <w:tcW w:w="4508" w:type="dxa"/>
            <w:tcBorders/>
          </w:tcPr>
          <w:p>
            <w:pPr>
              <w:pStyle w:val="style4097"/>
              <w:spacing w:before="1" w:lineRule="exact" w:line="249"/>
              <w:rPr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  <w:tcBorders/>
          </w:tcPr>
          <w:p>
            <w:pPr>
              <w:pStyle w:val="style4097"/>
              <w:spacing w:before="1" w:lineRule="exact" w:line="249"/>
              <w:rPr/>
            </w:pPr>
            <w:r>
              <w:t>2 Marks</w:t>
            </w:r>
          </w:p>
        </w:tc>
      </w:tr>
    </w:tbl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6"/>
        </w:rPr>
      </w:pPr>
    </w:p>
    <w:p>
      <w:pPr>
        <w:pStyle w:val="style1"/>
        <w:rPr/>
      </w:pPr>
      <w:r>
        <w:t>Question-1:</w:t>
      </w:r>
    </w:p>
    <w:p>
      <w:pPr>
        <w:pStyle w:val="style66"/>
        <w:spacing w:before="181"/>
        <w:ind w:left="100"/>
        <w:rPr/>
      </w:pPr>
      <w:r>
        <w:t>Write</w:t>
      </w:r>
      <w:r>
        <w:rPr>
          <w:spacing w:val="-2"/>
        </w:rPr>
        <w:t xml:space="preserve"> </w:t>
      </w:r>
      <w:r>
        <w:t>code and</w:t>
      </w:r>
      <w:r>
        <w:rPr>
          <w:spacing w:val="-2"/>
        </w:rPr>
        <w:t xml:space="preserve"> </w:t>
      </w:r>
      <w:r>
        <w:t>connections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wokwi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ultrasonic</w:t>
      </w:r>
      <w:r>
        <w:rPr>
          <w:spacing w:val="-1"/>
        </w:rPr>
        <w:t xml:space="preserve"> </w:t>
      </w:r>
      <w:r>
        <w:t>sensor.</w:t>
      </w:r>
    </w:p>
    <w:p>
      <w:pPr>
        <w:pStyle w:val="style66"/>
        <w:ind w:left="100" w:right="763"/>
        <w:rPr/>
      </w:pPr>
      <w:r>
        <w:t xml:space="preserve">Whenever distance is less than 100 </w:t>
      </w:r>
      <w:r>
        <w:t>cms</w:t>
      </w:r>
      <w:r>
        <w:t xml:space="preserve"> send "alert" to </w:t>
      </w:r>
      <w:r>
        <w:t>ibm</w:t>
      </w:r>
      <w:r>
        <w:t xml:space="preserve"> cloud and display in device recent</w:t>
      </w:r>
      <w:r>
        <w:rPr>
          <w:spacing w:val="-47"/>
        </w:rPr>
        <w:t xml:space="preserve"> </w:t>
      </w:r>
      <w:r>
        <w:t>events.</w:t>
      </w:r>
    </w:p>
    <w:p>
      <w:pPr>
        <w:pStyle w:val="style66"/>
        <w:spacing w:before="1"/>
        <w:ind w:left="100"/>
        <w:rPr/>
      </w:pPr>
      <w:r>
        <w:t>Upload</w:t>
      </w:r>
      <w:r>
        <w:rPr>
          <w:spacing w:val="-2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wokwi</w:t>
      </w:r>
      <w:r>
        <w:rPr>
          <w:spacing w:val="-1"/>
        </w:rPr>
        <w:t xml:space="preserve"> </w:t>
      </w:r>
      <w:r>
        <w:t>share link and</w:t>
      </w:r>
      <w:r>
        <w:rPr>
          <w:spacing w:val="-2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ibm</w:t>
      </w:r>
      <w:r>
        <w:t xml:space="preserve"> cloud.</w:t>
      </w:r>
    </w:p>
    <w:p>
      <w:pPr>
        <w:pStyle w:val="style66"/>
        <w:rPr/>
      </w:pPr>
    </w:p>
    <w:p>
      <w:pPr>
        <w:pStyle w:val="style66"/>
        <w:spacing w:before="3"/>
        <w:rPr>
          <w:sz w:val="32"/>
        </w:rPr>
      </w:pPr>
    </w:p>
    <w:p>
      <w:pPr>
        <w:pStyle w:val="style1"/>
        <w:ind w:left="251"/>
        <w:rPr/>
      </w:pPr>
      <w:r>
        <w:rPr>
          <w:color w:val="006fc0"/>
        </w:rPr>
        <w:t>Solution: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18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164291</wp:posOffset>
            </wp:positionV>
            <wp:extent cx="5715892" cy="3829050"/>
            <wp:effectExtent l="0" t="0" r="0" b="0"/>
            <wp:wrapTopAndBottom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5892" cy="38290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8"/>
        </w:rPr>
        <w:sectPr>
          <w:type w:val="continuous"/>
          <w:pgSz w:w="11910" w:h="16840" w:orient="portrait"/>
          <w:pgMar w:top="1380" w:right="1320" w:bottom="280" w:left="1340" w:header="720" w:footer="720" w:gutter="0"/>
          <w:cols w:space="720"/>
        </w:sect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6"/>
        <w:rPr>
          <w:b/>
          <w:sz w:val="24"/>
        </w:rPr>
      </w:pPr>
    </w:p>
    <w:p>
      <w:pPr>
        <w:pStyle w:val="style66"/>
        <w:ind w:left="100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719709" cy="3857625"/>
            <wp:effectExtent l="0" t="0" r="0" b="0"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9709" cy="3857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1910" w:h="16840" w:orient="portrait"/>
          <w:pgMar w:top="1580" w:right="1320" w:bottom="280" w:left="1340" w:header="720" w:footer="720" w:gutter="0"/>
          <w:cols w:space="720"/>
        </w:sectPr>
      </w:pPr>
    </w:p>
    <w:p>
      <w:pPr>
        <w:pStyle w:val="style66"/>
        <w:ind w:left="100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715171" cy="3895724"/>
            <wp:effectExtent l="0" t="0" r="0" b="0"/>
            <wp:docPr id="1028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5171" cy="38957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4"/>
        <w:ind w:left="100"/>
        <w:rPr/>
      </w:pPr>
      <w:r>
        <w:rPr>
          <w:color w:val="006fc1"/>
        </w:rPr>
        <w:t>OUTPUT:</w:t>
      </w:r>
    </w:p>
    <w:p>
      <w:pPr>
        <w:pStyle w:val="style66"/>
        <w:spacing w:before="31"/>
        <w:ind w:left="100"/>
        <w:rPr/>
      </w:pPr>
      <w:r>
        <w:rPr>
          <w:color w:val="006fc1"/>
        </w:rPr>
        <w:t>DATA</w:t>
      </w:r>
      <w:r>
        <w:rPr>
          <w:color w:val="006fc1"/>
          <w:spacing w:val="-2"/>
        </w:rPr>
        <w:t xml:space="preserve"> </w:t>
      </w:r>
      <w:r>
        <w:rPr>
          <w:color w:val="006fc1"/>
        </w:rPr>
        <w:t>IS</w:t>
      </w:r>
      <w:r>
        <w:rPr>
          <w:color w:val="006fc1"/>
          <w:spacing w:val="-1"/>
        </w:rPr>
        <w:t xml:space="preserve"> </w:t>
      </w:r>
      <w:r>
        <w:rPr>
          <w:color w:val="006fc1"/>
        </w:rPr>
        <w:t>SENT</w:t>
      </w:r>
      <w:r>
        <w:rPr>
          <w:color w:val="006fc1"/>
          <w:spacing w:val="-2"/>
        </w:rPr>
        <w:t xml:space="preserve"> </w:t>
      </w:r>
      <w:r>
        <w:rPr>
          <w:color w:val="006fc1"/>
        </w:rPr>
        <w:t>TO</w:t>
      </w:r>
      <w:r>
        <w:rPr>
          <w:color w:val="006fc1"/>
          <w:spacing w:val="-4"/>
        </w:rPr>
        <w:t xml:space="preserve"> </w:t>
      </w:r>
      <w:r>
        <w:rPr>
          <w:color w:val="006fc1"/>
        </w:rPr>
        <w:t>IBM</w:t>
      </w:r>
      <w:r>
        <w:rPr>
          <w:color w:val="006fc1"/>
          <w:spacing w:val="-2"/>
        </w:rPr>
        <w:t xml:space="preserve"> </w:t>
      </w:r>
      <w:r>
        <w:rPr>
          <w:color w:val="006fc1"/>
        </w:rPr>
        <w:t>CLOUD</w:t>
      </w:r>
      <w:r>
        <w:rPr>
          <w:color w:val="006fc1"/>
          <w:spacing w:val="-1"/>
        </w:rPr>
        <w:t xml:space="preserve"> </w:t>
      </w:r>
      <w:r>
        <w:rPr>
          <w:color w:val="006fc1"/>
        </w:rPr>
        <w:t>WHEN</w:t>
      </w:r>
      <w:r>
        <w:rPr>
          <w:color w:val="006fc1"/>
          <w:spacing w:val="-2"/>
        </w:rPr>
        <w:t xml:space="preserve"> </w:t>
      </w:r>
      <w:r>
        <w:rPr>
          <w:color w:val="006fc1"/>
        </w:rPr>
        <w:t>NO OBJECT</w:t>
      </w:r>
      <w:r>
        <w:rPr>
          <w:color w:val="006fc1"/>
          <w:spacing w:val="-1"/>
        </w:rPr>
        <w:t xml:space="preserve"> </w:t>
      </w:r>
      <w:r>
        <w:rPr>
          <w:color w:val="006fc1"/>
        </w:rPr>
        <w:t>IS</w:t>
      </w:r>
      <w:r>
        <w:rPr>
          <w:color w:val="006fc1"/>
          <w:spacing w:val="-3"/>
        </w:rPr>
        <w:t xml:space="preserve"> </w:t>
      </w:r>
      <w:r>
        <w:rPr>
          <w:color w:val="006fc1"/>
        </w:rPr>
        <w:t>DETECTED</w:t>
      </w:r>
    </w:p>
    <w:p>
      <w:pPr>
        <w:pStyle w:val="style66"/>
        <w:ind w:left="100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721934" cy="2909887"/>
            <wp:effectExtent l="0" t="0" r="0" b="0"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1934" cy="29098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9"/>
        <w:rPr>
          <w:sz w:val="23"/>
        </w:rPr>
      </w:pPr>
    </w:p>
    <w:p>
      <w:pPr>
        <w:pStyle w:val="style66"/>
        <w:ind w:left="100"/>
        <w:rPr/>
      </w:pPr>
      <w:r>
        <w:rPr>
          <w:color w:val="006fc1"/>
        </w:rPr>
        <w:t>When</w:t>
      </w:r>
      <w:r>
        <w:rPr>
          <w:color w:val="006fc1"/>
          <w:spacing w:val="-2"/>
        </w:rPr>
        <w:t xml:space="preserve"> </w:t>
      </w:r>
      <w:r>
        <w:rPr>
          <w:color w:val="006fc1"/>
        </w:rPr>
        <w:t>no</w:t>
      </w:r>
      <w:r>
        <w:rPr>
          <w:color w:val="006fc1"/>
          <w:spacing w:val="-2"/>
        </w:rPr>
        <w:t xml:space="preserve"> </w:t>
      </w:r>
      <w:r>
        <w:rPr>
          <w:color w:val="006fc1"/>
        </w:rPr>
        <w:t>object is</w:t>
      </w:r>
      <w:r>
        <w:rPr>
          <w:color w:val="006fc1"/>
          <w:spacing w:val="-3"/>
        </w:rPr>
        <w:t xml:space="preserve"> </w:t>
      </w:r>
      <w:r>
        <w:rPr>
          <w:color w:val="006fc1"/>
        </w:rPr>
        <w:t>detected</w:t>
      </w:r>
    </w:p>
    <w:p>
      <w:pPr>
        <w:pStyle w:val="style0"/>
        <w:rPr/>
        <w:sectPr>
          <w:pgSz w:w="11910" w:h="16840" w:orient="portrait"/>
          <w:pgMar w:top="1420" w:right="1320" w:bottom="280" w:left="1340" w:header="720" w:footer="720" w:gutter="0"/>
          <w:cols w:space="720"/>
        </w:sectPr>
      </w:pPr>
    </w:p>
    <w:p>
      <w:pPr>
        <w:pStyle w:val="style66"/>
        <w:ind w:left="100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720961" cy="2909887"/>
            <wp:effectExtent l="0" t="0" r="0" b="0"/>
            <wp:docPr id="1030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0961" cy="29098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1"/>
        <w:rPr>
          <w:sz w:val="24"/>
        </w:rPr>
      </w:pPr>
    </w:p>
    <w:p>
      <w:pPr>
        <w:pStyle w:val="style66"/>
        <w:spacing w:before="57"/>
        <w:ind w:left="100"/>
        <w:rPr/>
      </w:pPr>
      <w:r>
        <w:rPr>
          <w:color w:val="006fc1"/>
        </w:rPr>
        <w:t>When</w:t>
      </w:r>
      <w:r>
        <w:rPr>
          <w:color w:val="006fc1"/>
          <w:spacing w:val="-1"/>
        </w:rPr>
        <w:t xml:space="preserve"> </w:t>
      </w:r>
      <w:r>
        <w:rPr>
          <w:color w:val="006fc1"/>
        </w:rPr>
        <w:t>object</w:t>
      </w:r>
      <w:r>
        <w:rPr>
          <w:color w:val="006fc1"/>
          <w:spacing w:val="-2"/>
        </w:rPr>
        <w:t xml:space="preserve"> </w:t>
      </w:r>
      <w:r>
        <w:rPr>
          <w:color w:val="006fc1"/>
        </w:rPr>
        <w:t>is detected in</w:t>
      </w:r>
      <w:r>
        <w:rPr>
          <w:color w:val="006fc1"/>
          <w:spacing w:val="-3"/>
        </w:rPr>
        <w:t xml:space="preserve"> </w:t>
      </w:r>
      <w:r>
        <w:rPr>
          <w:color w:val="006fc1"/>
        </w:rPr>
        <w:t>ultrasonic detector</w:t>
      </w:r>
    </w:p>
    <w:p>
      <w:pPr>
        <w:pStyle w:val="style66"/>
        <w:spacing w:before="8"/>
        <w:rPr>
          <w:sz w:val="11"/>
        </w:rPr>
      </w:pPr>
      <w:r>
        <w:rPr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5716001" cy="3914775"/>
            <wp:effectExtent l="0" t="0" r="0" b="0"/>
            <wp:wrapTopAndBottom/>
            <wp:docPr id="1031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6001" cy="3914775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1910" w:h="16840" w:orient="portrait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Calibri" w:cs="Calibri" w:eastAsia="Calibri" w:hAnsi="Calibri"/>
    </w:rPr>
  </w:style>
  <w:style w:type="paragraph" w:styleId="style1">
    <w:name w:val="heading 1"/>
    <w:basedOn w:val="style0"/>
    <w:next w:val="style1"/>
    <w:qFormat/>
    <w:uiPriority w:val="1"/>
    <w:pPr>
      <w:ind w:left="100"/>
      <w:outlineLvl w:val="0"/>
    </w:pPr>
    <w:rPr>
      <w:b/>
      <w:bCs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7">
    <w:name w:val="Table Paragraph"/>
    <w:basedOn w:val="style0"/>
    <w:next w:val="style4097"/>
    <w:qFormat/>
    <w:uiPriority w:val="1"/>
    <w:pPr>
      <w:spacing w:lineRule="exact" w:line="248"/>
      <w:ind w:left="107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85</Words>
  <Pages>4</Pages>
  <Characters>440</Characters>
  <Application>WPS Office</Application>
  <DocSecurity>0</DocSecurity>
  <Paragraphs>84</Paragraphs>
  <ScaleCrop>false</ScaleCrop>
  <LinksUpToDate>false</LinksUpToDate>
  <CharactersWithSpaces>508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2022-11-03T05:57:06Z</dcterms:created>
  <dc:creator>Amarender Katkam</dc:creator>
  <lastModifiedBy>Redmi Note 7 Pro</lastModifiedBy>
  <dcterms:modified xsi:type="dcterms:W3CDTF">2022-11-03T05:57:06Z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2022-11-02T00:00:00Z</vt:filetime>
  </property>
  <property fmtid="{D5CDD505-2E9C-101B-9397-08002B2CF9AE}" pid="5" name="ICV">
    <vt:lpwstr>e2ead8afc26545dcae4abe2ccec20f4c</vt:lpwstr>
  </property>
</Properties>
</file>