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REAL TIME COMMUNICATION SYSTEM POWERED BY AI FOR SPECIALLY DISABLED PERSONS</w:t>
      </w:r>
    </w:p>
    <w:p>
      <w:pPr>
        <w:rPr>
          <w:b/>
          <w:bCs/>
          <w:sz w:val="24"/>
          <w:szCs w:val="24"/>
          <w:lang w:val="en-US"/>
        </w:rPr>
      </w:pPr>
    </w:p>
    <w:p>
      <w:pPr>
        <w:rPr>
          <w:b/>
          <w:bCs/>
          <w:sz w:val="24"/>
          <w:szCs w:val="24"/>
          <w:lang w:val="en-US"/>
        </w:rPr>
      </w:pPr>
      <w:r>
        <w:rPr>
          <w:b/>
          <w:bCs/>
          <w:sz w:val="24"/>
          <w:szCs w:val="24"/>
          <w:lang w:val="en-US"/>
        </w:rPr>
        <w:t>LITREATURE SURVEY- 1</w:t>
      </w:r>
      <w:bookmarkStart w:id="0" w:name="_GoBack"/>
      <w:bookmarkEnd w:id="0"/>
    </w:p>
    <w:tbl>
      <w:tblPr>
        <w:tblStyle w:val="11"/>
        <w:tblW w:w="96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5"/>
        <w:gridCol w:w="1912"/>
        <w:gridCol w:w="2731"/>
        <w:gridCol w:w="1687"/>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1384" w:type="dxa"/>
          </w:tcPr>
          <w:p>
            <w:pPr>
              <w:spacing w:after="0" w:line="240" w:lineRule="auto"/>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YEAR</w:t>
            </w:r>
          </w:p>
        </w:tc>
        <w:tc>
          <w:tcPr>
            <w:tcW w:w="1985" w:type="dxa"/>
          </w:tcPr>
          <w:p>
            <w:pPr>
              <w:spacing w:after="0" w:line="240" w:lineRule="auto"/>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NAME</w:t>
            </w:r>
          </w:p>
        </w:tc>
        <w:tc>
          <w:tcPr>
            <w:tcW w:w="2976" w:type="dxa"/>
          </w:tcPr>
          <w:p>
            <w:pPr>
              <w:spacing w:after="0" w:line="240" w:lineRule="auto"/>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ABSTRACT</w:t>
            </w:r>
          </w:p>
        </w:tc>
        <w:tc>
          <w:tcPr>
            <w:tcW w:w="1560" w:type="dxa"/>
          </w:tcPr>
          <w:p>
            <w:pPr>
              <w:spacing w:after="0" w:line="240" w:lineRule="auto"/>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ADVANTAGES</w:t>
            </w:r>
          </w:p>
        </w:tc>
        <w:tc>
          <w:tcPr>
            <w:tcW w:w="1747" w:type="dxa"/>
          </w:tcPr>
          <w:p>
            <w:pPr>
              <w:spacing w:after="0" w:line="240" w:lineRule="auto"/>
              <w:jc w:val="cente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2" w:hRule="atLeast"/>
        </w:trPr>
        <w:tc>
          <w:tcPr>
            <w:tcW w:w="1384" w:type="dxa"/>
          </w:tcPr>
          <w:p>
            <w:pPr>
              <w:spacing w:after="0" w:line="240" w:lineRule="auto"/>
              <w:rPr>
                <w:sz w:val="20"/>
                <w:szCs w:val="20"/>
                <w:lang w:val="en-US"/>
              </w:rPr>
            </w:pPr>
          </w:p>
          <w:p>
            <w:pPr>
              <w:spacing w:after="0" w:line="240" w:lineRule="auto"/>
              <w:rPr>
                <w:sz w:val="20"/>
                <w:szCs w:val="20"/>
                <w:lang w:val="en-US"/>
              </w:rPr>
            </w:pPr>
          </w:p>
          <w:p>
            <w:pPr>
              <w:spacing w:after="0" w:line="240" w:lineRule="auto"/>
              <w:rPr>
                <w:sz w:val="20"/>
                <w:szCs w:val="20"/>
                <w:lang w:val="en-US"/>
              </w:rPr>
            </w:pPr>
          </w:p>
          <w:p>
            <w:pPr>
              <w:spacing w:after="0" w:line="240" w:lineRule="auto"/>
              <w:rPr>
                <w:sz w:val="20"/>
                <w:szCs w:val="20"/>
                <w:lang w:val="en-US"/>
              </w:rPr>
            </w:pPr>
          </w:p>
          <w:p>
            <w:pPr>
              <w:spacing w:after="0" w:line="240" w:lineRule="auto"/>
              <w:jc w:val="center"/>
              <w:rPr>
                <w:sz w:val="20"/>
                <w:szCs w:val="20"/>
                <w:lang w:val="en-US"/>
              </w:rPr>
            </w:pPr>
            <w:r>
              <w:rPr>
                <w:sz w:val="20"/>
                <w:szCs w:val="20"/>
                <w:lang w:val="en-US"/>
              </w:rPr>
              <w:t>2018</w:t>
            </w:r>
          </w:p>
        </w:tc>
        <w:tc>
          <w:tcPr>
            <w:tcW w:w="1985" w:type="dxa"/>
          </w:tcPr>
          <w:p>
            <w:pPr>
              <w:shd w:val="clear" w:color="auto" w:fill="FFFFFF"/>
              <w:spacing w:after="0" w:line="240" w:lineRule="auto"/>
              <w:outlineLvl w:val="0"/>
              <w:rPr>
                <w:rFonts w:ascii="Arial" w:hAnsi="Arial" w:eastAsia="Times New Roman" w:cs="Times New Roman"/>
                <w:bCs/>
                <w:color w:val="333333"/>
                <w:kern w:val="36"/>
                <w:sz w:val="20"/>
                <w:szCs w:val="20"/>
                <w:lang w:eastAsia="en-IN"/>
              </w:rPr>
            </w:pPr>
            <w:r>
              <w:rPr>
                <w:rFonts w:ascii="Arial" w:hAnsi="Arial" w:eastAsia="Times New Roman" w:cs="Times New Roman"/>
                <w:bCs/>
                <w:color w:val="333333"/>
                <w:kern w:val="36"/>
                <w:sz w:val="20"/>
                <w:szCs w:val="20"/>
                <w:lang w:eastAsia="en-IN"/>
              </w:rPr>
              <w:t>A survey on advanced technology for communication between deaf/dumb people using eye blink sensor &amp; flex sensor</w:t>
            </w:r>
          </w:p>
          <w:p>
            <w:pPr>
              <w:spacing w:after="0" w:line="240" w:lineRule="auto"/>
              <w:jc w:val="center"/>
              <w:rPr>
                <w:sz w:val="20"/>
                <w:szCs w:val="20"/>
                <w:lang w:val="en-US"/>
              </w:rPr>
            </w:pPr>
          </w:p>
        </w:tc>
        <w:tc>
          <w:tcPr>
            <w:tcW w:w="2976" w:type="dxa"/>
          </w:tcPr>
          <w:p>
            <w:pPr>
              <w:spacing w:after="0" w:line="240" w:lineRule="auto"/>
              <w:rPr>
                <w:sz w:val="20"/>
                <w:szCs w:val="20"/>
                <w:lang w:val="en-US"/>
              </w:rPr>
            </w:pPr>
            <w:r>
              <w:rPr>
                <w:rFonts w:ascii="Arial" w:hAnsi="Arial" w:cs="Arial"/>
                <w:color w:val="333333"/>
                <w:sz w:val="20"/>
                <w:szCs w:val="20"/>
                <w:shd w:val="clear" w:color="auto" w:fill="FFFFFF"/>
              </w:rPr>
              <w:t xml:space="preserve">The problem that our society faces nowadays is that people with disability are finding hard to grapple with the fast growing technology. The access to communication technologies has become essential for the handicapped people. Normally deaf/dumb people use hand gestures for exchanging information and they find hard to deal with people who can't grasp the idea of sign language. And therefore they can't communicate with normal people. </w:t>
            </w:r>
          </w:p>
        </w:tc>
        <w:tc>
          <w:tcPr>
            <w:tcW w:w="1560" w:type="dxa"/>
          </w:tcPr>
          <w:p>
            <w:pPr>
              <w:spacing w:after="0" w:line="240" w:lineRule="auto"/>
              <w:rPr>
                <w:sz w:val="20"/>
                <w:szCs w:val="20"/>
                <w:lang w:val="en-US"/>
              </w:rPr>
            </w:pPr>
            <w:r>
              <w:rPr>
                <w:rFonts w:hint="default" w:ascii="Arial" w:hAnsi="Arial" w:eastAsia="sans-serif" w:cs="Arial"/>
                <w:i w:val="0"/>
                <w:iCs w:val="0"/>
                <w:caps w:val="0"/>
                <w:color w:val="51565E"/>
                <w:spacing w:val="0"/>
                <w:sz w:val="20"/>
                <w:szCs w:val="20"/>
                <w:shd w:val="clear" w:fill="FFFFFF"/>
              </w:rPr>
              <w:t>Some of the most technologically advanced companies engage with users using digital assistants, which eliminates the need for human personnel. Many websites utilize digital assistants to deliver user-requested content. </w:t>
            </w:r>
          </w:p>
        </w:tc>
        <w:tc>
          <w:tcPr>
            <w:tcW w:w="1747" w:type="dxa"/>
          </w:tcPr>
          <w:p>
            <w:pPr>
              <w:spacing w:after="0" w:line="240" w:lineRule="auto"/>
              <w:rPr>
                <w:rFonts w:hint="default" w:ascii="Arial" w:hAnsi="Arial" w:eastAsia="sans-serif" w:cs="Arial"/>
                <w:i w:val="0"/>
                <w:iCs w:val="0"/>
                <w:caps w:val="0"/>
                <w:color w:val="51565E"/>
                <w:spacing w:val="0"/>
                <w:sz w:val="20"/>
                <w:szCs w:val="20"/>
                <w:shd w:val="clear" w:fill="FFFFFF"/>
              </w:rPr>
            </w:pPr>
            <w:r>
              <w:rPr>
                <w:rFonts w:hint="default" w:ascii="Arial" w:hAnsi="Arial" w:eastAsia="sans-serif" w:cs="Arial"/>
                <w:i w:val="0"/>
                <w:iCs w:val="0"/>
                <w:caps w:val="0"/>
                <w:color w:val="51565E"/>
                <w:spacing w:val="0"/>
                <w:sz w:val="20"/>
                <w:szCs w:val="20"/>
                <w:shd w:val="clear" w:fill="FFFFFF"/>
              </w:rPr>
              <w:t>The ability to create a machine that can simulate human intelligence is no small feat.</w:t>
            </w:r>
          </w:p>
          <w:p>
            <w:pPr>
              <w:spacing w:after="0" w:line="240" w:lineRule="auto"/>
              <w:rPr>
                <w:sz w:val="20"/>
                <w:szCs w:val="20"/>
                <w:lang w:val="en-US"/>
              </w:rPr>
            </w:pPr>
            <w:r>
              <w:rPr>
                <w:rFonts w:hint="default" w:ascii="Arial" w:hAnsi="Arial" w:eastAsia="sans-serif" w:cs="Arial"/>
                <w:i w:val="0"/>
                <w:iCs w:val="0"/>
                <w:caps w:val="0"/>
                <w:color w:val="51565E"/>
                <w:spacing w:val="0"/>
                <w:sz w:val="20"/>
                <w:szCs w:val="20"/>
                <w:shd w:val="clear" w:fill="FFFFFF"/>
              </w:rPr>
              <w:t xml:space="preserve"> It requires plenty of time and resources and can cost a huge deal of money. </w:t>
            </w:r>
          </w:p>
        </w:tc>
      </w:tr>
    </w:tbl>
    <w:p>
      <w:pPr>
        <w:rPr>
          <w:sz w:val="20"/>
          <w:szCs w:val="20"/>
          <w:lang w:val="en-US"/>
        </w:rPr>
      </w:pPr>
    </w:p>
    <w:p>
      <w:pPr>
        <w:rPr>
          <w:sz w:val="20"/>
          <w:szCs w:val="20"/>
          <w:lang w:val="en-US"/>
        </w:rPr>
      </w:pPr>
    </w:p>
    <w:p>
      <w:pPr>
        <w:rPr>
          <w:b/>
          <w:bCs/>
          <w:sz w:val="24"/>
          <w:szCs w:val="24"/>
          <w:lang w:val="en-US"/>
        </w:rPr>
      </w:pPr>
      <w:r>
        <w:rPr>
          <w:b/>
          <w:bCs/>
          <w:sz w:val="24"/>
          <w:szCs w:val="24"/>
          <w:lang w:val="en-US"/>
        </w:rPr>
        <w:t>LITREATURE SURVEY- 2</w:t>
      </w:r>
    </w:p>
    <w:tbl>
      <w:tblPr>
        <w:tblStyle w:val="11"/>
        <w:tblW w:w="96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80"/>
        <w:gridCol w:w="2550"/>
        <w:gridCol w:w="1710"/>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409"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       YEAR</w:t>
            </w:r>
          </w:p>
        </w:tc>
        <w:tc>
          <w:tcPr>
            <w:tcW w:w="1980"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 NAME</w:t>
            </w:r>
          </w:p>
        </w:tc>
        <w:tc>
          <w:tcPr>
            <w:tcW w:w="2550"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   ABSTRACT</w:t>
            </w:r>
          </w:p>
        </w:tc>
        <w:tc>
          <w:tcPr>
            <w:tcW w:w="1710"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ADVANTAGES</w:t>
            </w:r>
          </w:p>
        </w:tc>
        <w:tc>
          <w:tcPr>
            <w:tcW w:w="2025" w:type="dxa"/>
          </w:tcPr>
          <w:p>
            <w:pPr>
              <w:spacing w:after="0" w:line="240" w:lineRule="auto"/>
              <w:jc w:val="both"/>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DISADVANTAGS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8" w:hRule="atLeast"/>
        </w:trPr>
        <w:tc>
          <w:tcPr>
            <w:tcW w:w="1409" w:type="dxa"/>
          </w:tcPr>
          <w:p>
            <w:pPr>
              <w:spacing w:after="0" w:line="240" w:lineRule="auto"/>
              <w:rPr>
                <w:b/>
                <w:bCs/>
                <w:sz w:val="24"/>
                <w:szCs w:val="24"/>
                <w:lang w:val="en-US"/>
              </w:rPr>
            </w:pPr>
            <w:r>
              <w:rPr>
                <w:b/>
                <w:bCs/>
                <w:sz w:val="24"/>
                <w:szCs w:val="24"/>
                <w:lang w:val="en-US"/>
              </w:rPr>
              <w:t xml:space="preserve">    </w:t>
            </w:r>
          </w:p>
          <w:p>
            <w:pPr>
              <w:spacing w:after="0" w:line="240" w:lineRule="auto"/>
              <w:rPr>
                <w:b/>
                <w:bCs/>
                <w:sz w:val="24"/>
                <w:szCs w:val="24"/>
                <w:lang w:val="en-US"/>
              </w:rPr>
            </w:pPr>
          </w:p>
          <w:p>
            <w:pPr>
              <w:spacing w:after="0" w:line="240" w:lineRule="auto"/>
              <w:rPr>
                <w:b/>
                <w:bCs/>
                <w:sz w:val="24"/>
                <w:szCs w:val="24"/>
                <w:lang w:val="en-US"/>
              </w:rPr>
            </w:pPr>
          </w:p>
          <w:p>
            <w:pPr>
              <w:spacing w:after="0" w:line="240" w:lineRule="auto"/>
              <w:rPr>
                <w:b/>
                <w:bCs/>
                <w:sz w:val="24"/>
                <w:szCs w:val="24"/>
                <w:lang w:val="en-US"/>
              </w:rPr>
            </w:pPr>
          </w:p>
          <w:p>
            <w:pPr>
              <w:spacing w:after="0" w:line="240" w:lineRule="auto"/>
              <w:rPr>
                <w:b/>
                <w:bCs/>
                <w:sz w:val="24"/>
                <w:szCs w:val="24"/>
                <w:lang w:val="en-US"/>
              </w:rPr>
            </w:pPr>
          </w:p>
          <w:p>
            <w:pPr>
              <w:spacing w:after="0" w:line="240" w:lineRule="auto"/>
              <w:rPr>
                <w:sz w:val="20"/>
                <w:szCs w:val="20"/>
                <w:lang w:val="en-US"/>
              </w:rPr>
            </w:pPr>
            <w:r>
              <w:rPr>
                <w:b/>
                <w:bCs/>
                <w:sz w:val="24"/>
                <w:szCs w:val="24"/>
                <w:lang w:val="en-US"/>
              </w:rPr>
              <w:t xml:space="preserve">      </w:t>
            </w:r>
            <w:r>
              <w:rPr>
                <w:sz w:val="20"/>
                <w:szCs w:val="20"/>
                <w:lang w:val="en-US"/>
              </w:rPr>
              <w:t>2020</w:t>
            </w:r>
          </w:p>
        </w:tc>
        <w:tc>
          <w:tcPr>
            <w:tcW w:w="1980" w:type="dxa"/>
          </w:tcPr>
          <w:p>
            <w:pPr>
              <w:spacing w:after="0" w:line="240" w:lineRule="auto"/>
              <w:rPr>
                <w:rFonts w:ascii="Arial" w:hAnsi="Arial" w:cs="Arial"/>
                <w:sz w:val="20"/>
                <w:szCs w:val="20"/>
                <w:lang w:val="en-US"/>
              </w:rPr>
            </w:pPr>
            <w:r>
              <w:rPr>
                <w:rFonts w:ascii="Arial" w:hAnsi="Arial" w:cs="Arial"/>
                <w:sz w:val="20"/>
                <w:szCs w:val="20"/>
                <w:lang w:val="en-US"/>
              </w:rPr>
              <w:t>A survey about deaf and dumb assisting system</w:t>
            </w:r>
          </w:p>
        </w:tc>
        <w:tc>
          <w:tcPr>
            <w:tcW w:w="2550" w:type="dxa"/>
          </w:tcPr>
          <w:p>
            <w:pPr>
              <w:spacing w:after="0" w:line="240" w:lineRule="auto"/>
              <w:rPr>
                <w:rFonts w:ascii="Arial" w:hAnsi="Arial" w:cs="Arial"/>
                <w:sz w:val="20"/>
                <w:szCs w:val="20"/>
                <w:lang w:val="en-US"/>
              </w:rPr>
            </w:pPr>
            <w:r>
              <w:rPr>
                <w:rFonts w:ascii="Arial" w:hAnsi="Arial" w:cs="Arial"/>
              </w:rPr>
              <w:t>In this paper we tend to represent sensible forearm band for deaf and dumb patient. concerning 9 billion individuals within the world are deaf and dumb. The communication between a deaf traditional visual individuals. This creates a awfully very little area for them with communication being a basic side of human life.</w:t>
            </w:r>
          </w:p>
        </w:tc>
        <w:tc>
          <w:tcPr>
            <w:tcW w:w="1710" w:type="dxa"/>
          </w:tcPr>
          <w:p>
            <w:pPr>
              <w:spacing w:after="0" w:line="240" w:lineRule="auto"/>
              <w:rPr>
                <w:rFonts w:ascii="Arial" w:hAnsi="Arial" w:cs="Arial"/>
                <w:sz w:val="20"/>
                <w:szCs w:val="20"/>
                <w:lang w:val="en-US"/>
              </w:rPr>
            </w:pPr>
            <w:r>
              <w:rPr>
                <w:rFonts w:ascii="Arial" w:hAnsi="Arial" w:cs="Arial"/>
              </w:rPr>
              <w:t>The primary advantage is that the device can be carried out easily because of its low weight</w:t>
            </w:r>
            <w:r>
              <w:rPr>
                <w:rFonts w:ascii="Arial" w:hAnsi="Arial" w:cs="Arial"/>
                <w:sz w:val="20"/>
                <w:szCs w:val="20"/>
              </w:rPr>
              <w:t>.</w:t>
            </w:r>
          </w:p>
        </w:tc>
        <w:tc>
          <w:tcPr>
            <w:tcW w:w="2025" w:type="dxa"/>
          </w:tcPr>
          <w:p>
            <w:pPr>
              <w:spacing w:after="0" w:line="240" w:lineRule="auto"/>
              <w:rPr>
                <w:b/>
                <w:bCs/>
                <w:sz w:val="24"/>
                <w:szCs w:val="24"/>
                <w:lang w:val="en-US"/>
              </w:rPr>
            </w:pPr>
            <w:r>
              <w:rPr>
                <w:rFonts w:ascii="Arial" w:hAnsi="Arial" w:cs="Arial"/>
              </w:rPr>
              <w:t>The technology is developing day by day but no significant development are undertaken for the betterment of these people</w:t>
            </w:r>
            <w:r>
              <w:t xml:space="preserve">. </w:t>
            </w:r>
          </w:p>
        </w:tc>
      </w:tr>
    </w:tbl>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r>
        <w:rPr>
          <w:b/>
          <w:bCs/>
          <w:sz w:val="24"/>
          <w:szCs w:val="24"/>
          <w:lang w:val="en-US"/>
        </w:rPr>
        <w:t>LITERATURE SURVEY-3</w:t>
      </w:r>
    </w:p>
    <w:p>
      <w:pPr>
        <w:rPr>
          <w:rFonts w:hint="default"/>
          <w:b/>
          <w:bCs/>
          <w:sz w:val="24"/>
          <w:szCs w:val="24"/>
          <w:lang w:val="en-US"/>
        </w:rPr>
      </w:pPr>
    </w:p>
    <w:tbl>
      <w:tblPr>
        <w:tblStyle w:val="11"/>
        <w:tblW w:w="9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80"/>
        <w:gridCol w:w="2880"/>
        <w:gridCol w:w="1650"/>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1409"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  YEAR</w:t>
            </w:r>
          </w:p>
        </w:tc>
        <w:tc>
          <w:tcPr>
            <w:tcW w:w="1980"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NAME</w:t>
            </w:r>
          </w:p>
        </w:tc>
        <w:tc>
          <w:tcPr>
            <w:tcW w:w="2880"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ABSTRACT</w:t>
            </w:r>
          </w:p>
        </w:tc>
        <w:tc>
          <w:tcPr>
            <w:tcW w:w="1650"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ADVANTAGS</w:t>
            </w:r>
          </w:p>
        </w:tc>
        <w:tc>
          <w:tcPr>
            <w:tcW w:w="1761"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DISADVANTES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9" w:type="dxa"/>
          </w:tcPr>
          <w:p>
            <w:pPr>
              <w:spacing w:after="0" w:line="240" w:lineRule="auto"/>
              <w:rPr>
                <w:b/>
                <w:bCs/>
                <w:sz w:val="24"/>
                <w:szCs w:val="24"/>
                <w:lang w:val="en-US"/>
              </w:rPr>
            </w:pPr>
            <w:r>
              <w:rPr>
                <w:b/>
                <w:bCs/>
                <w:sz w:val="24"/>
                <w:szCs w:val="24"/>
                <w:lang w:val="en-US"/>
              </w:rPr>
              <w:t xml:space="preserve"> </w:t>
            </w:r>
          </w:p>
          <w:p>
            <w:pPr>
              <w:spacing w:after="0" w:line="240" w:lineRule="auto"/>
              <w:rPr>
                <w:b/>
                <w:bCs/>
                <w:sz w:val="24"/>
                <w:szCs w:val="24"/>
                <w:lang w:val="en-US"/>
              </w:rPr>
            </w:pPr>
          </w:p>
          <w:p>
            <w:pPr>
              <w:spacing w:after="0" w:line="240" w:lineRule="auto"/>
              <w:jc w:val="center"/>
              <w:rPr>
                <w:sz w:val="20"/>
                <w:szCs w:val="20"/>
                <w:lang w:val="en-US"/>
              </w:rPr>
            </w:pPr>
          </w:p>
          <w:p>
            <w:pPr>
              <w:spacing w:after="0" w:line="240" w:lineRule="auto"/>
              <w:jc w:val="center"/>
              <w:rPr>
                <w:sz w:val="20"/>
                <w:szCs w:val="20"/>
                <w:lang w:val="en-US"/>
              </w:rPr>
            </w:pPr>
          </w:p>
          <w:p>
            <w:pPr>
              <w:spacing w:after="0" w:line="240" w:lineRule="auto"/>
              <w:jc w:val="center"/>
              <w:rPr>
                <w:sz w:val="20"/>
                <w:szCs w:val="20"/>
                <w:lang w:val="en-US"/>
              </w:rPr>
            </w:pPr>
          </w:p>
          <w:p>
            <w:pPr>
              <w:spacing w:after="0" w:line="240" w:lineRule="auto"/>
              <w:jc w:val="center"/>
              <w:rPr>
                <w:sz w:val="20"/>
                <w:szCs w:val="20"/>
                <w:lang w:val="en-US"/>
              </w:rPr>
            </w:pPr>
            <w:r>
              <w:rPr>
                <w:sz w:val="20"/>
                <w:szCs w:val="20"/>
                <w:lang w:val="en-US"/>
              </w:rPr>
              <w:t>2016</w:t>
            </w:r>
          </w:p>
          <w:p>
            <w:pPr>
              <w:spacing w:after="0" w:line="240" w:lineRule="auto"/>
              <w:rPr>
                <w:b/>
                <w:bCs/>
                <w:sz w:val="24"/>
                <w:szCs w:val="24"/>
                <w:lang w:val="en-US"/>
              </w:rPr>
            </w:pPr>
          </w:p>
        </w:tc>
        <w:tc>
          <w:tcPr>
            <w:tcW w:w="1980" w:type="dxa"/>
          </w:tcPr>
          <w:p>
            <w:pPr>
              <w:pStyle w:val="2"/>
              <w:shd w:val="clear" w:color="auto" w:fill="FFFFFF"/>
              <w:spacing w:before="400" w:beforeAutospacing="0" w:after="200" w:afterAutospacing="0"/>
              <w:rPr>
                <w:rFonts w:ascii="Arial" w:hAnsi="Arial" w:cs="Arial"/>
                <w:b w:val="0"/>
                <w:bCs w:val="0"/>
                <w:color w:val="000000"/>
                <w:spacing w:val="-2"/>
                <w:sz w:val="22"/>
                <w:szCs w:val="22"/>
              </w:rPr>
            </w:pPr>
            <w:r>
              <w:rPr>
                <w:rFonts w:ascii="Arial" w:hAnsi="Arial" w:cs="Arial"/>
                <w:b w:val="0"/>
                <w:bCs w:val="0"/>
                <w:color w:val="000000"/>
                <w:spacing w:val="-2"/>
                <w:sz w:val="22"/>
                <w:szCs w:val="22"/>
              </w:rPr>
              <w:t>Perceptions of communication between people with communication disability and general practice staff</w:t>
            </w:r>
          </w:p>
          <w:p>
            <w:pPr>
              <w:spacing w:after="0" w:line="240" w:lineRule="auto"/>
              <w:rPr>
                <w:b/>
                <w:bCs/>
                <w:sz w:val="24"/>
                <w:szCs w:val="24"/>
                <w:lang w:val="en-US"/>
              </w:rPr>
            </w:pPr>
          </w:p>
        </w:tc>
        <w:tc>
          <w:tcPr>
            <w:tcW w:w="2880" w:type="dxa"/>
          </w:tcPr>
          <w:p>
            <w:pPr>
              <w:pStyle w:val="16"/>
              <w:shd w:val="clear" w:color="auto" w:fill="FFFFFF"/>
              <w:spacing w:before="400" w:beforeAutospacing="0" w:after="400" w:afterAutospacing="0"/>
              <w:rPr>
                <w:rFonts w:ascii="Arial" w:hAnsi="Arial" w:cs="Arial"/>
                <w:color w:val="212121"/>
                <w:sz w:val="22"/>
                <w:szCs w:val="22"/>
              </w:rPr>
            </w:pPr>
            <w:r>
              <w:rPr>
                <w:rFonts w:ascii="Arial" w:hAnsi="Arial" w:cs="Arial"/>
                <w:color w:val="212121"/>
                <w:sz w:val="22"/>
                <w:szCs w:val="22"/>
              </w:rPr>
              <w:t>To explore consultation between people with communication disability and General Practice (GP) staff from the perspectives of both patients and</w:t>
            </w:r>
            <w:r>
              <w:rPr>
                <w:rFonts w:ascii="Cambria" w:hAnsi="Cambria"/>
                <w:color w:val="212121"/>
                <w:sz w:val="22"/>
                <w:szCs w:val="22"/>
              </w:rPr>
              <w:t xml:space="preserve"> </w:t>
            </w:r>
            <w:r>
              <w:rPr>
                <w:rFonts w:ascii="Arial" w:hAnsi="Arial" w:cs="Arial"/>
                <w:color w:val="212121"/>
                <w:sz w:val="22"/>
                <w:szCs w:val="22"/>
              </w:rPr>
              <w:t>staff. Communication disability causes a particular problem in primary care. This issue has not yet been investigated from the perspective of both patients and GP staff.</w:t>
            </w:r>
          </w:p>
          <w:p>
            <w:pPr>
              <w:spacing w:after="0" w:line="240" w:lineRule="auto"/>
              <w:rPr>
                <w:b/>
                <w:bCs/>
                <w:sz w:val="24"/>
                <w:szCs w:val="24"/>
                <w:lang w:val="en-US"/>
              </w:rPr>
            </w:pPr>
          </w:p>
        </w:tc>
        <w:tc>
          <w:tcPr>
            <w:tcW w:w="1650" w:type="dxa"/>
          </w:tcPr>
          <w:p>
            <w:pPr>
              <w:spacing w:after="0" w:line="240" w:lineRule="auto"/>
              <w:rPr>
                <w:rFonts w:ascii="sans-serif" w:hAnsi="sans-serif" w:eastAsia="sans-serif" w:cs="sans-serif"/>
                <w:i w:val="0"/>
                <w:iCs w:val="0"/>
                <w:caps w:val="0"/>
                <w:color w:val="51565E"/>
                <w:spacing w:val="0"/>
                <w:sz w:val="19"/>
                <w:szCs w:val="19"/>
                <w:shd w:val="clear" w:fill="FFFFFF"/>
                <w:lang w:val="en-US"/>
              </w:rPr>
            </w:pPr>
            <w:r>
              <w:rPr>
                <w:rFonts w:hint="default" w:ascii="Arial" w:hAnsi="Arial" w:eastAsia="sans-serif" w:cs="Arial"/>
                <w:i w:val="0"/>
                <w:iCs w:val="0"/>
                <w:caps w:val="0"/>
                <w:color w:val="51565E"/>
                <w:spacing w:val="0"/>
                <w:sz w:val="20"/>
                <w:szCs w:val="20"/>
                <w:shd w:val="clear" w:fill="FFFFFF"/>
              </w:rPr>
              <w:t>In practically every field, AI is the driving force behind numerous innovations that will aid humans in resolving the majority of challenging issues.</w:t>
            </w:r>
          </w:p>
        </w:tc>
        <w:tc>
          <w:tcPr>
            <w:tcW w:w="1761" w:type="dxa"/>
          </w:tcPr>
          <w:p>
            <w:pPr>
              <w:spacing w:after="0" w:line="240" w:lineRule="auto"/>
              <w:rPr>
                <w:rFonts w:hint="default" w:ascii="Arial" w:hAnsi="Arial" w:cs="Arial"/>
                <w:b/>
                <w:bCs/>
                <w:sz w:val="20"/>
                <w:szCs w:val="20"/>
                <w:lang w:val="en-US"/>
              </w:rPr>
            </w:pPr>
            <w:r>
              <w:rPr>
                <w:rFonts w:hint="default" w:ascii="Arial" w:hAnsi="Arial" w:eastAsia="sans-serif" w:cs="Arial"/>
                <w:i w:val="0"/>
                <w:iCs w:val="0"/>
                <w:caps w:val="0"/>
                <w:color w:val="51565E"/>
                <w:spacing w:val="0"/>
                <w:sz w:val="20"/>
                <w:szCs w:val="20"/>
                <w:shd w:val="clear" w:fill="FFFFFF"/>
              </w:rPr>
              <w:t xml:space="preserve">A big disadvantage of AI is that it cannot learn to think outside the box. AI is capable of learning over time with </w:t>
            </w:r>
            <w:r>
              <w:rPr>
                <w:rFonts w:hint="default" w:ascii="Arial" w:hAnsi="Arial" w:eastAsia="sans-serif" w:cs="Arial"/>
                <w:i w:val="0"/>
                <w:iCs w:val="0"/>
                <w:color w:val="51565E"/>
                <w:spacing w:val="0"/>
                <w:sz w:val="20"/>
                <w:szCs w:val="20"/>
                <w:shd w:val="clear" w:fill="FFFFFF"/>
                <w:lang w:val="en-IN"/>
              </w:rPr>
              <w:t>prefer</w:t>
            </w:r>
            <w:r>
              <w:rPr>
                <w:rFonts w:hint="default" w:ascii="Arial" w:hAnsi="Arial" w:eastAsia="sans-serif" w:cs="Arial"/>
                <w:i w:val="0"/>
                <w:iCs w:val="0"/>
                <w:caps w:val="0"/>
                <w:color w:val="51565E"/>
                <w:spacing w:val="0"/>
                <w:sz w:val="20"/>
                <w:szCs w:val="20"/>
                <w:shd w:val="clear" w:fill="FFFFFF"/>
              </w:rPr>
              <w:t xml:space="preserve"> data and past experiences, but cannot be creative in its approach.</w:t>
            </w:r>
          </w:p>
        </w:tc>
      </w:tr>
    </w:tbl>
    <w:p>
      <w:pPr>
        <w:rPr>
          <w:b/>
          <w:bCs/>
          <w:sz w:val="24"/>
          <w:szCs w:val="24"/>
          <w:lang w:val="en-US"/>
        </w:rPr>
      </w:pPr>
    </w:p>
    <w:p>
      <w:pPr>
        <w:rPr>
          <w:sz w:val="20"/>
          <w:szCs w:val="20"/>
          <w:lang w:val="en-US"/>
        </w:rPr>
      </w:pPr>
    </w:p>
    <w:p>
      <w:pPr>
        <w:rPr>
          <w:b/>
          <w:bCs/>
          <w:sz w:val="24"/>
          <w:szCs w:val="24"/>
          <w:lang w:val="en-US"/>
        </w:rPr>
      </w:pPr>
      <w:r>
        <w:rPr>
          <w:b/>
          <w:bCs/>
          <w:sz w:val="24"/>
          <w:szCs w:val="24"/>
          <w:lang w:val="en-US"/>
        </w:rPr>
        <w:t>LITERATURE SURVEY-4</w:t>
      </w:r>
    </w:p>
    <w:tbl>
      <w:tblPr>
        <w:tblStyle w:val="11"/>
        <w:tblW w:w="96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2010"/>
        <w:gridCol w:w="2835"/>
        <w:gridCol w:w="1665"/>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430"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 YEAR</w:t>
            </w:r>
          </w:p>
        </w:tc>
        <w:tc>
          <w:tcPr>
            <w:tcW w:w="2010"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xml:space="preserve"> NAME</w:t>
            </w:r>
          </w:p>
        </w:tc>
        <w:tc>
          <w:tcPr>
            <w:tcW w:w="2835"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ABSTRACT</w:t>
            </w:r>
          </w:p>
        </w:tc>
        <w:tc>
          <w:tcPr>
            <w:tcW w:w="1665"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ADVANTAGS</w:t>
            </w:r>
          </w:p>
        </w:tc>
        <w:tc>
          <w:tcPr>
            <w:tcW w:w="1725"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DISADVANTES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0" w:type="dxa"/>
          </w:tcPr>
          <w:p>
            <w:pPr>
              <w:spacing w:after="0" w:line="240" w:lineRule="auto"/>
              <w:rPr>
                <w:rFonts w:ascii="Arial" w:hAnsi="Arial" w:cs="Arial"/>
                <w:sz w:val="24"/>
                <w:szCs w:val="24"/>
                <w:lang w:val="en-US"/>
              </w:rPr>
            </w:pPr>
            <w:r>
              <w:rPr>
                <w:b/>
                <w:bCs/>
                <w:sz w:val="24"/>
                <w:szCs w:val="24"/>
                <w:lang w:val="en-US"/>
              </w:rPr>
              <w:t xml:space="preserve"> </w:t>
            </w:r>
            <w:r>
              <w:rPr>
                <w:rFonts w:ascii="Arial" w:hAnsi="Arial" w:cs="Arial"/>
                <w:lang w:val="en-US"/>
              </w:rPr>
              <w:t>2015</w:t>
            </w:r>
          </w:p>
        </w:tc>
        <w:tc>
          <w:tcPr>
            <w:tcW w:w="2010" w:type="dxa"/>
          </w:tcPr>
          <w:p>
            <w:pPr>
              <w:pStyle w:val="2"/>
              <w:shd w:val="clear" w:color="auto" w:fill="FFFFFF"/>
              <w:spacing w:before="0" w:beforeAutospacing="0" w:after="0" w:afterAutospacing="0"/>
              <w:rPr>
                <w:rFonts w:ascii="Arial" w:hAnsi="Arial" w:cs="Arial"/>
                <w:b w:val="0"/>
                <w:bCs w:val="0"/>
                <w:color w:val="111111"/>
                <w:sz w:val="22"/>
                <w:szCs w:val="22"/>
              </w:rPr>
            </w:pPr>
            <w:r>
              <w:rPr>
                <w:rFonts w:ascii="Arial" w:hAnsi="Arial" w:cs="Arial"/>
                <w:b w:val="0"/>
                <w:bCs w:val="0"/>
                <w:color w:val="111111"/>
                <w:sz w:val="22"/>
                <w:szCs w:val="22"/>
              </w:rPr>
              <w:t>COMMUNICATION SKILLS IN THE DISABLED</w:t>
            </w:r>
          </w:p>
          <w:p>
            <w:pPr>
              <w:spacing w:after="0" w:line="240" w:lineRule="auto"/>
              <w:rPr>
                <w:b/>
                <w:bCs/>
                <w:sz w:val="24"/>
                <w:szCs w:val="24"/>
                <w:lang w:val="en-US"/>
              </w:rPr>
            </w:pPr>
          </w:p>
        </w:tc>
        <w:tc>
          <w:tcPr>
            <w:tcW w:w="2835" w:type="dxa"/>
          </w:tcPr>
          <w:p>
            <w:pPr>
              <w:spacing w:after="0" w:line="240" w:lineRule="auto"/>
              <w:rPr>
                <w:b/>
                <w:bCs/>
                <w:sz w:val="24"/>
                <w:szCs w:val="24"/>
                <w:lang w:val="en-US"/>
              </w:rPr>
            </w:pPr>
            <w:r>
              <w:rPr>
                <w:rFonts w:ascii="Arial" w:hAnsi="Arial" w:cs="Arial"/>
                <w:color w:val="333333"/>
                <w:sz w:val="20"/>
                <w:szCs w:val="20"/>
                <w:shd w:val="clear" w:color="auto" w:fill="FFFFFF"/>
              </w:rPr>
              <w:t>Communication is an important human characteristic. In order to maintain relationships effectively humans must communicate with each other. In everyday life, there are a variety of communications including with work colleagues, family, neighbors, and friends, some efficient and some inefficient</w:t>
            </w:r>
            <w:r>
              <w:rPr>
                <w:rFonts w:ascii="Roboto" w:hAnsi="Roboto"/>
                <w:color w:val="333333"/>
                <w:sz w:val="21"/>
                <w:szCs w:val="21"/>
                <w:shd w:val="clear" w:color="auto" w:fill="FFFFFF"/>
              </w:rPr>
              <w:t>. </w:t>
            </w:r>
          </w:p>
        </w:tc>
        <w:tc>
          <w:tcPr>
            <w:tcW w:w="1665" w:type="dxa"/>
          </w:tcPr>
          <w:p>
            <w:pPr>
              <w:spacing w:after="0" w:line="240" w:lineRule="auto"/>
              <w:rPr>
                <w:b/>
                <w:bCs/>
                <w:sz w:val="24"/>
                <w:szCs w:val="24"/>
                <w:lang w:val="en-US"/>
              </w:rPr>
            </w:pPr>
            <w:r>
              <w:rPr>
                <w:rFonts w:hint="default" w:ascii="Arial" w:hAnsi="Arial" w:eastAsia="sans-serif" w:cs="Arial"/>
                <w:i w:val="0"/>
                <w:iCs w:val="0"/>
                <w:caps w:val="0"/>
                <w:color w:val="51565E"/>
                <w:spacing w:val="0"/>
                <w:sz w:val="20"/>
                <w:szCs w:val="20"/>
                <w:shd w:val="clear" w:fill="FFFFFF"/>
              </w:rPr>
              <w:t>Human beings are driven by emotions, whether we like it or not. AI on the other hand, is devoid of emotions and highly practical and rational in its approach.</w:t>
            </w:r>
          </w:p>
        </w:tc>
        <w:tc>
          <w:tcPr>
            <w:tcW w:w="1725" w:type="dxa"/>
          </w:tcPr>
          <w:p>
            <w:pPr>
              <w:spacing w:after="0" w:line="240" w:lineRule="auto"/>
              <w:rPr>
                <w:b/>
                <w:bCs/>
                <w:sz w:val="24"/>
                <w:szCs w:val="24"/>
                <w:lang w:val="en-US"/>
              </w:rPr>
            </w:pPr>
            <w:r>
              <w:rPr>
                <w:rFonts w:hint="default" w:ascii="Arial" w:hAnsi="Arial" w:eastAsia="sans-serif" w:cs="Arial"/>
                <w:i w:val="0"/>
                <w:iCs w:val="0"/>
                <w:caps w:val="0"/>
                <w:color w:val="51565E"/>
                <w:spacing w:val="0"/>
                <w:sz w:val="20"/>
                <w:szCs w:val="20"/>
                <w:shd w:val="clear" w:fill="FFFFFF"/>
              </w:rPr>
              <w:t>Ethics and morality are important human features that can be difficult to incorporate into an AI. The rapid progress of AI has raised a number of concerns that one day, AI will grow uncontrollably, and eventually wipe out humanity.</w:t>
            </w:r>
          </w:p>
        </w:tc>
      </w:tr>
    </w:tbl>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r>
        <w:rPr>
          <w:b/>
          <w:bCs/>
          <w:sz w:val="24"/>
          <w:szCs w:val="24"/>
          <w:lang w:val="en-US"/>
        </w:rPr>
        <w:t>LITERATURE SURVEY-5</w:t>
      </w:r>
    </w:p>
    <w:tbl>
      <w:tblPr>
        <w:tblStyle w:val="11"/>
        <w:tblW w:w="96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2025"/>
        <w:gridCol w:w="2805"/>
        <w:gridCol w:w="1650"/>
        <w:gridCol w:w="1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445"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YEAR</w:t>
            </w:r>
          </w:p>
        </w:tc>
        <w:tc>
          <w:tcPr>
            <w:tcW w:w="2025"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NAME</w:t>
            </w:r>
          </w:p>
        </w:tc>
        <w:tc>
          <w:tcPr>
            <w:tcW w:w="2805"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ABSTRACT</w:t>
            </w:r>
          </w:p>
        </w:tc>
        <w:tc>
          <w:tcPr>
            <w:tcW w:w="1650"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ADVANTA</w:t>
            </w:r>
            <w:r>
              <w:rPr>
                <w:rFonts w:hint="default" w:ascii="Times New Roman" w:hAnsi="Times New Roman" w:cs="Times New Roman"/>
                <w:b/>
                <w:bCs/>
                <w:sz w:val="21"/>
                <w:szCs w:val="21"/>
                <w:lang w:val="en-IN"/>
              </w:rPr>
              <w:t>E</w:t>
            </w:r>
            <w:r>
              <w:rPr>
                <w:rFonts w:hint="default" w:ascii="Times New Roman" w:hAnsi="Times New Roman" w:cs="Times New Roman"/>
                <w:b/>
                <w:bCs/>
                <w:sz w:val="21"/>
                <w:szCs w:val="21"/>
                <w:lang w:val="en-US"/>
              </w:rPr>
              <w:t>S</w:t>
            </w:r>
          </w:p>
        </w:tc>
        <w:tc>
          <w:tcPr>
            <w:tcW w:w="1767" w:type="dxa"/>
          </w:tcPr>
          <w:p>
            <w:pPr>
              <w:spacing w:after="0" w:line="240" w:lineRule="auto"/>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DISADVANTES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5" w:type="dxa"/>
          </w:tcPr>
          <w:p>
            <w:pPr>
              <w:pStyle w:val="2"/>
              <w:shd w:val="clear" w:color="auto" w:fill="FCFCFC"/>
              <w:spacing w:before="0" w:beforeAutospacing="0" w:after="240" w:afterAutospacing="0"/>
              <w:rPr>
                <w:lang w:val="en-US"/>
              </w:rPr>
            </w:pPr>
          </w:p>
          <w:p>
            <w:pPr>
              <w:rPr>
                <w:b w:val="0"/>
                <w:bCs w:val="0"/>
                <w:sz w:val="24"/>
                <w:szCs w:val="24"/>
                <w:lang w:val="en-US"/>
              </w:rPr>
            </w:pPr>
          </w:p>
          <w:p>
            <w:pPr>
              <w:jc w:val="center"/>
              <w:rPr>
                <w:b w:val="0"/>
                <w:bCs w:val="0"/>
                <w:sz w:val="24"/>
                <w:szCs w:val="24"/>
                <w:lang w:val="en-US"/>
              </w:rPr>
            </w:pPr>
          </w:p>
          <w:p>
            <w:pPr>
              <w:jc w:val="center"/>
              <w:rPr>
                <w:rFonts w:hint="default"/>
                <w:b w:val="0"/>
                <w:bCs w:val="0"/>
                <w:sz w:val="24"/>
                <w:szCs w:val="24"/>
                <w:lang w:val="en-IN"/>
              </w:rPr>
            </w:pPr>
            <w:r>
              <w:rPr>
                <w:rFonts w:hint="default"/>
                <w:b w:val="0"/>
                <w:bCs w:val="0"/>
                <w:sz w:val="24"/>
                <w:szCs w:val="24"/>
                <w:lang w:val="en-IN"/>
              </w:rPr>
              <w:t>2019</w:t>
            </w:r>
          </w:p>
        </w:tc>
        <w:tc>
          <w:tcPr>
            <w:tcW w:w="2025" w:type="dxa"/>
          </w:tcPr>
          <w:p>
            <w:pPr>
              <w:pStyle w:val="2"/>
              <w:shd w:val="clear" w:color="auto" w:fill="FCFCFC"/>
              <w:spacing w:before="0" w:beforeAutospacing="0" w:after="240" w:afterAutospacing="0"/>
              <w:rPr>
                <w:rFonts w:ascii="Arial" w:hAnsi="Arial" w:cs="Arial"/>
                <w:b w:val="0"/>
                <w:bCs w:val="0"/>
                <w:color w:val="333333"/>
                <w:sz w:val="20"/>
                <w:szCs w:val="20"/>
              </w:rPr>
            </w:pPr>
            <w:r>
              <w:rPr>
                <w:rFonts w:ascii="Arial" w:hAnsi="Arial" w:cs="Arial"/>
                <w:b w:val="0"/>
                <w:bCs w:val="0"/>
                <w:color w:val="333333"/>
                <w:sz w:val="20"/>
                <w:szCs w:val="20"/>
              </w:rPr>
              <w:t>Accessibility to electronic communication for people with cognitive disabilities</w:t>
            </w:r>
          </w:p>
          <w:p>
            <w:pPr>
              <w:pStyle w:val="2"/>
              <w:shd w:val="clear" w:color="auto" w:fill="FCFCFC"/>
              <w:spacing w:before="0" w:beforeAutospacing="0" w:after="240" w:afterAutospacing="0"/>
              <w:rPr>
                <w:rFonts w:ascii="Georgia" w:hAnsi="Georgia"/>
                <w:b w:val="0"/>
                <w:bCs w:val="0"/>
                <w:color w:val="333333"/>
                <w:sz w:val="20"/>
                <w:szCs w:val="20"/>
              </w:rPr>
            </w:pPr>
          </w:p>
        </w:tc>
        <w:tc>
          <w:tcPr>
            <w:tcW w:w="2805" w:type="dxa"/>
          </w:tcPr>
          <w:p>
            <w:pPr>
              <w:spacing w:after="0" w:line="240" w:lineRule="auto"/>
              <w:rPr>
                <w:rFonts w:ascii="Arial" w:hAnsi="Arial" w:cs="Arial"/>
                <w:b/>
                <w:bCs/>
                <w:sz w:val="24"/>
                <w:szCs w:val="24"/>
                <w:lang w:val="en-US"/>
              </w:rPr>
            </w:pPr>
            <w:r>
              <w:rPr>
                <w:rFonts w:ascii="Arial" w:hAnsi="Arial" w:cs="Arial"/>
                <w:color w:val="333333"/>
                <w:sz w:val="20"/>
                <w:szCs w:val="20"/>
                <w:shd w:val="clear" w:color="auto" w:fill="FCFCFC"/>
              </w:rPr>
              <w:t>The purpose of this study was to identify and synthesize measures for accessibility to electronic communication for people with cognitive disabilities by seeking answers to the following research questions: What measures to make electronic communication accessible to people with cognitive disabilities are evaluated and reported in the scientific literature? What documented effects do these measures have? Empirical studies describing and assessing cognitive accessibility measures were identified by searches of 13 databases.</w:t>
            </w:r>
          </w:p>
        </w:tc>
        <w:tc>
          <w:tcPr>
            <w:tcW w:w="1650" w:type="dxa"/>
          </w:tcPr>
          <w:p>
            <w:pPr>
              <w:spacing w:after="0" w:line="240" w:lineRule="auto"/>
              <w:rPr>
                <w:b/>
                <w:bCs/>
                <w:sz w:val="24"/>
                <w:szCs w:val="24"/>
                <w:lang w:val="en-US"/>
              </w:rPr>
            </w:pPr>
            <w:r>
              <w:rPr>
                <w:rFonts w:hint="default" w:ascii="Arial" w:hAnsi="Arial" w:eastAsia="sans-serif" w:cs="Arial"/>
                <w:i w:val="0"/>
                <w:iCs w:val="0"/>
                <w:caps w:val="0"/>
                <w:color w:val="51565E"/>
                <w:spacing w:val="0"/>
                <w:sz w:val="20"/>
                <w:szCs w:val="20"/>
                <w:shd w:val="clear" w:fill="FFFFFF"/>
              </w:rPr>
              <w:t>One of the biggest advantages of Artificial Intelligence is that it can significantly reduce errors and increase accuracy and precision.</w:t>
            </w:r>
          </w:p>
        </w:tc>
        <w:tc>
          <w:tcPr>
            <w:tcW w:w="1767" w:type="dxa"/>
          </w:tcPr>
          <w:p>
            <w:pPr>
              <w:pStyle w:val="9"/>
              <w:keepNext w:val="0"/>
              <w:keepLines w:val="0"/>
              <w:widowControl/>
              <w:suppressLineNumbers w:val="0"/>
              <w:spacing w:before="0" w:beforeAutospacing="0" w:after="312" w:afterAutospacing="0" w:line="312" w:lineRule="atLeast"/>
              <w:jc w:val="left"/>
              <w:rPr>
                <w:rFonts w:hint="default" w:ascii="Arial" w:hAnsi="Arial" w:eastAsia="sans-serif" w:cs="Arial"/>
                <w:i w:val="0"/>
                <w:iCs w:val="0"/>
                <w:color w:val="51565E"/>
                <w:sz w:val="20"/>
                <w:szCs w:val="20"/>
              </w:rPr>
            </w:pPr>
            <w:r>
              <w:rPr>
                <w:rFonts w:hint="default" w:ascii="Arial" w:hAnsi="Arial" w:eastAsia="sans-serif" w:cs="Arial"/>
                <w:i w:val="0"/>
                <w:iCs w:val="0"/>
                <w:caps w:val="0"/>
                <w:color w:val="51565E"/>
                <w:spacing w:val="0"/>
                <w:sz w:val="20"/>
                <w:szCs w:val="20"/>
                <w:shd w:val="clear" w:fill="FFFFFF"/>
              </w:rPr>
              <w:t>Humans cannot develop artificial intelligence because it is a technology based on pre-loaded facts and experience. AI is proficient at repeatedly carrying out the same task, but if we want any adjustments or improvements, we must manually alter the codes.</w:t>
            </w:r>
          </w:p>
          <w:p>
            <w:pPr>
              <w:spacing w:after="0" w:line="240" w:lineRule="auto"/>
              <w:rPr>
                <w:rFonts w:hint="default" w:ascii="Arial" w:hAnsi="Arial" w:cs="Arial"/>
                <w:b/>
                <w:bCs/>
                <w:sz w:val="20"/>
                <w:szCs w:val="20"/>
                <w:lang w:val="en-US"/>
              </w:rPr>
            </w:pPr>
          </w:p>
        </w:tc>
      </w:tr>
    </w:tbl>
    <w:p>
      <w:pPr>
        <w:rPr>
          <w:b/>
          <w:bCs/>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2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34A"/>
    <w:rsid w:val="000445C6"/>
    <w:rsid w:val="00083C88"/>
    <w:rsid w:val="000F7BB3"/>
    <w:rsid w:val="001751CC"/>
    <w:rsid w:val="002638E5"/>
    <w:rsid w:val="003E1916"/>
    <w:rsid w:val="00557970"/>
    <w:rsid w:val="00592470"/>
    <w:rsid w:val="00701EB5"/>
    <w:rsid w:val="008D12DF"/>
    <w:rsid w:val="00931149"/>
    <w:rsid w:val="00B47AE5"/>
    <w:rsid w:val="00B84F13"/>
    <w:rsid w:val="00C0334A"/>
    <w:rsid w:val="00CD6A4B"/>
    <w:rsid w:val="00CE3ADA"/>
    <w:rsid w:val="00EB33A6"/>
    <w:rsid w:val="47AC3F55"/>
    <w:rsid w:val="58F9226C"/>
    <w:rsid w:val="6F3E7516"/>
    <w:rsid w:val="6F9D5669"/>
    <w:rsid w:val="72E40A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6"/>
    <w:qFormat/>
    <w:uiPriority w:val="22"/>
    <w:rPr>
      <w:b/>
      <w:bCs/>
    </w:rPr>
  </w:style>
  <w:style w:type="table" w:styleId="11">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Light Shading"/>
    <w:basedOn w:val="7"/>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3">
    <w:name w:val="Light Shading Accent 1"/>
    <w:basedOn w:val="7"/>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4">
    <w:name w:val="Light List"/>
    <w:basedOn w:val="7"/>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5">
    <w:name w:val="Heading 1 Char"/>
    <w:basedOn w:val="6"/>
    <w:link w:val="2"/>
    <w:uiPriority w:val="9"/>
    <w:rPr>
      <w:rFonts w:ascii="Times New Roman" w:hAnsi="Times New Roman" w:eastAsia="Times New Roman" w:cs="Times New Roman"/>
      <w:b/>
      <w:bCs/>
      <w:kern w:val="36"/>
      <w:sz w:val="48"/>
      <w:szCs w:val="48"/>
      <w:lang w:eastAsia="en-IN"/>
    </w:rPr>
  </w:style>
  <w:style w:type="paragraph" w:customStyle="1" w:styleId="16">
    <w:name w:val="p"/>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434</Words>
  <Characters>2476</Characters>
  <Lines>20</Lines>
  <Paragraphs>5</Paragraphs>
  <TotalTime>57</TotalTime>
  <ScaleCrop>false</ScaleCrop>
  <LinksUpToDate>false</LinksUpToDate>
  <CharactersWithSpaces>2905</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2022-09-22T14:01:00Z</dcterms:created>
  <dc:creator>2019PECCS158</dc:creator>
  <cp:lastModifiedBy>pooja</cp:lastModifiedBy>
  <dcterms:modified xsi:type="dcterms:W3CDTF">2022-09-24T11:44:24Z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D581BBE1DC9B4AC49E42B1CF540BFCC8</vt:lpwstr>
  </property>
</Properties>
</file>