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56" w:rsidRDefault="007524AB">
      <w:pPr>
        <w:pStyle w:val="Heading1"/>
        <w:ind w:left="1499" w:right="1936"/>
        <w:jc w:val="center"/>
      </w:pPr>
      <w:r>
        <w:t>Project</w:t>
      </w:r>
      <w:r>
        <w:rPr>
          <w:spacing w:val="-1"/>
        </w:rPr>
        <w:t xml:space="preserve"> </w:t>
      </w:r>
      <w:r>
        <w:t>Design Phase-II</w:t>
      </w:r>
    </w:p>
    <w:p w:rsidR="00164056" w:rsidRDefault="007524AB">
      <w:pPr>
        <w:spacing w:before="26"/>
        <w:ind w:left="1503" w:right="1936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Non-functional)</w:t>
      </w:r>
    </w:p>
    <w:p w:rsidR="00164056" w:rsidRDefault="00164056">
      <w:pPr>
        <w:pStyle w:val="BodyText"/>
        <w:spacing w:before="1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875"/>
      </w:tblGrid>
      <w:tr w:rsidR="00164056">
        <w:trPr>
          <w:trHeight w:val="407"/>
        </w:trPr>
        <w:tc>
          <w:tcPr>
            <w:tcW w:w="4537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75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64056">
        <w:trPr>
          <w:trHeight w:val="407"/>
        </w:trPr>
        <w:tc>
          <w:tcPr>
            <w:tcW w:w="4537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875" w:type="dxa"/>
          </w:tcPr>
          <w:p w:rsidR="00164056" w:rsidRDefault="00E655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PNT2022TMID22829</w:t>
            </w:r>
            <w:bookmarkStart w:id="0" w:name="_GoBack"/>
            <w:bookmarkEnd w:id="0"/>
          </w:p>
        </w:tc>
      </w:tr>
      <w:tr w:rsidR="00164056">
        <w:trPr>
          <w:trHeight w:val="834"/>
        </w:trPr>
        <w:tc>
          <w:tcPr>
            <w:tcW w:w="4537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75" w:type="dxa"/>
          </w:tcPr>
          <w:p w:rsidR="00164056" w:rsidRDefault="007524AB">
            <w:pPr>
              <w:pStyle w:val="TableParagraph"/>
              <w:spacing w:line="240" w:lineRule="auto"/>
              <w:ind w:right="954"/>
              <w:rPr>
                <w:sz w:val="24"/>
              </w:rPr>
            </w:pPr>
            <w:r>
              <w:rPr>
                <w:sz w:val="24"/>
              </w:rPr>
              <w:t>SMARTFARMER – IoT ENABLED SMART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 w:rsidR="00164056">
        <w:trPr>
          <w:trHeight w:val="407"/>
        </w:trPr>
        <w:tc>
          <w:tcPr>
            <w:tcW w:w="4537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75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164056" w:rsidRDefault="00164056">
      <w:pPr>
        <w:pStyle w:val="BodyText"/>
        <w:rPr>
          <w:b/>
          <w:sz w:val="28"/>
        </w:rPr>
      </w:pPr>
    </w:p>
    <w:p w:rsidR="00164056" w:rsidRDefault="00164056">
      <w:pPr>
        <w:pStyle w:val="BodyText"/>
        <w:rPr>
          <w:b/>
          <w:sz w:val="28"/>
        </w:rPr>
      </w:pPr>
    </w:p>
    <w:p w:rsidR="00164056" w:rsidRDefault="00164056">
      <w:pPr>
        <w:pStyle w:val="BodyText"/>
        <w:rPr>
          <w:b/>
          <w:sz w:val="28"/>
        </w:rPr>
      </w:pPr>
    </w:p>
    <w:p w:rsidR="00164056" w:rsidRDefault="00164056">
      <w:pPr>
        <w:pStyle w:val="BodyText"/>
        <w:spacing w:before="8"/>
        <w:rPr>
          <w:b/>
          <w:sz w:val="26"/>
        </w:rPr>
      </w:pPr>
    </w:p>
    <w:p w:rsidR="00164056" w:rsidRDefault="007524AB">
      <w:pPr>
        <w:pStyle w:val="Heading1"/>
        <w:spacing w:before="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164056" w:rsidRDefault="007524AB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proposed</w:t>
      </w:r>
      <w:r>
        <w:rPr>
          <w:spacing w:val="-4"/>
        </w:rPr>
        <w:t xml:space="preserve"> </w:t>
      </w:r>
      <w:r>
        <w:t>solution.</w:t>
      </w:r>
    </w:p>
    <w:p w:rsidR="00164056" w:rsidRDefault="00164056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3183"/>
        <w:gridCol w:w="5301"/>
      </w:tblGrid>
      <w:tr w:rsidR="00164056">
        <w:trPr>
          <w:trHeight w:val="798"/>
        </w:trPr>
        <w:tc>
          <w:tcPr>
            <w:tcW w:w="936" w:type="dxa"/>
          </w:tcPr>
          <w:p w:rsidR="00164056" w:rsidRDefault="007524A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83" w:type="dxa"/>
          </w:tcPr>
          <w:p w:rsidR="00164056" w:rsidRDefault="007524AB">
            <w:pPr>
              <w:pStyle w:val="TableParagraph"/>
              <w:spacing w:before="1" w:line="240" w:lineRule="auto"/>
              <w:ind w:right="64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301" w:type="dxa"/>
          </w:tcPr>
          <w:p w:rsidR="00164056" w:rsidRDefault="007524A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164056">
        <w:trPr>
          <w:trHeight w:val="1173"/>
        </w:trPr>
        <w:tc>
          <w:tcPr>
            <w:tcW w:w="936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83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301" w:type="dxa"/>
          </w:tcPr>
          <w:p w:rsidR="00164056" w:rsidRDefault="007524AB">
            <w:pPr>
              <w:pStyle w:val="TableParagraph"/>
              <w:spacing w:line="240" w:lineRule="auto"/>
              <w:ind w:right="2252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 through Gmail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LinkedIN</w:t>
            </w:r>
          </w:p>
        </w:tc>
      </w:tr>
      <w:tr w:rsidR="00164056">
        <w:trPr>
          <w:trHeight w:val="1171"/>
        </w:trPr>
        <w:tc>
          <w:tcPr>
            <w:tcW w:w="936" w:type="dxa"/>
          </w:tcPr>
          <w:p w:rsidR="00164056" w:rsidRDefault="007524AB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83" w:type="dxa"/>
          </w:tcPr>
          <w:p w:rsidR="00164056" w:rsidRDefault="007524AB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301" w:type="dxa"/>
          </w:tcPr>
          <w:p w:rsidR="00164056" w:rsidRDefault="007524AB">
            <w:pPr>
              <w:pStyle w:val="TableParagraph"/>
              <w:spacing w:line="240" w:lineRule="auto"/>
              <w:ind w:right="2955"/>
              <w:rPr>
                <w:sz w:val="24"/>
              </w:rPr>
            </w:pPr>
            <w:r>
              <w:rPr>
                <w:sz w:val="24"/>
              </w:rPr>
              <w:t>Confirmation via Email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 w:rsidR="00164056">
        <w:trPr>
          <w:trHeight w:val="1127"/>
        </w:trPr>
        <w:tc>
          <w:tcPr>
            <w:tcW w:w="936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83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5301" w:type="dxa"/>
          </w:tcPr>
          <w:p w:rsidR="00164056" w:rsidRDefault="007524AB">
            <w:pPr>
              <w:pStyle w:val="TableParagraph"/>
              <w:spacing w:line="240" w:lineRule="auto"/>
              <w:ind w:right="1842"/>
              <w:rPr>
                <w:sz w:val="24"/>
              </w:rPr>
            </w:pPr>
            <w:r>
              <w:rPr>
                <w:sz w:val="24"/>
              </w:rPr>
              <w:t>Login via Username and Password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 Google</w:t>
            </w:r>
          </w:p>
        </w:tc>
      </w:tr>
      <w:tr w:rsidR="00164056">
        <w:trPr>
          <w:trHeight w:val="1170"/>
        </w:trPr>
        <w:tc>
          <w:tcPr>
            <w:tcW w:w="936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83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reset</w:t>
            </w:r>
          </w:p>
        </w:tc>
        <w:tc>
          <w:tcPr>
            <w:tcW w:w="5301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164056" w:rsidRDefault="007524A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164056">
        <w:trPr>
          <w:trHeight w:val="1173"/>
        </w:trPr>
        <w:tc>
          <w:tcPr>
            <w:tcW w:w="936" w:type="dxa"/>
          </w:tcPr>
          <w:p w:rsidR="00164056" w:rsidRDefault="007524AB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83" w:type="dxa"/>
          </w:tcPr>
          <w:p w:rsidR="00164056" w:rsidRDefault="007524AB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Password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</w:p>
        </w:tc>
        <w:tc>
          <w:tcPr>
            <w:tcW w:w="5301" w:type="dxa"/>
          </w:tcPr>
          <w:p w:rsidR="00164056" w:rsidRDefault="007524AB">
            <w:pPr>
              <w:pStyle w:val="TableParagraph"/>
              <w:spacing w:before="2" w:line="240" w:lineRule="auto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password 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:rsidR="00164056" w:rsidRDefault="007524AB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password via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164056">
        <w:trPr>
          <w:trHeight w:val="1173"/>
        </w:trPr>
        <w:tc>
          <w:tcPr>
            <w:tcW w:w="936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83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color w:val="212121"/>
                <w:sz w:val="24"/>
              </w:rPr>
              <w:t>Settings</w:t>
            </w:r>
          </w:p>
        </w:tc>
        <w:tc>
          <w:tcPr>
            <w:tcW w:w="5301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settings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convenience</w:t>
            </w:r>
          </w:p>
        </w:tc>
      </w:tr>
    </w:tbl>
    <w:p w:rsidR="00164056" w:rsidRDefault="00164056">
      <w:pPr>
        <w:rPr>
          <w:sz w:val="24"/>
        </w:rPr>
        <w:sectPr w:rsidR="00164056">
          <w:type w:val="continuous"/>
          <w:pgSz w:w="11910" w:h="16840"/>
          <w:pgMar w:top="800" w:right="900" w:bottom="280" w:left="1340" w:header="720" w:footer="720" w:gutter="0"/>
          <w:cols w:space="720"/>
        </w:sectPr>
      </w:pPr>
    </w:p>
    <w:p w:rsidR="00164056" w:rsidRDefault="007524AB">
      <w:pPr>
        <w:pStyle w:val="Heading1"/>
      </w:pPr>
      <w:r>
        <w:lastRenderedPageBreak/>
        <w:t>Non-functional</w:t>
      </w:r>
      <w:r>
        <w:rPr>
          <w:spacing w:val="2"/>
        </w:rPr>
        <w:t xml:space="preserve"> </w:t>
      </w:r>
      <w:r>
        <w:t>Requirements:</w:t>
      </w:r>
    </w:p>
    <w:p w:rsidR="00164056" w:rsidRDefault="007524AB">
      <w:pPr>
        <w:pStyle w:val="BodyText"/>
        <w:spacing w:before="184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:rsidR="00164056" w:rsidRDefault="00164056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3507"/>
        <w:gridCol w:w="4996"/>
      </w:tblGrid>
      <w:tr w:rsidR="00164056">
        <w:trPr>
          <w:trHeight w:val="899"/>
        </w:trPr>
        <w:tc>
          <w:tcPr>
            <w:tcW w:w="938" w:type="dxa"/>
          </w:tcPr>
          <w:p w:rsidR="00164056" w:rsidRDefault="007524AB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507" w:type="dxa"/>
          </w:tcPr>
          <w:p w:rsidR="00164056" w:rsidRDefault="007524A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96" w:type="dxa"/>
          </w:tcPr>
          <w:p w:rsidR="00164056" w:rsidRDefault="007524A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64056">
        <w:trPr>
          <w:trHeight w:val="1317"/>
        </w:trPr>
        <w:tc>
          <w:tcPr>
            <w:tcW w:w="938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507" w:type="dxa"/>
          </w:tcPr>
          <w:p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96" w:type="dxa"/>
          </w:tcPr>
          <w:p w:rsidR="00164056" w:rsidRDefault="007524AB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Application is easy to use with better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</w:tc>
      </w:tr>
      <w:tr w:rsidR="00164056">
        <w:trPr>
          <w:trHeight w:val="1320"/>
        </w:trPr>
        <w:tc>
          <w:tcPr>
            <w:tcW w:w="938" w:type="dxa"/>
          </w:tcPr>
          <w:p w:rsidR="00164056" w:rsidRDefault="007524AB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507" w:type="dxa"/>
          </w:tcPr>
          <w:p w:rsidR="00164056" w:rsidRDefault="007524AB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96" w:type="dxa"/>
          </w:tcPr>
          <w:p w:rsidR="00164056" w:rsidRDefault="007524AB">
            <w:pPr>
              <w:pStyle w:val="TableParagraph"/>
              <w:spacing w:before="1"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id and password. The security attacks could not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be done until the user share his/her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someone.</w:t>
            </w:r>
          </w:p>
        </w:tc>
      </w:tr>
      <w:tr w:rsidR="00164056">
        <w:trPr>
          <w:trHeight w:val="1266"/>
        </w:trPr>
        <w:tc>
          <w:tcPr>
            <w:tcW w:w="938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507" w:type="dxa"/>
          </w:tcPr>
          <w:p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96" w:type="dxa"/>
          </w:tcPr>
          <w:p w:rsidR="00164056" w:rsidRDefault="007524AB">
            <w:pPr>
              <w:pStyle w:val="TableParagraph"/>
              <w:spacing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The data are stored in the trusted cloud storage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 kept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confidential.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developer are able to access the data stored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cloud storage.</w:t>
            </w:r>
          </w:p>
        </w:tc>
      </w:tr>
      <w:tr w:rsidR="00164056">
        <w:trPr>
          <w:trHeight w:val="1319"/>
        </w:trPr>
        <w:tc>
          <w:tcPr>
            <w:tcW w:w="938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507" w:type="dxa"/>
          </w:tcPr>
          <w:p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96" w:type="dxa"/>
          </w:tcPr>
          <w:p w:rsidR="00164056" w:rsidRDefault="007524AB">
            <w:pPr>
              <w:pStyle w:val="TableParagraph"/>
              <w:spacing w:line="240" w:lineRule="auto"/>
              <w:ind w:left="108" w:right="111"/>
              <w:jc w:val="both"/>
              <w:rPr>
                <w:sz w:val="24"/>
              </w:rPr>
            </w:pPr>
            <w:r>
              <w:rPr>
                <w:sz w:val="24"/>
              </w:rPr>
              <w:t>The user can control and analyse the data 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 field or farm through application given with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</w:p>
        </w:tc>
      </w:tr>
      <w:tr w:rsidR="00164056">
        <w:trPr>
          <w:trHeight w:val="1466"/>
        </w:trPr>
        <w:tc>
          <w:tcPr>
            <w:tcW w:w="938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507" w:type="dxa"/>
          </w:tcPr>
          <w:p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96" w:type="dxa"/>
          </w:tcPr>
          <w:p w:rsidR="00164056" w:rsidRDefault="007524AB">
            <w:pPr>
              <w:pStyle w:val="TableParagraph"/>
              <w:spacing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>The user can easily access the analysed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 sensors connected with IoT devices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sensor</w:t>
            </w:r>
          </w:p>
          <w:p w:rsidR="00164056" w:rsidRDefault="007524AB">
            <w:pPr>
              <w:pStyle w:val="TableParagraph"/>
              <w:spacing w:line="290" w:lineRule="atLeast"/>
              <w:ind w:left="108" w:right="333"/>
              <w:rPr>
                <w:sz w:val="24"/>
              </w:rPr>
            </w:pPr>
            <w:r>
              <w:rPr>
                <w:sz w:val="24"/>
              </w:rPr>
              <w:t>analysed data are stored in a cloud storage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references.</w:t>
            </w:r>
          </w:p>
        </w:tc>
      </w:tr>
      <w:tr w:rsidR="00164056">
        <w:trPr>
          <w:trHeight w:val="1317"/>
        </w:trPr>
        <w:tc>
          <w:tcPr>
            <w:tcW w:w="938" w:type="dxa"/>
          </w:tcPr>
          <w:p w:rsidR="00164056" w:rsidRDefault="007524A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507" w:type="dxa"/>
          </w:tcPr>
          <w:p w:rsidR="00164056" w:rsidRDefault="007524AB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4996" w:type="dxa"/>
          </w:tcPr>
          <w:p w:rsidR="00164056" w:rsidRDefault="007524AB">
            <w:pPr>
              <w:pStyle w:val="TableParagraph"/>
              <w:spacing w:line="240" w:lineRule="auto"/>
              <w:ind w:left="108" w:right="145"/>
              <w:rPr>
                <w:sz w:val="24"/>
              </w:rPr>
            </w:pPr>
            <w:r>
              <w:rPr>
                <w:sz w:val="24"/>
              </w:rPr>
              <w:t>The application features are upgraded randomly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</w:tc>
      </w:tr>
    </w:tbl>
    <w:p w:rsidR="007524AB" w:rsidRDefault="007524AB"/>
    <w:sectPr w:rsidR="007524AB">
      <w:pgSz w:w="11910" w:h="16840"/>
      <w:pgMar w:top="800" w:right="9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64056"/>
    <w:rsid w:val="00164056"/>
    <w:rsid w:val="007524AB"/>
    <w:rsid w:val="00E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099BF7-E701-43AE-87B2-5A688FA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3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2022-11-03T15:24:00Z</dcterms:created>
  <dcterms:modified xsi:type="dcterms:W3CDTF">2022-11-03T15:26:00Z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