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60AC70D" w:rsidR="005B2106" w:rsidRPr="00AB20AC" w:rsidRDefault="00447DF6" w:rsidP="005C23C7">
            <w:pPr>
              <w:rPr>
                <w:rFonts w:cstheme="minorHAnsi"/>
              </w:rPr>
            </w:pPr>
            <w:r>
              <w:rPr>
                <w:rFonts w:cstheme="minorHAnsi"/>
              </w:rPr>
              <w:t xml:space="preserve">24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8A11B51" w:rsidR="000708AF" w:rsidRPr="00AB20AC" w:rsidRDefault="000708AF" w:rsidP="000708AF">
            <w:pPr>
              <w:rPr>
                <w:rFonts w:cstheme="minorHAnsi"/>
              </w:rPr>
            </w:pPr>
            <w:r w:rsidRPr="00AB20AC">
              <w:rPr>
                <w:rFonts w:cstheme="minorHAnsi"/>
              </w:rPr>
              <w:t>PNT2022TMID</w:t>
            </w:r>
            <w:r w:rsidR="009F5F6A">
              <w:rPr>
                <w:rFonts w:cstheme="minorHAnsi"/>
              </w:rPr>
              <w:t>23218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1BDD75F" w:rsidR="000708AF" w:rsidRPr="00AB20AC" w:rsidRDefault="000708AF" w:rsidP="000708AF">
            <w:pPr>
              <w:rPr>
                <w:rFonts w:cstheme="minorHAnsi"/>
              </w:rPr>
            </w:pPr>
            <w:r w:rsidRPr="00AB20AC">
              <w:rPr>
                <w:rFonts w:cstheme="minorHAnsi"/>
              </w:rPr>
              <w:t xml:space="preserve">Project </w:t>
            </w:r>
            <w:r w:rsidR="00447DF6">
              <w:rPr>
                <w:rFonts w:cstheme="minorHAnsi"/>
              </w:rPr>
              <w:t>–</w:t>
            </w:r>
            <w:r w:rsidRPr="00AB20AC">
              <w:rPr>
                <w:rFonts w:cstheme="minorHAnsi"/>
              </w:rPr>
              <w:t xml:space="preserve"> </w:t>
            </w:r>
            <w:r w:rsidR="00447DF6">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79DFE09D" w14:textId="77777777" w:rsidR="00AB20AC" w:rsidRDefault="006E64D3" w:rsidP="00AB20AC">
            <w:r>
              <w:t>For the purposes of car valuation, popular guides tend not to use machine learning. Instead, they source data from local sales and average the prices of many similar cars. This method works well if you have a common car with a common set of features. The condition of the car is judged very roughly, typically on a scale of one to three. Cars that are “unusual” are therefore hard to evaluate. Effectively, no inferences are drawn from similar cars but from a different make and model, whereas with machine learning, the entirety of the dataset and its features are used to train the model predictions. Using machine learning is a solution to the problem of utilization of all the data and will assist in utilizing all the features of a car to make valuations.</w:t>
            </w:r>
          </w:p>
          <w:p w14:paraId="17B10564" w14:textId="6660C55F" w:rsidR="006E64D3" w:rsidRPr="00AB20AC" w:rsidRDefault="006E64D3"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ED324EA" w:rsidR="00AB20AC" w:rsidRPr="006C36F9" w:rsidRDefault="006C36F9" w:rsidP="006C36F9">
            <w:pPr>
              <w:autoSpaceDE w:val="0"/>
              <w:autoSpaceDN w:val="0"/>
              <w:adjustRightInd w:val="0"/>
              <w:rPr>
                <w:rFonts w:ascii="CIDFont+F2" w:hAnsi="CIDFont+F2" w:cs="CIDFont+F2"/>
                <w:sz w:val="21"/>
                <w:szCs w:val="21"/>
              </w:rPr>
            </w:pPr>
            <w:r>
              <w:t>New cars of a particular make, model, and year all have the same retail price, excluding optional features. This price is set by the manufacturer. Used car, however, are subject to supply-and-demand pricing. Further, used cars have additional attributes that factor into the price. These include the condition, milage, and repair history, which sets cars that may have shared a retail price apart.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2B807C6C" w:rsidR="00AB20AC" w:rsidRPr="00AB20AC" w:rsidRDefault="00AB20AC" w:rsidP="00AB20AC">
            <w:pPr>
              <w:rPr>
                <w:rFonts w:cstheme="minorHAnsi"/>
              </w:rPr>
            </w:pPr>
            <w:r w:rsidRPr="00AB20AC">
              <w:rPr>
                <w:rFonts w:eastAsia="Arial" w:cstheme="minorHAnsi"/>
                <w:color w:val="222222"/>
                <w:lang w:val="en-US"/>
              </w:rPr>
              <w:t xml:space="preserve">Novelty /Uniqueness </w:t>
            </w:r>
          </w:p>
        </w:tc>
        <w:tc>
          <w:tcPr>
            <w:tcW w:w="4508" w:type="dxa"/>
          </w:tcPr>
          <w:p w14:paraId="4D54E83A" w14:textId="77777777" w:rsidR="00AB20AC" w:rsidRDefault="006C36F9" w:rsidP="00AB20AC">
            <w:r>
              <w:t>The purpose of this thesis is to evaluate several different machine learning models for used car price prediction and draw conclusions about how they behave. This will deepen the knowledge of machine learning applied to car valuations and other similar price prediction problems.</w:t>
            </w:r>
          </w:p>
          <w:p w14:paraId="21D8D8AF" w14:textId="77777777" w:rsidR="006C36F9" w:rsidRDefault="006C36F9" w:rsidP="00AB20AC"/>
          <w:p w14:paraId="137EE55C" w14:textId="77777777" w:rsidR="006C36F9" w:rsidRDefault="006C36F9" w:rsidP="00AB20AC"/>
          <w:p w14:paraId="3EC035FF" w14:textId="77777777" w:rsidR="006C36F9" w:rsidRDefault="006C36F9" w:rsidP="00AB20AC"/>
          <w:p w14:paraId="49867670" w14:textId="77777777" w:rsidR="006C36F9" w:rsidRDefault="006C36F9" w:rsidP="00AB20AC"/>
          <w:p w14:paraId="2FC68785" w14:textId="6EE45B10" w:rsidR="006C36F9" w:rsidRPr="00AB20AC" w:rsidRDefault="006C36F9"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A0FB159" w:rsidR="00AB20AC" w:rsidRPr="00AB20AC" w:rsidRDefault="006C36F9" w:rsidP="00AB20AC">
            <w:pPr>
              <w:rPr>
                <w:rFonts w:cstheme="minorHAnsi"/>
              </w:rPr>
            </w:pPr>
            <w:r>
              <w:t>This work will focus on answering the research questions. They all entail a comparison of different ML algorithms for price prediction. This will be accomplished by sourcing and preparing a dataset on which all the algorithms can be trained on and compared fairly. The algorithms selected must therefore be similar enough for the same dataset to be used for all of them. This also means that no large optimization efforts on the dataset will be made to boost the performance, if these changes do not benefit the other models. Maximizing price prediction performance of any one algorithm in ways that do not offer better comparisons is outside the scope of this work.</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A1E4892" w:rsidR="00AB20AC" w:rsidRPr="00AB20AC" w:rsidRDefault="00354E37" w:rsidP="00AB20AC">
            <w:pPr>
              <w:rPr>
                <w:rFonts w:cstheme="minorHAnsi"/>
              </w:rPr>
            </w:pPr>
            <w:r>
              <w:t xml:space="preserve">A revenue model is a blueprint that shows how a </w:t>
            </w:r>
            <w:proofErr w:type="spellStart"/>
            <w:r>
              <w:t>startup</w:t>
            </w:r>
            <w:proofErr w:type="spellEnd"/>
            <w:r>
              <w:t xml:space="preserve"> business will earn revenue or gross income from its standard business operations, and how it will pay for operating costs and expenses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401DCA3" w14:textId="77777777" w:rsidR="00604AAA" w:rsidRDefault="00554771" w:rsidP="00AB20AC">
            <w:r>
              <w:t>which of the models and parameters gives the best overall accuracy in making price predictions for used cars. The optimal parameters were determined in the process of implementing the models, and thus each model was implemented with the parameters that yielded the best performance by trial and error</w:t>
            </w:r>
          </w:p>
          <w:p w14:paraId="674DA58B" w14:textId="77777777" w:rsidR="00554771" w:rsidRDefault="00554771" w:rsidP="00AB20AC"/>
          <w:p w14:paraId="1DDCCBAE" w14:textId="6AB7910F" w:rsidR="00554771" w:rsidRPr="00AB20AC" w:rsidRDefault="00554771" w:rsidP="00AB20AC">
            <w:pPr>
              <w:rPr>
                <w:rFonts w:cstheme="minorHAnsi"/>
              </w:rPr>
            </w:pPr>
            <w:r>
              <w:t xml:space="preserve">All of the models approximated geometric appreciation, meaning that a constant percentage of value is lost every year independent of the age of the vehicle. Random Forest Regression had a significantly higher assessed average depreciation at approximately 13.8%, compared to the others with 9.7%. This is closer to the range of 15%-31% assessed by Karl </w:t>
            </w:r>
            <w:proofErr w:type="spellStart"/>
            <w:r>
              <w:t>Storch</w:t>
            </w:r>
            <w:r w:rsidR="005B083F">
              <w:t>mann</w:t>
            </w:r>
            <w:proofErr w:type="spellEnd"/>
            <w:r w:rsidR="00FB78CC">
              <w:t xml:space="preserve"> </w:t>
            </w:r>
            <w:bookmarkStart w:id="0" w:name="_GoBack"/>
            <w:bookmarkEnd w:id="0"/>
            <w:r>
              <w:t xml:space="preserve"> in his analysis of international depreciation rates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96050"/>
    <w:rsid w:val="00213958"/>
    <w:rsid w:val="00354E37"/>
    <w:rsid w:val="003C4A8E"/>
    <w:rsid w:val="003E3A16"/>
    <w:rsid w:val="00447DF6"/>
    <w:rsid w:val="00554771"/>
    <w:rsid w:val="005B083F"/>
    <w:rsid w:val="005B2106"/>
    <w:rsid w:val="00604389"/>
    <w:rsid w:val="00604AAA"/>
    <w:rsid w:val="006C36F9"/>
    <w:rsid w:val="006E64D3"/>
    <w:rsid w:val="007423CA"/>
    <w:rsid w:val="007A3AE5"/>
    <w:rsid w:val="007D3B4C"/>
    <w:rsid w:val="00933D7D"/>
    <w:rsid w:val="009D3AA0"/>
    <w:rsid w:val="009F5F6A"/>
    <w:rsid w:val="00AB20AC"/>
    <w:rsid w:val="00AC6D16"/>
    <w:rsid w:val="00AC7F0A"/>
    <w:rsid w:val="00B76D2E"/>
    <w:rsid w:val="00DB6A25"/>
    <w:rsid w:val="00FB7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my pc</cp:lastModifiedBy>
  <cp:revision>13</cp:revision>
  <dcterms:created xsi:type="dcterms:W3CDTF">2022-09-18T16:51:00Z</dcterms:created>
  <dcterms:modified xsi:type="dcterms:W3CDTF">2022-09-24T16:46:00Z</dcterms:modified>
</cp:coreProperties>
</file>