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137F63FC"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Proposed Solution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687DF336" w:rsidR="005B2106" w:rsidRPr="00AB20AC" w:rsidRDefault="00CF5C4E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24 </w:t>
            </w:r>
            <w:r w:rsidR="005B2106" w:rsidRPr="00AB20AC">
              <w:rPr>
                <w:rFonts w:cstheme="minorHAnsi"/>
              </w:rPr>
              <w:t>September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159FE2B8" w:rsidR="000708AF" w:rsidRPr="00AB20AC" w:rsidRDefault="00C71B2F" w:rsidP="000708AF">
            <w:pPr>
              <w:rPr>
                <w:rFonts w:cstheme="minorHAns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PNT2022TMID23227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122F97BE" w:rsidR="000708AF" w:rsidRPr="00AB20AC" w:rsidRDefault="00C71B2F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University Admit Eligibility Predictor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1D79C790" w:rsidR="005B2106" w:rsidRPr="00AB20AC" w:rsidRDefault="00C71B2F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ILTY</w:t>
            </w:r>
          </w:p>
        </w:tc>
        <w:tc>
          <w:tcPr>
            <w:tcW w:w="4508" w:type="dxa"/>
          </w:tcPr>
          <w:p w14:paraId="4EC486C8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35A4859B" w:rsidR="00DB6A25" w:rsidRPr="00AB20AC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 Template</w:t>
      </w:r>
      <w:r w:rsidR="003C4A8E" w:rsidRPr="00AB20AC">
        <w:rPr>
          <w:rFonts w:cstheme="minorHAnsi"/>
          <w:b/>
          <w:bCs/>
        </w:rPr>
        <w:t>:</w:t>
      </w:r>
    </w:p>
    <w:p w14:paraId="52800EF1" w14:textId="3D7774C1" w:rsidR="003E3A16" w:rsidRDefault="00AB20AC" w:rsidP="00DB6A25">
      <w:pPr>
        <w:rPr>
          <w:rFonts w:cstheme="minorHAnsi"/>
        </w:rPr>
      </w:pPr>
      <w:r w:rsidRPr="00AB20AC">
        <w:rPr>
          <w:rFonts w:cstheme="minorHAnsi"/>
        </w:rPr>
        <w:t>Project team shall fill the following information in proposed solution template.</w:t>
      </w:r>
    </w:p>
    <w:tbl>
      <w:tblPr>
        <w:tblStyle w:val="TableGrid"/>
        <w:tblW w:w="8873" w:type="dxa"/>
        <w:tblLook w:val="04A0" w:firstRow="1" w:lastRow="0" w:firstColumn="1" w:lastColumn="0" w:noHBand="0" w:noVBand="1"/>
      </w:tblPr>
      <w:tblGrid>
        <w:gridCol w:w="881"/>
        <w:gridCol w:w="3580"/>
        <w:gridCol w:w="4412"/>
      </w:tblGrid>
      <w:tr w:rsidR="00AB20AC" w:rsidRPr="00B76D2E" w14:paraId="108C8CBB" w14:textId="77777777" w:rsidTr="00921898">
        <w:trPr>
          <w:trHeight w:val="888"/>
        </w:trPr>
        <w:tc>
          <w:tcPr>
            <w:tcW w:w="881" w:type="dxa"/>
          </w:tcPr>
          <w:p w14:paraId="17F37502" w14:textId="0579EF8F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proofErr w:type="spellStart"/>
            <w:r w:rsidRPr="00B76D2E">
              <w:rPr>
                <w:rFonts w:cstheme="minorHAnsi"/>
                <w:b/>
                <w:bCs/>
              </w:rPr>
              <w:t>S.No</w:t>
            </w:r>
            <w:proofErr w:type="spellEnd"/>
            <w:r w:rsidRPr="00B76D2E">
              <w:rPr>
                <w:rFonts w:cstheme="minorHAnsi"/>
                <w:b/>
                <w:bCs/>
              </w:rPr>
              <w:t>.</w:t>
            </w:r>
          </w:p>
        </w:tc>
        <w:tc>
          <w:tcPr>
            <w:tcW w:w="3580" w:type="dxa"/>
          </w:tcPr>
          <w:p w14:paraId="71DC8565" w14:textId="0A83517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412" w:type="dxa"/>
          </w:tcPr>
          <w:p w14:paraId="33F67252" w14:textId="09CF471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14:paraId="7D287D94" w14:textId="77777777" w:rsidTr="00921898">
        <w:trPr>
          <w:trHeight w:val="1304"/>
        </w:trPr>
        <w:tc>
          <w:tcPr>
            <w:tcW w:w="881" w:type="dxa"/>
          </w:tcPr>
          <w:p w14:paraId="7AFFACB5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580" w:type="dxa"/>
          </w:tcPr>
          <w:p w14:paraId="3D91A699" w14:textId="0D725178" w:rsidR="00AB20AC" w:rsidRPr="006078DC" w:rsidRDefault="00AB20AC" w:rsidP="00AB20AC">
            <w:pPr>
              <w:rPr>
                <w:rFonts w:ascii="Times New Roman" w:hAnsi="Times New Roman" w:cs="Times New Roman"/>
              </w:rPr>
            </w:pPr>
            <w:r w:rsidRPr="006078DC">
              <w:rPr>
                <w:rFonts w:ascii="Times New Roman" w:eastAsia="Arial" w:hAnsi="Times New Roman" w:cs="Times New Roman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412" w:type="dxa"/>
          </w:tcPr>
          <w:p w14:paraId="7A2BE506" w14:textId="4F2B1C30" w:rsidR="006078DC" w:rsidRPr="006078DC" w:rsidRDefault="00903DDB" w:rsidP="00A005D5">
            <w:pPr>
              <w:pStyle w:val="NormalWeb"/>
              <w:shd w:val="clear" w:color="auto" w:fill="FFFFFF" w:themeFill="background1"/>
              <w:spacing w:before="90" w:beforeAutospacing="0" w:after="225" w:afterAutospacing="0"/>
              <w:jc w:val="both"/>
              <w:rPr>
                <w:color w:val="414141"/>
              </w:rPr>
            </w:pPr>
            <w:r w:rsidRPr="006078DC">
              <w:rPr>
                <w:color w:val="414141"/>
                <w:sz w:val="23"/>
                <w:szCs w:val="23"/>
              </w:rPr>
              <w:t xml:space="preserve">Every year thousands of college graduates apply for the universities from all around the world.  Applying to </w:t>
            </w:r>
            <w:r w:rsidRPr="006078DC">
              <w:rPr>
                <w:color w:val="414141"/>
                <w:sz w:val="23"/>
                <w:szCs w:val="23"/>
              </w:rPr>
              <w:t xml:space="preserve">foreign </w:t>
            </w:r>
            <w:r w:rsidRPr="006078DC">
              <w:rPr>
                <w:color w:val="414141"/>
                <w:sz w:val="23"/>
                <w:szCs w:val="23"/>
              </w:rPr>
              <w:t xml:space="preserve">universities is not an easy task, it involves many steps and procedures to follow.  Choosing the right universities or colleges is definitely </w:t>
            </w:r>
            <w:proofErr w:type="gramStart"/>
            <w:r w:rsidRPr="006078DC">
              <w:rPr>
                <w:color w:val="414141"/>
                <w:sz w:val="23"/>
                <w:szCs w:val="23"/>
              </w:rPr>
              <w:t>an another</w:t>
            </w:r>
            <w:proofErr w:type="gramEnd"/>
            <w:r w:rsidRPr="006078DC">
              <w:rPr>
                <w:color w:val="414141"/>
                <w:sz w:val="23"/>
                <w:szCs w:val="23"/>
              </w:rPr>
              <w:t xml:space="preserve"> hurdle students have to face. Many students apply for the universities in which they have little chance of acceptance. </w:t>
            </w:r>
            <w:r w:rsidR="006078DC" w:rsidRPr="006078DC">
              <w:rPr>
                <w:color w:val="414141"/>
                <w:sz w:val="23"/>
                <w:szCs w:val="23"/>
              </w:rPr>
              <w:t xml:space="preserve">What if there is a system that could guide students and recommend best universities list and predict their admission chance in those universities according to their profile and scores. So, the idea behind ‘University </w:t>
            </w:r>
            <w:r w:rsidR="006078DC" w:rsidRPr="006078DC">
              <w:rPr>
                <w:color w:val="414141"/>
                <w:sz w:val="23"/>
                <w:szCs w:val="23"/>
              </w:rPr>
              <w:t>Admit Eligibility Predictor system</w:t>
            </w:r>
            <w:r w:rsidR="006078DC" w:rsidRPr="006078DC">
              <w:rPr>
                <w:color w:val="414141"/>
                <w:sz w:val="23"/>
                <w:szCs w:val="23"/>
              </w:rPr>
              <w:t>’</w:t>
            </w:r>
            <w:r w:rsidR="006078DC" w:rsidRPr="006078DC">
              <w:rPr>
                <w:color w:val="414141"/>
                <w:sz w:val="23"/>
                <w:szCs w:val="23"/>
              </w:rPr>
              <w:t>.</w:t>
            </w:r>
          </w:p>
          <w:p w14:paraId="3E7888B0" w14:textId="5370C844" w:rsidR="00903DDB" w:rsidRPr="006078DC" w:rsidRDefault="00A005D5" w:rsidP="00A005D5">
            <w:pPr>
              <w:pStyle w:val="NormalWeb"/>
              <w:shd w:val="clear" w:color="auto" w:fill="FFFFFF" w:themeFill="background1"/>
              <w:tabs>
                <w:tab w:val="left" w:pos="1067"/>
              </w:tabs>
              <w:spacing w:before="90" w:beforeAutospacing="0" w:after="225" w:afterAutospacing="0"/>
              <w:jc w:val="both"/>
              <w:rPr>
                <w:color w:val="414141"/>
                <w:sz w:val="23"/>
                <w:szCs w:val="23"/>
              </w:rPr>
            </w:pPr>
            <w:r>
              <w:rPr>
                <w:color w:val="414141"/>
                <w:sz w:val="23"/>
                <w:szCs w:val="23"/>
              </w:rPr>
              <w:tab/>
            </w:r>
          </w:p>
          <w:p w14:paraId="17B10564" w14:textId="605698E1" w:rsidR="00AB20AC" w:rsidRPr="006078DC" w:rsidRDefault="00AB20AC" w:rsidP="006078DC">
            <w:pPr>
              <w:rPr>
                <w:rFonts w:ascii="Times New Roman" w:hAnsi="Times New Roman" w:cs="Times New Roman"/>
              </w:rPr>
            </w:pPr>
          </w:p>
        </w:tc>
      </w:tr>
      <w:tr w:rsidR="00AB20AC" w:rsidRPr="00AB20AC" w14:paraId="3C3A95E7" w14:textId="77777777" w:rsidTr="00921898">
        <w:trPr>
          <w:trHeight w:val="1304"/>
        </w:trPr>
        <w:tc>
          <w:tcPr>
            <w:tcW w:w="881" w:type="dxa"/>
          </w:tcPr>
          <w:p w14:paraId="15669612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580" w:type="dxa"/>
          </w:tcPr>
          <w:p w14:paraId="1B97FB65" w14:textId="75AC2056" w:rsidR="00AB20AC" w:rsidRPr="00E66928" w:rsidRDefault="00AB20AC" w:rsidP="00AB20AC">
            <w:pPr>
              <w:rPr>
                <w:rFonts w:ascii="Times New Roman" w:hAnsi="Times New Roman" w:cs="Times New Roman"/>
              </w:rPr>
            </w:pPr>
            <w:r w:rsidRPr="00E66928">
              <w:rPr>
                <w:rFonts w:ascii="Times New Roman" w:eastAsia="Arial" w:hAnsi="Times New Roman" w:cs="Times New Roman"/>
                <w:color w:val="222222"/>
                <w:lang w:val="en-US"/>
              </w:rPr>
              <w:t>Idea / Solution description</w:t>
            </w:r>
          </w:p>
        </w:tc>
        <w:tc>
          <w:tcPr>
            <w:tcW w:w="4412" w:type="dxa"/>
          </w:tcPr>
          <w:p w14:paraId="309416C7" w14:textId="6F8034B9" w:rsidR="003B125B" w:rsidRPr="00E66928" w:rsidRDefault="00A005D5" w:rsidP="00AB20AC">
            <w:pPr>
              <w:rPr>
                <w:rFonts w:ascii="Times New Roman" w:hAnsi="Times New Roman" w:cs="Times New Roman"/>
              </w:rPr>
            </w:pPr>
            <w:r w:rsidRPr="00E66928">
              <w:rPr>
                <w:rFonts w:ascii="Times New Roman" w:hAnsi="Times New Roman" w:cs="Times New Roman"/>
              </w:rPr>
              <w:t>This s</w:t>
            </w:r>
            <w:r w:rsidR="00391799" w:rsidRPr="00E66928">
              <w:rPr>
                <w:rFonts w:ascii="Times New Roman" w:hAnsi="Times New Roman" w:cs="Times New Roman"/>
              </w:rPr>
              <w:t>ystem</w:t>
            </w:r>
            <w:r w:rsidRPr="00E66928">
              <w:rPr>
                <w:rFonts w:ascii="Times New Roman" w:hAnsi="Times New Roman" w:cs="Times New Roman"/>
              </w:rPr>
              <w:t xml:space="preserve"> answer</w:t>
            </w:r>
            <w:r w:rsidR="00391799" w:rsidRPr="00E66928">
              <w:rPr>
                <w:rFonts w:ascii="Times New Roman" w:hAnsi="Times New Roman" w:cs="Times New Roman"/>
              </w:rPr>
              <w:t>s</w:t>
            </w:r>
            <w:r w:rsidRPr="00E66928">
              <w:rPr>
                <w:rFonts w:ascii="Times New Roman" w:hAnsi="Times New Roman" w:cs="Times New Roman"/>
              </w:rPr>
              <w:t xml:space="preserve"> the queries of students in a compete and concise manner as well as to provide them an accurate as possible analysis of their chances of admissions to their dream universities.</w:t>
            </w:r>
          </w:p>
        </w:tc>
      </w:tr>
      <w:tr w:rsidR="00AB20AC" w:rsidRPr="00AB20AC" w14:paraId="6E49BCD3" w14:textId="77777777" w:rsidTr="00921898">
        <w:trPr>
          <w:trHeight w:val="1255"/>
        </w:trPr>
        <w:tc>
          <w:tcPr>
            <w:tcW w:w="881" w:type="dxa"/>
          </w:tcPr>
          <w:p w14:paraId="2E958EF1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580" w:type="dxa"/>
          </w:tcPr>
          <w:p w14:paraId="3A998D17" w14:textId="4367381C" w:rsidR="00AB20AC" w:rsidRPr="00B04F56" w:rsidRDefault="00AB20AC" w:rsidP="00AB20AC">
            <w:pPr>
              <w:rPr>
                <w:rFonts w:ascii="Times New Roman" w:hAnsi="Times New Roman" w:cs="Times New Roman"/>
              </w:rPr>
            </w:pPr>
            <w:r w:rsidRPr="00B04F56">
              <w:rPr>
                <w:rFonts w:ascii="Times New Roman" w:eastAsia="Arial" w:hAnsi="Times New Roman" w:cs="Times New Roman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412" w:type="dxa"/>
          </w:tcPr>
          <w:p w14:paraId="2FC68785" w14:textId="1C34684E" w:rsidR="00AB20AC" w:rsidRPr="00B04F56" w:rsidRDefault="00333275" w:rsidP="00AB20AC">
            <w:pPr>
              <w:rPr>
                <w:rFonts w:ascii="Times New Roman" w:hAnsi="Times New Roman" w:cs="Times New Roman"/>
              </w:rPr>
            </w:pPr>
            <w:r w:rsidRPr="00B04F56">
              <w:rPr>
                <w:rFonts w:ascii="Times New Roman" w:hAnsi="Times New Roman" w:cs="Times New Roman"/>
              </w:rPr>
              <w:t>Instant calculations will</w:t>
            </w:r>
            <w:r w:rsidR="00EC171A" w:rsidRPr="00B04F56">
              <w:rPr>
                <w:rFonts w:ascii="Times New Roman" w:hAnsi="Times New Roman" w:cs="Times New Roman"/>
              </w:rPr>
              <w:t xml:space="preserve"> be</w:t>
            </w:r>
            <w:r w:rsidRPr="00B04F56">
              <w:rPr>
                <w:rFonts w:ascii="Times New Roman" w:hAnsi="Times New Roman" w:cs="Times New Roman"/>
              </w:rPr>
              <w:t xml:space="preserve"> </w:t>
            </w:r>
            <w:r w:rsidR="00EC171A" w:rsidRPr="00B04F56">
              <w:rPr>
                <w:rFonts w:ascii="Times New Roman" w:hAnsi="Times New Roman" w:cs="Times New Roman"/>
              </w:rPr>
              <w:t xml:space="preserve">made so that the </w:t>
            </w:r>
            <w:r w:rsidR="00A005D5" w:rsidRPr="00B04F56">
              <w:rPr>
                <w:rFonts w:ascii="Times New Roman" w:hAnsi="Times New Roman" w:cs="Times New Roman"/>
              </w:rPr>
              <w:t>user</w:t>
            </w:r>
            <w:r w:rsidR="00EC171A" w:rsidRPr="00B04F56">
              <w:rPr>
                <w:rFonts w:ascii="Times New Roman" w:hAnsi="Times New Roman" w:cs="Times New Roman"/>
              </w:rPr>
              <w:t xml:space="preserve"> get</w:t>
            </w:r>
            <w:r w:rsidR="00A005D5" w:rsidRPr="00B04F56">
              <w:rPr>
                <w:rFonts w:ascii="Times New Roman" w:hAnsi="Times New Roman" w:cs="Times New Roman"/>
              </w:rPr>
              <w:t>s</w:t>
            </w:r>
            <w:r w:rsidR="00EC171A" w:rsidRPr="00B04F56">
              <w:rPr>
                <w:rFonts w:ascii="Times New Roman" w:hAnsi="Times New Roman" w:cs="Times New Roman"/>
              </w:rPr>
              <w:t xml:space="preserve"> to know their </w:t>
            </w:r>
            <w:r w:rsidR="00A005D5" w:rsidRPr="00B04F56">
              <w:rPr>
                <w:rFonts w:ascii="Times New Roman" w:hAnsi="Times New Roman" w:cs="Times New Roman"/>
              </w:rPr>
              <w:t xml:space="preserve">total </w:t>
            </w:r>
            <w:r w:rsidR="00EC171A" w:rsidRPr="00B04F56">
              <w:rPr>
                <w:rFonts w:ascii="Times New Roman" w:hAnsi="Times New Roman" w:cs="Times New Roman"/>
              </w:rPr>
              <w:t xml:space="preserve">cut off marks and the </w:t>
            </w:r>
            <w:r w:rsidR="0063588C" w:rsidRPr="00B04F56">
              <w:rPr>
                <w:rFonts w:ascii="Times New Roman" w:hAnsi="Times New Roman" w:cs="Times New Roman"/>
              </w:rPr>
              <w:t xml:space="preserve">graph analysis will help </w:t>
            </w:r>
            <w:r w:rsidR="007271EE" w:rsidRPr="00B04F56">
              <w:rPr>
                <w:rFonts w:ascii="Times New Roman" w:hAnsi="Times New Roman" w:cs="Times New Roman"/>
              </w:rPr>
              <w:t>the eligibility prediction for the university.</w:t>
            </w:r>
          </w:p>
        </w:tc>
      </w:tr>
      <w:tr w:rsidR="00AB20AC" w:rsidRPr="00AB20AC" w14:paraId="60541664" w14:textId="77777777" w:rsidTr="00921898">
        <w:trPr>
          <w:trHeight w:val="1304"/>
        </w:trPr>
        <w:tc>
          <w:tcPr>
            <w:tcW w:w="881" w:type="dxa"/>
          </w:tcPr>
          <w:p w14:paraId="1DDDDDBF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580" w:type="dxa"/>
          </w:tcPr>
          <w:p w14:paraId="63909BDC" w14:textId="23CB74DA" w:rsidR="00AB20AC" w:rsidRPr="00E66928" w:rsidRDefault="00AB20AC" w:rsidP="00AB20AC">
            <w:pPr>
              <w:rPr>
                <w:rFonts w:ascii="Times New Roman" w:hAnsi="Times New Roman" w:cs="Times New Roman"/>
              </w:rPr>
            </w:pPr>
            <w:r w:rsidRPr="00E66928">
              <w:rPr>
                <w:rFonts w:ascii="Times New Roman" w:eastAsia="Arial" w:hAnsi="Times New Roman" w:cs="Times New Roman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412" w:type="dxa"/>
          </w:tcPr>
          <w:p w14:paraId="3DB83EF5" w14:textId="09ACD2C4" w:rsidR="00582125" w:rsidRPr="00B04F56" w:rsidRDefault="0037493F" w:rsidP="00AB20AC">
            <w:pPr>
              <w:rPr>
                <w:rFonts w:ascii="Times New Roman" w:hAnsi="Times New Roman" w:cs="Times New Roman"/>
              </w:rPr>
            </w:pPr>
            <w:r w:rsidRPr="00B04F56">
              <w:rPr>
                <w:rFonts w:ascii="Times New Roman" w:hAnsi="Times New Roman" w:cs="Times New Roman"/>
              </w:rPr>
              <w:t xml:space="preserve">The user </w:t>
            </w:r>
            <w:r w:rsidR="00903DDB" w:rsidRPr="00B04F56">
              <w:rPr>
                <w:rFonts w:ascii="Times New Roman" w:hAnsi="Times New Roman" w:cs="Times New Roman"/>
              </w:rPr>
              <w:t>can track his/her application then and there and get updated about their current application status.</w:t>
            </w:r>
          </w:p>
        </w:tc>
      </w:tr>
      <w:tr w:rsidR="00AB20AC" w:rsidRPr="00AB20AC" w14:paraId="7966D0D3" w14:textId="77777777" w:rsidTr="00921898">
        <w:trPr>
          <w:trHeight w:val="1304"/>
        </w:trPr>
        <w:tc>
          <w:tcPr>
            <w:tcW w:w="881" w:type="dxa"/>
          </w:tcPr>
          <w:p w14:paraId="14EBEEEB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580" w:type="dxa"/>
          </w:tcPr>
          <w:p w14:paraId="3A397920" w14:textId="3724824D" w:rsidR="00AB20AC" w:rsidRPr="00B04F56" w:rsidRDefault="00AB20AC" w:rsidP="00AB20AC">
            <w:pPr>
              <w:rPr>
                <w:rFonts w:ascii="Times New Roman" w:hAnsi="Times New Roman" w:cs="Times New Roman"/>
              </w:rPr>
            </w:pPr>
            <w:r w:rsidRPr="00B04F56">
              <w:rPr>
                <w:rFonts w:ascii="Times New Roman" w:eastAsia="Arial" w:hAnsi="Times New Roman" w:cs="Times New Roman"/>
                <w:color w:val="222222"/>
                <w:lang w:val="en-US"/>
              </w:rPr>
              <w:t xml:space="preserve">Business Model </w:t>
            </w:r>
            <w:r w:rsidR="00604AAA" w:rsidRPr="00B04F56">
              <w:rPr>
                <w:rFonts w:ascii="Times New Roman" w:eastAsia="Arial" w:hAnsi="Times New Roman" w:cs="Times New Roman"/>
                <w:color w:val="222222"/>
                <w:lang w:val="en-US"/>
              </w:rPr>
              <w:t>(Revenue Model)</w:t>
            </w:r>
          </w:p>
        </w:tc>
        <w:tc>
          <w:tcPr>
            <w:tcW w:w="4412" w:type="dxa"/>
          </w:tcPr>
          <w:p w14:paraId="49E88C9A" w14:textId="125A6562" w:rsidR="00AB20AC" w:rsidRPr="00B04F56" w:rsidRDefault="00B04F56" w:rsidP="00AB20AC">
            <w:pPr>
              <w:rPr>
                <w:rFonts w:ascii="Times New Roman" w:hAnsi="Times New Roman" w:cs="Times New Roman"/>
              </w:rPr>
            </w:pPr>
            <w:r w:rsidRPr="00B04F56">
              <w:rPr>
                <w:rFonts w:ascii="Times New Roman" w:hAnsi="Times New Roman" w:cs="Times New Roman"/>
              </w:rPr>
              <w:t>A graphical analysis is the statical insight of the user’s access of the system. The revenue is calculated.</w:t>
            </w:r>
          </w:p>
        </w:tc>
      </w:tr>
      <w:tr w:rsidR="00604AAA" w:rsidRPr="0037493F" w14:paraId="3A7E9CD7" w14:textId="77777777" w:rsidTr="00921898">
        <w:trPr>
          <w:trHeight w:val="1304"/>
        </w:trPr>
        <w:tc>
          <w:tcPr>
            <w:tcW w:w="881" w:type="dxa"/>
          </w:tcPr>
          <w:p w14:paraId="72E32043" w14:textId="77777777" w:rsidR="00604AAA" w:rsidRPr="0037493F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580" w:type="dxa"/>
          </w:tcPr>
          <w:p w14:paraId="0E599604" w14:textId="24459348" w:rsidR="00604AAA" w:rsidRPr="0037493F" w:rsidRDefault="00604AAA" w:rsidP="00AB20AC">
            <w:pPr>
              <w:rPr>
                <w:rFonts w:ascii="Times New Roman" w:eastAsia="Arial" w:hAnsi="Times New Roman" w:cs="Times New Roman"/>
                <w:color w:val="222222"/>
                <w:lang w:val="en-US"/>
              </w:rPr>
            </w:pPr>
            <w:r w:rsidRPr="0037493F">
              <w:rPr>
                <w:rFonts w:ascii="Times New Roman" w:eastAsia="Arial" w:hAnsi="Times New Roman" w:cs="Times New Roman"/>
                <w:color w:val="222222"/>
                <w:lang w:val="en-US"/>
              </w:rPr>
              <w:t>Scalability of the Solution</w:t>
            </w:r>
          </w:p>
        </w:tc>
        <w:tc>
          <w:tcPr>
            <w:tcW w:w="4412" w:type="dxa"/>
          </w:tcPr>
          <w:p w14:paraId="1DDCCBAE" w14:textId="68A1D6B6" w:rsidR="00604AAA" w:rsidRPr="0037493F" w:rsidRDefault="0037493F" w:rsidP="00AB20AC">
            <w:pPr>
              <w:rPr>
                <w:rFonts w:ascii="Times New Roman" w:hAnsi="Times New Roman" w:cs="Times New Roman"/>
              </w:rPr>
            </w:pPr>
            <w:r w:rsidRPr="0037493F">
              <w:rPr>
                <w:rFonts w:ascii="Times New Roman" w:hAnsi="Times New Roman" w:cs="Times New Roman"/>
              </w:rPr>
              <w:t>Future work in the project could include weighing in the features that have been ignored as of yet like percentage seats for Foreign Students. Other criterions like Co-curricular achievements, Leadership positions held, job experience etc can also be included as metrics for the m</w:t>
            </w:r>
            <w:r w:rsidRPr="0037493F">
              <w:rPr>
                <w:rFonts w:ascii="Times New Roman" w:hAnsi="Times New Roman" w:cs="Times New Roman"/>
              </w:rPr>
              <w:t>odel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</w:tbl>
    <w:p w14:paraId="2B3550E2" w14:textId="68B95964" w:rsidR="00AB20AC" w:rsidRPr="0037493F" w:rsidRDefault="00AB20AC" w:rsidP="00921898">
      <w:pPr>
        <w:rPr>
          <w:rFonts w:ascii="Times New Roman" w:hAnsi="Times New Roman" w:cs="Times New Roman"/>
        </w:rPr>
      </w:pPr>
    </w:p>
    <w:sectPr w:rsidR="00AB20AC" w:rsidRPr="0037493F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5E8188" w14:textId="77777777" w:rsidR="006E3D6C" w:rsidRDefault="006E3D6C" w:rsidP="00921898">
      <w:pPr>
        <w:spacing w:after="0" w:line="240" w:lineRule="auto"/>
      </w:pPr>
      <w:r>
        <w:separator/>
      </w:r>
    </w:p>
  </w:endnote>
  <w:endnote w:type="continuationSeparator" w:id="0">
    <w:p w14:paraId="066EE931" w14:textId="77777777" w:rsidR="006E3D6C" w:rsidRDefault="006E3D6C" w:rsidP="009218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20CD6C" w14:textId="77777777" w:rsidR="006E3D6C" w:rsidRDefault="006E3D6C" w:rsidP="00921898">
      <w:pPr>
        <w:spacing w:after="0" w:line="240" w:lineRule="auto"/>
      </w:pPr>
      <w:r>
        <w:separator/>
      </w:r>
    </w:p>
  </w:footnote>
  <w:footnote w:type="continuationSeparator" w:id="0">
    <w:p w14:paraId="02D03556" w14:textId="77777777" w:rsidR="006E3D6C" w:rsidRDefault="006E3D6C" w:rsidP="009218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855266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2364B"/>
    <w:rsid w:val="000708AF"/>
    <w:rsid w:val="00213958"/>
    <w:rsid w:val="00333275"/>
    <w:rsid w:val="0037493F"/>
    <w:rsid w:val="00391799"/>
    <w:rsid w:val="003B125B"/>
    <w:rsid w:val="003C4A8E"/>
    <w:rsid w:val="003E3A16"/>
    <w:rsid w:val="00577A91"/>
    <w:rsid w:val="00582125"/>
    <w:rsid w:val="005B2106"/>
    <w:rsid w:val="00604389"/>
    <w:rsid w:val="00604AAA"/>
    <w:rsid w:val="006078DC"/>
    <w:rsid w:val="006166E7"/>
    <w:rsid w:val="0063588C"/>
    <w:rsid w:val="006C1C3E"/>
    <w:rsid w:val="006E3D6C"/>
    <w:rsid w:val="007271EE"/>
    <w:rsid w:val="007A3AE5"/>
    <w:rsid w:val="007D3B4C"/>
    <w:rsid w:val="00903DDB"/>
    <w:rsid w:val="00921898"/>
    <w:rsid w:val="009D3AA0"/>
    <w:rsid w:val="00A005D5"/>
    <w:rsid w:val="00AB20AC"/>
    <w:rsid w:val="00AC6D16"/>
    <w:rsid w:val="00AC7F0A"/>
    <w:rsid w:val="00B04F56"/>
    <w:rsid w:val="00B76D2E"/>
    <w:rsid w:val="00C71B2F"/>
    <w:rsid w:val="00CF5C4E"/>
    <w:rsid w:val="00D352C9"/>
    <w:rsid w:val="00DB6A25"/>
    <w:rsid w:val="00E66928"/>
    <w:rsid w:val="00EC171A"/>
    <w:rsid w:val="00FD4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218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1898"/>
  </w:style>
  <w:style w:type="paragraph" w:styleId="Footer">
    <w:name w:val="footer"/>
    <w:basedOn w:val="Normal"/>
    <w:link w:val="FooterChar"/>
    <w:uiPriority w:val="99"/>
    <w:unhideWhenUsed/>
    <w:rsid w:val="009218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1898"/>
  </w:style>
  <w:style w:type="paragraph" w:styleId="NormalWeb">
    <w:name w:val="Normal (Web)"/>
    <w:basedOn w:val="Normal"/>
    <w:uiPriority w:val="99"/>
    <w:semiHidden/>
    <w:unhideWhenUsed/>
    <w:rsid w:val="00903D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4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Harini Srikanth</cp:lastModifiedBy>
  <cp:revision>2</cp:revision>
  <dcterms:created xsi:type="dcterms:W3CDTF">2022-09-24T18:29:00Z</dcterms:created>
  <dcterms:modified xsi:type="dcterms:W3CDTF">2022-09-24T18:29:00Z</dcterms:modified>
</cp:coreProperties>
</file>