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20" w:rsidRDefault="00627097">
      <w:pPr>
        <w:pStyle w:val="Title"/>
        <w:tabs>
          <w:tab w:val="left" w:pos="1343"/>
          <w:tab w:val="left" w:pos="7111"/>
          <w:tab w:val="left" w:pos="13695"/>
        </w:tabs>
        <w:rPr>
          <w:rFonts w:ascii="Calibri"/>
          <w:b w:val="0"/>
          <w:i w:val="0"/>
          <w:sz w:val="18"/>
        </w:rPr>
      </w:pPr>
      <w:r w:rsidRPr="00F2728D">
        <w:rPr>
          <w:sz w:val="32"/>
        </w:rPr>
        <w:pict>
          <v:group id="_x0000_s1026" style="position:absolute;left:0;text-align:left;margin-left:23.25pt;margin-top:34.2pt;width:810.75pt;height:342.05pt;z-index:15728640;mso-position-horizontal-relative:page" coordorigin="465,684" coordsize="16215,68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60;top:984;width:285;height:2280">
              <v:imagedata r:id="rId5" o:title=""/>
            </v:shape>
            <v:shape id="_x0000_s1030" type="#_x0000_t75" style="position:absolute;left:615;top:1134;width:285;height:1965">
              <v:imagedata r:id="rId6" o:title=""/>
            </v:shape>
            <v:shape id="_x0000_s1029" type="#_x0000_t75" style="position:absolute;left:465;top:683;width:16215;height:4635">
              <v:imagedata r:id="rId7" o:title=""/>
            </v:shape>
            <v:shape id="_x0000_s1028" type="#_x0000_t75" style="position:absolute;left:465;top:3819;width:16095;height:3705">
              <v:imagedata r:id="rId8" o:title=""/>
            </v:shape>
            <v:shape id="_x0000_s1027" type="#_x0000_t75" style="position:absolute;left:16088;top:3997;width:270;height:3450">
              <v:imagedata r:id="rId9" o:title=""/>
            </v:shape>
            <w10:wrap anchorx="page"/>
          </v:group>
        </w:pict>
      </w:r>
      <w:r w:rsidRPr="00F2728D">
        <w:rPr>
          <w:noProof/>
          <w:sz w:val="32"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333375</wp:posOffset>
            </wp:positionH>
            <wp:positionV relativeFrom="page">
              <wp:posOffset>5291455</wp:posOffset>
            </wp:positionV>
            <wp:extent cx="295275" cy="158115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28D">
        <w:rPr>
          <w:noProof/>
          <w:sz w:val="32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28D">
        <w:rPr>
          <w:i w:val="0"/>
          <w:color w:val="6A6A6A"/>
          <w:sz w:val="20"/>
        </w:rPr>
        <w:t>Project</w:t>
      </w:r>
      <w:r w:rsidRPr="00F2728D">
        <w:rPr>
          <w:i w:val="0"/>
          <w:color w:val="6A6A6A"/>
          <w:spacing w:val="-6"/>
          <w:sz w:val="20"/>
        </w:rPr>
        <w:t xml:space="preserve"> </w:t>
      </w:r>
      <w:r w:rsidRPr="00F2728D">
        <w:rPr>
          <w:i w:val="0"/>
          <w:color w:val="6A6A6A"/>
          <w:sz w:val="20"/>
        </w:rPr>
        <w:t>Title:</w:t>
      </w:r>
      <w:r>
        <w:rPr>
          <w:i w:val="0"/>
          <w:color w:val="6A6A6A"/>
          <w:sz w:val="14"/>
        </w:rPr>
        <w:tab/>
      </w:r>
      <w:r w:rsidRPr="00F2728D">
        <w:rPr>
          <w:i w:val="0"/>
          <w:color w:val="6A6A6A"/>
          <w:sz w:val="18"/>
        </w:rPr>
        <w:t>Industry-specific</w:t>
      </w:r>
      <w:r w:rsidRPr="00F2728D">
        <w:rPr>
          <w:i w:val="0"/>
          <w:color w:val="6A6A6A"/>
          <w:spacing w:val="-7"/>
          <w:sz w:val="18"/>
        </w:rPr>
        <w:t xml:space="preserve"> </w:t>
      </w:r>
      <w:r w:rsidRPr="00F2728D">
        <w:rPr>
          <w:i w:val="0"/>
          <w:color w:val="6A6A6A"/>
          <w:sz w:val="18"/>
        </w:rPr>
        <w:t>intelligent</w:t>
      </w:r>
      <w:r w:rsidRPr="00F2728D">
        <w:rPr>
          <w:i w:val="0"/>
          <w:color w:val="6A6A6A"/>
          <w:spacing w:val="-7"/>
          <w:sz w:val="18"/>
        </w:rPr>
        <w:t xml:space="preserve"> </w:t>
      </w:r>
      <w:r w:rsidRPr="00F2728D">
        <w:rPr>
          <w:i w:val="0"/>
          <w:color w:val="6A6A6A"/>
          <w:sz w:val="18"/>
        </w:rPr>
        <w:t>fire</w:t>
      </w:r>
      <w:r w:rsidRPr="00F2728D">
        <w:rPr>
          <w:i w:val="0"/>
          <w:color w:val="6A6A6A"/>
          <w:spacing w:val="-6"/>
          <w:sz w:val="18"/>
        </w:rPr>
        <w:t xml:space="preserve"> </w:t>
      </w:r>
      <w:r w:rsidRPr="00F2728D">
        <w:rPr>
          <w:i w:val="0"/>
          <w:color w:val="6A6A6A"/>
          <w:sz w:val="18"/>
        </w:rPr>
        <w:t>management</w:t>
      </w:r>
      <w:r w:rsidRPr="00F2728D">
        <w:rPr>
          <w:i w:val="0"/>
          <w:color w:val="6A6A6A"/>
          <w:spacing w:val="-7"/>
          <w:sz w:val="18"/>
        </w:rPr>
        <w:t xml:space="preserve"> </w:t>
      </w:r>
      <w:r w:rsidRPr="00F2728D">
        <w:rPr>
          <w:i w:val="0"/>
          <w:color w:val="6A6A6A"/>
          <w:sz w:val="18"/>
        </w:rPr>
        <w:t>system</w:t>
      </w:r>
      <w:r>
        <w:rPr>
          <w:i w:val="0"/>
          <w:color w:val="6A6A6A"/>
          <w:sz w:val="14"/>
        </w:rPr>
        <w:tab/>
      </w:r>
      <w:r>
        <w:rPr>
          <w:rFonts w:ascii="Calibri"/>
          <w:i w:val="0"/>
        </w:rPr>
        <w:t>Project</w:t>
      </w:r>
      <w:r>
        <w:rPr>
          <w:rFonts w:ascii="Calibri"/>
          <w:i w:val="0"/>
          <w:spacing w:val="-7"/>
        </w:rPr>
        <w:t xml:space="preserve"> </w:t>
      </w:r>
      <w:r>
        <w:rPr>
          <w:rFonts w:ascii="Calibri"/>
          <w:i w:val="0"/>
        </w:rPr>
        <w:t>Design</w:t>
      </w:r>
      <w:r>
        <w:rPr>
          <w:rFonts w:ascii="Calibri"/>
          <w:i w:val="0"/>
          <w:spacing w:val="-8"/>
        </w:rPr>
        <w:t xml:space="preserve"> </w:t>
      </w:r>
      <w:r>
        <w:rPr>
          <w:rFonts w:ascii="Calibri"/>
          <w:i w:val="0"/>
        </w:rPr>
        <w:t>Phase-I</w:t>
      </w:r>
      <w:r>
        <w:rPr>
          <w:rFonts w:ascii="Calibri"/>
          <w:i w:val="0"/>
          <w:spacing w:val="-2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  <w:spacing w:val="-8"/>
        </w:rPr>
        <w:t xml:space="preserve"> </w:t>
      </w:r>
      <w:r>
        <w:rPr>
          <w:rFonts w:ascii="Calibri"/>
          <w:i w:val="0"/>
        </w:rPr>
        <w:t>Solution</w:t>
      </w:r>
      <w:r>
        <w:rPr>
          <w:rFonts w:ascii="Calibri"/>
          <w:i w:val="0"/>
          <w:spacing w:val="-7"/>
        </w:rPr>
        <w:t xml:space="preserve"> </w:t>
      </w:r>
      <w:r>
        <w:rPr>
          <w:rFonts w:ascii="Calibri"/>
          <w:i w:val="0"/>
        </w:rPr>
        <w:t>Fit</w:t>
      </w:r>
      <w:r>
        <w:rPr>
          <w:rFonts w:ascii="Calibri"/>
          <w:i w:val="0"/>
          <w:spacing w:val="-8"/>
        </w:rPr>
        <w:t xml:space="preserve"> </w:t>
      </w:r>
      <w:r>
        <w:rPr>
          <w:rFonts w:ascii="Calibri"/>
          <w:i w:val="0"/>
        </w:rPr>
        <w:tab/>
      </w:r>
      <w:r>
        <w:rPr>
          <w:rFonts w:ascii="Calibri"/>
          <w:i w:val="0"/>
          <w:spacing w:val="-1"/>
        </w:rPr>
        <w:t>Team</w:t>
      </w:r>
      <w:r>
        <w:rPr>
          <w:rFonts w:ascii="Calibri"/>
          <w:i w:val="0"/>
          <w:spacing w:val="-11"/>
        </w:rPr>
        <w:t xml:space="preserve"> </w:t>
      </w:r>
      <w:r>
        <w:rPr>
          <w:rFonts w:ascii="Calibri"/>
          <w:i w:val="0"/>
        </w:rPr>
        <w:t>ID:</w:t>
      </w:r>
      <w:r>
        <w:rPr>
          <w:rFonts w:ascii="Calibri"/>
          <w:i w:val="0"/>
          <w:spacing w:val="-7"/>
        </w:rPr>
        <w:t xml:space="preserve"> </w:t>
      </w:r>
      <w:r w:rsidR="00F2728D" w:rsidRPr="00F2728D">
        <w:rPr>
          <w:rFonts w:ascii="Verdana" w:hAnsi="Verdana"/>
          <w:b w:val="0"/>
          <w:i w:val="0"/>
          <w:color w:val="262626" w:themeColor="text1" w:themeTint="D9"/>
          <w:sz w:val="18"/>
          <w:szCs w:val="20"/>
          <w:shd w:val="clear" w:color="auto" w:fill="FFFFFF"/>
        </w:rPr>
        <w:t>PNT2022TMID18163</w:t>
      </w: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  <w:bookmarkStart w:id="0" w:name="_GoBack"/>
      <w:bookmarkEnd w:id="0"/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rPr>
          <w:rFonts w:ascii="Calibri"/>
          <w:sz w:val="20"/>
        </w:rPr>
      </w:pPr>
    </w:p>
    <w:p w:rsidR="00AE1220" w:rsidRDefault="00AE1220">
      <w:pPr>
        <w:spacing w:after="1"/>
        <w:rPr>
          <w:rFonts w:ascii="Calibri"/>
          <w:sz w:val="17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AE1220">
        <w:trPr>
          <w:trHeight w:val="3909"/>
        </w:trPr>
        <w:tc>
          <w:tcPr>
            <w:tcW w:w="380" w:type="dxa"/>
            <w:shd w:val="clear" w:color="auto" w:fill="21A681"/>
          </w:tcPr>
          <w:p w:rsidR="00AE1220" w:rsidRDefault="00AE12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0" w:type="dxa"/>
          </w:tcPr>
          <w:p w:rsidR="00AE1220" w:rsidRDefault="00627097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  <w:tab w:val="left" w:pos="4474"/>
              </w:tabs>
              <w:spacing w:before="122"/>
              <w:rPr>
                <w:b/>
                <w:sz w:val="20"/>
              </w:rPr>
            </w:pPr>
            <w:r>
              <w:rPr>
                <w:b/>
                <w:color w:val="212121"/>
                <w:w w:val="105"/>
                <w:sz w:val="16"/>
              </w:rPr>
              <w:t>TRIGGERS</w:t>
            </w:r>
            <w:r>
              <w:rPr>
                <w:b/>
                <w:color w:val="212121"/>
                <w:w w:val="105"/>
                <w:sz w:val="16"/>
              </w:rPr>
              <w:tab/>
            </w: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  <w:p w:rsidR="00AE1220" w:rsidRDefault="00627097">
            <w:pPr>
              <w:pStyle w:val="TableParagraph"/>
              <w:spacing w:before="36" w:line="266" w:lineRule="auto"/>
              <w:ind w:left="200" w:right="122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AE1220" w:rsidRDefault="00627097">
            <w:pPr>
              <w:pStyle w:val="TableParagraph"/>
              <w:numPr>
                <w:ilvl w:val="1"/>
                <w:numId w:val="4"/>
              </w:numPr>
              <w:tabs>
                <w:tab w:val="left" w:pos="724"/>
                <w:tab w:val="left" w:pos="725"/>
              </w:tabs>
              <w:spacing w:before="35"/>
              <w:rPr>
                <w:b/>
                <w:sz w:val="26"/>
              </w:rPr>
            </w:pPr>
            <w:r>
              <w:rPr>
                <w:b/>
                <w:color w:val="6A6A6A"/>
                <w:sz w:val="26"/>
              </w:rPr>
              <w:t>Early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detection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of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errors</w:t>
            </w:r>
          </w:p>
          <w:p w:rsidR="00AE1220" w:rsidRDefault="00627097">
            <w:pPr>
              <w:pStyle w:val="TableParagraph"/>
              <w:numPr>
                <w:ilvl w:val="1"/>
                <w:numId w:val="4"/>
              </w:numPr>
              <w:tabs>
                <w:tab w:val="left" w:pos="724"/>
                <w:tab w:val="left" w:pos="725"/>
              </w:tabs>
              <w:spacing w:before="34" w:line="266" w:lineRule="auto"/>
              <w:ind w:right="1657"/>
              <w:rPr>
                <w:b/>
                <w:sz w:val="26"/>
              </w:rPr>
            </w:pPr>
            <w:r>
              <w:rPr>
                <w:b/>
                <w:color w:val="6A6A6A"/>
                <w:sz w:val="26"/>
              </w:rPr>
              <w:t>No</w:t>
            </w:r>
            <w:r>
              <w:rPr>
                <w:b/>
                <w:color w:val="6A6A6A"/>
                <w:spacing w:val="-8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human</w:t>
            </w:r>
            <w:r>
              <w:rPr>
                <w:b/>
                <w:color w:val="6A6A6A"/>
                <w:spacing w:val="-8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intervention</w:t>
            </w:r>
            <w:r>
              <w:rPr>
                <w:b/>
                <w:color w:val="6A6A6A"/>
                <w:spacing w:val="-62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during</w:t>
            </w:r>
            <w:r>
              <w:rPr>
                <w:b/>
                <w:color w:val="6A6A6A"/>
                <w:spacing w:val="-2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ﬁ</w:t>
            </w:r>
            <w:r>
              <w:rPr>
                <w:b/>
                <w:color w:val="6A6A6A"/>
                <w:sz w:val="26"/>
              </w:rPr>
              <w:t>re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risks.</w:t>
            </w:r>
          </w:p>
          <w:p w:rsidR="00AE1220" w:rsidRDefault="00627097">
            <w:pPr>
              <w:pStyle w:val="TableParagraph"/>
              <w:numPr>
                <w:ilvl w:val="1"/>
                <w:numId w:val="4"/>
              </w:numPr>
              <w:tabs>
                <w:tab w:val="left" w:pos="724"/>
                <w:tab w:val="left" w:pos="725"/>
              </w:tabs>
              <w:spacing w:line="266" w:lineRule="auto"/>
              <w:ind w:right="1359"/>
              <w:rPr>
                <w:b/>
                <w:sz w:val="26"/>
              </w:rPr>
            </w:pPr>
            <w:r>
              <w:rPr>
                <w:b/>
                <w:color w:val="6A6A6A"/>
                <w:sz w:val="26"/>
              </w:rPr>
              <w:t>Workers want to make</w:t>
            </w:r>
            <w:r>
              <w:rPr>
                <w:b/>
                <w:color w:val="6A6A6A"/>
                <w:spacing w:val="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their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life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safe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and</w:t>
            </w:r>
            <w:r>
              <w:rPr>
                <w:b/>
                <w:color w:val="6A6A6A"/>
                <w:spacing w:val="-1"/>
                <w:sz w:val="26"/>
              </w:rPr>
              <w:t xml:space="preserve"> </w:t>
            </w:r>
            <w:r>
              <w:rPr>
                <w:b/>
                <w:color w:val="6A6A6A"/>
                <w:sz w:val="26"/>
              </w:rPr>
              <w:t>secure.</w:t>
            </w:r>
          </w:p>
        </w:tc>
        <w:tc>
          <w:tcPr>
            <w:tcW w:w="5060" w:type="dxa"/>
          </w:tcPr>
          <w:p w:rsidR="00AE1220" w:rsidRDefault="00627097">
            <w:pPr>
              <w:pStyle w:val="TableParagraph"/>
              <w:numPr>
                <w:ilvl w:val="0"/>
                <w:numId w:val="3"/>
              </w:numPr>
              <w:tabs>
                <w:tab w:val="left" w:pos="460"/>
                <w:tab w:val="left" w:pos="4449"/>
              </w:tabs>
              <w:spacing w:before="12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AE1220" w:rsidRDefault="00627097">
            <w:pPr>
              <w:pStyle w:val="TableParagraph"/>
              <w:spacing w:before="36" w:line="266" w:lineRule="auto"/>
              <w:ind w:left="190" w:right="58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AE1220" w:rsidRDefault="00627097">
            <w:pPr>
              <w:pStyle w:val="TableParagraph"/>
              <w:spacing w:line="266" w:lineRule="auto"/>
              <w:ind w:left="190" w:right="49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AE1220" w:rsidRDefault="00AE1220">
            <w:pPr>
              <w:pStyle w:val="TableParagraph"/>
              <w:spacing w:before="12"/>
              <w:rPr>
                <w:rFonts w:ascii="Calibri"/>
                <w:sz w:val="12"/>
              </w:rPr>
            </w:pPr>
          </w:p>
          <w:p w:rsidR="00AE1220" w:rsidRDefault="00627097">
            <w:pPr>
              <w:pStyle w:val="TableParagraph"/>
              <w:numPr>
                <w:ilvl w:val="1"/>
                <w:numId w:val="3"/>
              </w:numPr>
              <w:tabs>
                <w:tab w:val="left" w:pos="1450"/>
              </w:tabs>
              <w:rPr>
                <w:rFonts w:ascii="Arial" w:hAnsi="Arial"/>
                <w:b/>
                <w:color w:val="6A6A6A"/>
                <w:sz w:val="28"/>
              </w:rPr>
            </w:pPr>
            <w:r>
              <w:rPr>
                <w:b/>
                <w:color w:val="6A6A6A"/>
              </w:rPr>
              <w:t>An</w:t>
            </w:r>
            <w:r>
              <w:rPr>
                <w:b/>
                <w:color w:val="6A6A6A"/>
                <w:spacing w:val="-7"/>
              </w:rPr>
              <w:t xml:space="preserve"> </w:t>
            </w:r>
            <w:r>
              <w:rPr>
                <w:b/>
                <w:color w:val="6A6A6A"/>
              </w:rPr>
              <w:t>IOT</w:t>
            </w:r>
            <w:r>
              <w:rPr>
                <w:b/>
                <w:color w:val="6A6A6A"/>
                <w:spacing w:val="-12"/>
              </w:rPr>
              <w:t xml:space="preserve"> </w:t>
            </w:r>
            <w:r>
              <w:rPr>
                <w:b/>
                <w:color w:val="6A6A6A"/>
              </w:rPr>
              <w:t>based</w:t>
            </w:r>
            <w:r>
              <w:rPr>
                <w:b/>
                <w:color w:val="6A6A6A"/>
                <w:spacing w:val="-7"/>
              </w:rPr>
              <w:t xml:space="preserve"> </w:t>
            </w:r>
            <w:r>
              <w:rPr>
                <w:b/>
                <w:color w:val="6A6A6A"/>
              </w:rPr>
              <w:t>industry-speciﬁc</w:t>
            </w:r>
          </w:p>
          <w:p w:rsidR="00AE1220" w:rsidRDefault="00627097">
            <w:pPr>
              <w:pStyle w:val="TableParagraph"/>
              <w:spacing w:before="35" w:line="266" w:lineRule="auto"/>
              <w:ind w:left="1450" w:right="535"/>
              <w:rPr>
                <w:b/>
              </w:rPr>
            </w:pPr>
            <w:r>
              <w:rPr>
                <w:b/>
                <w:color w:val="6A6A6A"/>
              </w:rPr>
              <w:t>,ﬁre management system that</w:t>
            </w:r>
            <w:r>
              <w:rPr>
                <w:b/>
                <w:color w:val="6A6A6A"/>
                <w:spacing w:val="1"/>
              </w:rPr>
              <w:t xml:space="preserve"> </w:t>
            </w:r>
            <w:r>
              <w:rPr>
                <w:b/>
                <w:color w:val="6A6A6A"/>
              </w:rPr>
              <w:t>focuses on early detection and</w:t>
            </w:r>
            <w:r>
              <w:rPr>
                <w:b/>
                <w:color w:val="6A6A6A"/>
                <w:spacing w:val="-52"/>
              </w:rPr>
              <w:t xml:space="preserve"> </w:t>
            </w:r>
            <w:r>
              <w:rPr>
                <w:b/>
                <w:color w:val="6A6A6A"/>
              </w:rPr>
              <w:t>management of false alarms</w:t>
            </w:r>
            <w:r>
              <w:rPr>
                <w:b/>
                <w:color w:val="6A6A6A"/>
                <w:spacing w:val="1"/>
              </w:rPr>
              <w:t xml:space="preserve"> </w:t>
            </w:r>
            <w:r>
              <w:rPr>
                <w:b/>
                <w:color w:val="6A6A6A"/>
              </w:rPr>
              <w:t>and</w:t>
            </w:r>
            <w:r>
              <w:rPr>
                <w:b/>
                <w:color w:val="6A6A6A"/>
                <w:spacing w:val="-1"/>
              </w:rPr>
              <w:t xml:space="preserve"> </w:t>
            </w:r>
            <w:r>
              <w:rPr>
                <w:b/>
                <w:color w:val="6A6A6A"/>
              </w:rPr>
              <w:t>errors</w:t>
            </w:r>
          </w:p>
          <w:p w:rsidR="00AE1220" w:rsidRDefault="00627097">
            <w:pPr>
              <w:pStyle w:val="TableParagraph"/>
              <w:numPr>
                <w:ilvl w:val="1"/>
                <w:numId w:val="3"/>
              </w:numPr>
              <w:tabs>
                <w:tab w:val="left" w:pos="1450"/>
              </w:tabs>
              <w:spacing w:line="266" w:lineRule="auto"/>
              <w:ind w:right="842"/>
              <w:jc w:val="both"/>
              <w:rPr>
                <w:rFonts w:ascii="Arial" w:hAnsi="Arial"/>
                <w:b/>
                <w:color w:val="6A6A6A"/>
              </w:rPr>
            </w:pPr>
            <w:r>
              <w:rPr>
                <w:b/>
                <w:color w:val="6A6A6A"/>
              </w:rPr>
              <w:t>Implementation of wireless</w:t>
            </w:r>
            <w:r>
              <w:rPr>
                <w:b/>
                <w:color w:val="6A6A6A"/>
                <w:spacing w:val="-52"/>
              </w:rPr>
              <w:t xml:space="preserve"> </w:t>
            </w:r>
            <w:r>
              <w:rPr>
                <w:b/>
                <w:color w:val="6A6A6A"/>
              </w:rPr>
              <w:t>technologies in transferring</w:t>
            </w:r>
            <w:r>
              <w:rPr>
                <w:b/>
                <w:color w:val="6A6A6A"/>
                <w:spacing w:val="-52"/>
              </w:rPr>
              <w:t xml:space="preserve"> </w:t>
            </w:r>
            <w:r>
              <w:rPr>
                <w:b/>
                <w:color w:val="6A6A6A"/>
              </w:rPr>
              <w:t>messages</w:t>
            </w:r>
          </w:p>
        </w:tc>
        <w:tc>
          <w:tcPr>
            <w:tcW w:w="5060" w:type="dxa"/>
          </w:tcPr>
          <w:p w:rsidR="00AE1220" w:rsidRDefault="00627097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  <w:tab w:val="left" w:pos="4474"/>
              </w:tabs>
              <w:spacing w:before="12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AE1220" w:rsidRDefault="00627097">
            <w:pPr>
              <w:pStyle w:val="TableParagraph"/>
              <w:numPr>
                <w:ilvl w:val="1"/>
                <w:numId w:val="2"/>
              </w:numPr>
              <w:tabs>
                <w:tab w:val="left" w:pos="904"/>
                <w:tab w:val="left" w:pos="905"/>
              </w:tabs>
              <w:spacing w:before="36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ONLINE</w:t>
            </w:r>
          </w:p>
          <w:p w:rsidR="00AE1220" w:rsidRDefault="00627097">
            <w:pPr>
              <w:pStyle w:val="TableParagraph"/>
              <w:spacing w:before="16"/>
              <w:ind w:left="185"/>
              <w:rPr>
                <w:sz w:val="16"/>
              </w:rPr>
            </w:pPr>
            <w:r>
              <w:rPr>
                <w:color w:val="6A6A6A"/>
                <w:sz w:val="16"/>
              </w:rPr>
              <w:t>What</w:t>
            </w:r>
            <w:r>
              <w:rPr>
                <w:color w:val="6A6A6A"/>
                <w:spacing w:val="-10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kind</w:t>
            </w:r>
            <w:r>
              <w:rPr>
                <w:color w:val="6A6A6A"/>
                <w:spacing w:val="-10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of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actions</w:t>
            </w:r>
            <w:r>
              <w:rPr>
                <w:color w:val="6A6A6A"/>
                <w:spacing w:val="-10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do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customers</w:t>
            </w:r>
            <w:r>
              <w:rPr>
                <w:color w:val="6A6A6A"/>
                <w:spacing w:val="-10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take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online?</w:t>
            </w:r>
            <w:r>
              <w:rPr>
                <w:color w:val="6A6A6A"/>
                <w:spacing w:val="-10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Extract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online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channels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from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#7</w:t>
            </w:r>
          </w:p>
          <w:p w:rsidR="00AE1220" w:rsidRDefault="00AE1220">
            <w:pPr>
              <w:pStyle w:val="TableParagraph"/>
              <w:rPr>
                <w:rFonts w:ascii="Calibri"/>
                <w:sz w:val="18"/>
              </w:rPr>
            </w:pPr>
          </w:p>
          <w:p w:rsidR="00AE1220" w:rsidRDefault="00AE1220"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 w:rsidR="00AE1220" w:rsidRDefault="00627097">
            <w:pPr>
              <w:pStyle w:val="TableParagraph"/>
              <w:numPr>
                <w:ilvl w:val="2"/>
                <w:numId w:val="2"/>
              </w:numPr>
              <w:tabs>
                <w:tab w:val="left" w:pos="724"/>
                <w:tab w:val="left" w:pos="725"/>
              </w:tabs>
              <w:spacing w:before="1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Testing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and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promotion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of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product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through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online</w:t>
            </w:r>
          </w:p>
          <w:p w:rsidR="00AE1220" w:rsidRDefault="00AE1220">
            <w:pPr>
              <w:pStyle w:val="TableParagraph"/>
              <w:rPr>
                <w:rFonts w:ascii="Calibri"/>
                <w:sz w:val="18"/>
              </w:rPr>
            </w:pPr>
          </w:p>
          <w:p w:rsidR="00AE1220" w:rsidRDefault="00AE1220">
            <w:pPr>
              <w:pStyle w:val="TableParagraph"/>
              <w:rPr>
                <w:rFonts w:ascii="Calibri"/>
                <w:sz w:val="18"/>
              </w:rPr>
            </w:pPr>
          </w:p>
          <w:p w:rsidR="00AE1220" w:rsidRDefault="00AE1220">
            <w:pPr>
              <w:pStyle w:val="TableParagraph"/>
              <w:rPr>
                <w:rFonts w:ascii="Calibri"/>
                <w:sz w:val="18"/>
              </w:rPr>
            </w:pPr>
          </w:p>
          <w:p w:rsidR="00AE1220" w:rsidRDefault="00627097">
            <w:pPr>
              <w:pStyle w:val="TableParagraph"/>
              <w:numPr>
                <w:ilvl w:val="1"/>
                <w:numId w:val="2"/>
              </w:numPr>
              <w:tabs>
                <w:tab w:val="left" w:pos="904"/>
                <w:tab w:val="left" w:pos="905"/>
              </w:tabs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OFFLINE</w:t>
            </w:r>
          </w:p>
          <w:p w:rsidR="00AE1220" w:rsidRDefault="00627097">
            <w:pPr>
              <w:pStyle w:val="TableParagraph"/>
              <w:numPr>
                <w:ilvl w:val="2"/>
                <w:numId w:val="2"/>
              </w:numPr>
              <w:tabs>
                <w:tab w:val="left" w:pos="724"/>
                <w:tab w:val="left" w:pos="725"/>
              </w:tabs>
              <w:spacing w:line="266" w:lineRule="auto"/>
              <w:ind w:right="786"/>
              <w:rPr>
                <w:sz w:val="16"/>
              </w:rPr>
            </w:pPr>
            <w:r>
              <w:rPr>
                <w:color w:val="6A6A6A"/>
                <w:sz w:val="16"/>
              </w:rPr>
              <w:t>What kind of actions do customers take ofﬂine?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Extract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ofﬂine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channels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from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#7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use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them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for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customer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development.</w:t>
            </w:r>
          </w:p>
          <w:p w:rsidR="00AE1220" w:rsidRDefault="00627097">
            <w:pPr>
              <w:pStyle w:val="TableParagraph"/>
              <w:numPr>
                <w:ilvl w:val="2"/>
                <w:numId w:val="2"/>
              </w:numPr>
              <w:tabs>
                <w:tab w:val="left" w:pos="724"/>
                <w:tab w:val="left" w:pos="725"/>
              </w:tabs>
              <w:spacing w:line="191" w:lineRule="exact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Testing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and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promotion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of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product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through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online</w:t>
            </w:r>
          </w:p>
          <w:p w:rsidR="00AE1220" w:rsidRDefault="00627097">
            <w:pPr>
              <w:pStyle w:val="TableParagraph"/>
              <w:numPr>
                <w:ilvl w:val="2"/>
                <w:numId w:val="2"/>
              </w:numPr>
              <w:tabs>
                <w:tab w:val="left" w:pos="724"/>
                <w:tab w:val="left" w:pos="725"/>
              </w:tabs>
              <w:spacing w:before="21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Sticking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onto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the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proposals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given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consumers.</w:t>
            </w:r>
          </w:p>
        </w:tc>
        <w:tc>
          <w:tcPr>
            <w:tcW w:w="400" w:type="dxa"/>
            <w:shd w:val="clear" w:color="auto" w:fill="21A681"/>
          </w:tcPr>
          <w:p w:rsidR="00AE1220" w:rsidRDefault="00AE12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E1220" w:rsidRDefault="00AE1220">
      <w:pPr>
        <w:rPr>
          <w:rFonts w:ascii="Times New Roman"/>
          <w:sz w:val="16"/>
        </w:rPr>
        <w:sectPr w:rsidR="00AE1220">
          <w:type w:val="continuous"/>
          <w:pgSz w:w="16840" w:h="11920" w:orient="landscape"/>
          <w:pgMar w:top="260" w:right="160" w:bottom="0" w:left="20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AE1220">
        <w:trPr>
          <w:trHeight w:val="2349"/>
        </w:trPr>
        <w:tc>
          <w:tcPr>
            <w:tcW w:w="380" w:type="dxa"/>
            <w:shd w:val="clear" w:color="auto" w:fill="21A681"/>
          </w:tcPr>
          <w:p w:rsidR="00AE1220" w:rsidRDefault="00AE12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0" w:type="dxa"/>
          </w:tcPr>
          <w:p w:rsidR="00AE1220" w:rsidRDefault="00627097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  <w:tab w:val="left" w:pos="4474"/>
              </w:tabs>
              <w:spacing w:before="121" w:line="256" w:lineRule="auto"/>
              <w:ind w:right="256" w:firstLine="0"/>
              <w:jc w:val="both"/>
              <w:rPr>
                <w:sz w:val="18"/>
              </w:rPr>
            </w:pP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b/>
                <w:color w:val="FFFFFF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18"/>
              </w:rPr>
              <w:t>How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do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customers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feel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when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they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face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problem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or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job</w:t>
            </w:r>
            <w:r>
              <w:rPr>
                <w:color w:val="6A6A6A"/>
                <w:spacing w:val="-4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and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afterwards?</w:t>
            </w:r>
          </w:p>
          <w:p w:rsidR="00AE1220" w:rsidRDefault="00627097">
            <w:pPr>
              <w:pStyle w:val="TableParagraph"/>
              <w:numPr>
                <w:ilvl w:val="1"/>
                <w:numId w:val="1"/>
              </w:numPr>
              <w:tabs>
                <w:tab w:val="left" w:pos="725"/>
              </w:tabs>
              <w:spacing w:before="5"/>
              <w:ind w:right="73"/>
              <w:jc w:val="both"/>
              <w:rPr>
                <w:sz w:val="18"/>
              </w:rPr>
            </w:pPr>
            <w:proofErr w:type="gramStart"/>
            <w:r>
              <w:rPr>
                <w:color w:val="6A6A6A"/>
                <w:sz w:val="18"/>
              </w:rPr>
              <w:t>i.e</w:t>
            </w:r>
            <w:proofErr w:type="gramEnd"/>
            <w:r>
              <w:rPr>
                <w:color w:val="6A6A6A"/>
                <w:sz w:val="18"/>
              </w:rPr>
              <w:t>.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lost,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insecure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&gt;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conﬁdent,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control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-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use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it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your</w:t>
            </w:r>
            <w:r>
              <w:rPr>
                <w:color w:val="6A6A6A"/>
                <w:spacing w:val="-4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communication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strategy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&amp;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design.</w:t>
            </w:r>
          </w:p>
          <w:p w:rsidR="00AE1220" w:rsidRDefault="00AE1220">
            <w:pPr>
              <w:pStyle w:val="TableParagraph"/>
              <w:spacing w:before="8"/>
              <w:rPr>
                <w:rFonts w:ascii="Calibri"/>
                <w:sz w:val="17"/>
              </w:rPr>
            </w:pPr>
          </w:p>
          <w:p w:rsidR="00AE1220" w:rsidRDefault="00627097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  <w:tab w:val="left" w:pos="725"/>
              </w:tabs>
              <w:ind w:right="566"/>
              <w:rPr>
                <w:sz w:val="18"/>
              </w:rPr>
            </w:pPr>
            <w:r>
              <w:rPr>
                <w:color w:val="6A6A6A"/>
                <w:sz w:val="18"/>
              </w:rPr>
              <w:t>Inconvenience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workers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for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survival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environment.</w:t>
            </w:r>
          </w:p>
          <w:p w:rsidR="00AE1220" w:rsidRDefault="00627097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  <w:tab w:val="left" w:pos="725"/>
              </w:tabs>
              <w:rPr>
                <w:sz w:val="18"/>
              </w:rPr>
            </w:pPr>
            <w:r>
              <w:rPr>
                <w:color w:val="6A6A6A"/>
                <w:sz w:val="18"/>
              </w:rPr>
              <w:t>Resultant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product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has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short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life</w:t>
            </w:r>
          </w:p>
          <w:p w:rsidR="00AE1220" w:rsidRDefault="00627097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  <w:tab w:val="left" w:pos="725"/>
              </w:tabs>
              <w:spacing w:line="189" w:lineRule="exact"/>
              <w:rPr>
                <w:sz w:val="18"/>
              </w:rPr>
            </w:pPr>
            <w:r>
              <w:rPr>
                <w:color w:val="6A6A6A"/>
                <w:sz w:val="18"/>
              </w:rPr>
              <w:t>Highly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reliable</w:t>
            </w:r>
          </w:p>
        </w:tc>
        <w:tc>
          <w:tcPr>
            <w:tcW w:w="5060" w:type="dxa"/>
          </w:tcPr>
          <w:p w:rsidR="00AE1220" w:rsidRDefault="00AE12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AE1220" w:rsidRDefault="00AE12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  <w:shd w:val="clear" w:color="auto" w:fill="21A681"/>
          </w:tcPr>
          <w:p w:rsidR="00AE1220" w:rsidRDefault="00AE12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27097" w:rsidRDefault="00627097"/>
    <w:sectPr w:rsidR="00627097">
      <w:pgSz w:w="16840" w:h="11920" w:orient="landscape"/>
      <w:pgMar w:top="30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5C4"/>
    <w:multiLevelType w:val="hybridMultilevel"/>
    <w:tmpl w:val="5FBC2DAC"/>
    <w:lvl w:ilvl="0" w:tplc="9372EF02">
      <w:start w:val="3"/>
      <w:numFmt w:val="decimal"/>
      <w:lvlText w:val="%1."/>
      <w:lvlJc w:val="left"/>
      <w:pPr>
        <w:ind w:left="373" w:hanging="174"/>
        <w:jc w:val="left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B19430C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b/>
        <w:bCs/>
        <w:color w:val="6A6A6A"/>
        <w:w w:val="100"/>
        <w:sz w:val="26"/>
        <w:szCs w:val="26"/>
        <w:lang w:val="en-US" w:eastAsia="en-US" w:bidi="ar-SA"/>
      </w:rPr>
    </w:lvl>
    <w:lvl w:ilvl="2" w:tplc="F3D4C756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C77ED2E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4" w:tplc="1646FDBC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 w:tplc="AFC4A4B6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4620B4D2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8A823002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3D9E686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254FA5"/>
    <w:multiLevelType w:val="hybridMultilevel"/>
    <w:tmpl w:val="6DD616DE"/>
    <w:lvl w:ilvl="0" w:tplc="838C3078">
      <w:start w:val="10"/>
      <w:numFmt w:val="decimal"/>
      <w:lvlText w:val="%1."/>
      <w:lvlJc w:val="left"/>
      <w:pPr>
        <w:ind w:left="459" w:hanging="270"/>
        <w:jc w:val="left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DFEE5C44">
      <w:numFmt w:val="bullet"/>
      <w:lvlText w:val="●"/>
      <w:lvlJc w:val="left"/>
      <w:pPr>
        <w:ind w:left="1450" w:hanging="360"/>
      </w:pPr>
      <w:rPr>
        <w:rFonts w:hint="default"/>
        <w:b/>
        <w:bCs/>
        <w:w w:val="100"/>
        <w:lang w:val="en-US" w:eastAsia="en-US" w:bidi="ar-SA"/>
      </w:rPr>
    </w:lvl>
    <w:lvl w:ilvl="2" w:tplc="323A3E5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6232A49C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4" w:tplc="A726CBA6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5" w:tplc="349A765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6" w:tplc="55FC2562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 w:tplc="7B18BB0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8" w:tplc="CEE254D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8D04E0"/>
    <w:multiLevelType w:val="multilevel"/>
    <w:tmpl w:val="0ADCD3EC"/>
    <w:lvl w:ilvl="0">
      <w:start w:val="8"/>
      <w:numFmt w:val="decimal"/>
      <w:lvlText w:val="%1."/>
      <w:lvlJc w:val="left"/>
      <w:pPr>
        <w:ind w:left="36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5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6"/>
        <w:szCs w:val="16"/>
        <w:lang w:val="en-US" w:eastAsia="en-US" w:bidi="ar-SA"/>
      </w:rPr>
    </w:lvl>
    <w:lvl w:ilvl="2">
      <w:numFmt w:val="bullet"/>
      <w:lvlText w:val="●"/>
      <w:lvlJc w:val="left"/>
      <w:pPr>
        <w:ind w:left="725" w:hanging="360"/>
      </w:pPr>
      <w:rPr>
        <w:rFonts w:ascii="Microsoft Sans Serif" w:eastAsia="Microsoft Sans Serif" w:hAnsi="Microsoft Sans Serif" w:cs="Microsoft Sans Serif" w:hint="default"/>
        <w:color w:val="6A6A6A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B40739"/>
    <w:multiLevelType w:val="hybridMultilevel"/>
    <w:tmpl w:val="A3BA9C22"/>
    <w:lvl w:ilvl="0" w:tplc="4852C5A2">
      <w:start w:val="4"/>
      <w:numFmt w:val="decimal"/>
      <w:lvlText w:val="%1."/>
      <w:lvlJc w:val="left"/>
      <w:pPr>
        <w:ind w:left="200" w:hanging="178"/>
        <w:jc w:val="left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903E2C20">
      <w:numFmt w:val="bullet"/>
      <w:lvlText w:val="●"/>
      <w:lvlJc w:val="left"/>
      <w:pPr>
        <w:ind w:left="725" w:hanging="360"/>
      </w:pPr>
      <w:rPr>
        <w:rFonts w:ascii="Microsoft Sans Serif" w:eastAsia="Microsoft Sans Serif" w:hAnsi="Microsoft Sans Serif" w:cs="Microsoft Sans Serif" w:hint="default"/>
        <w:color w:val="6A6A6A"/>
        <w:w w:val="100"/>
        <w:sz w:val="18"/>
        <w:szCs w:val="18"/>
        <w:lang w:val="en-US" w:eastAsia="en-US" w:bidi="ar-SA"/>
      </w:rPr>
    </w:lvl>
    <w:lvl w:ilvl="2" w:tplc="2E1A0E58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8636270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4" w:tplc="77E86BE8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 w:tplc="22B8524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3ACC3328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D3B6957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146856D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1220"/>
    <w:rsid w:val="00627097"/>
    <w:rsid w:val="00AE1220"/>
    <w:rsid w:val="00F2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AB3797"/>
  <w15:docId w15:val="{1DC1B984-CFE7-4EBC-A8B7-44E0692D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3"/>
      <w:ind w:left="10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cp:lastModifiedBy>Dinesh</cp:lastModifiedBy>
  <cp:revision>2</cp:revision>
  <dcterms:created xsi:type="dcterms:W3CDTF">2022-10-25T12:30:00Z</dcterms:created>
  <dcterms:modified xsi:type="dcterms:W3CDTF">2022-10-25T12:33:00Z</dcterms:modified>
</cp:coreProperties>
</file>