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77A" w:rsidRDefault="00000000">
      <w:pPr>
        <w:spacing w:after="6"/>
      </w:pPr>
      <w:r>
        <w:t xml:space="preserve"> </w:t>
      </w:r>
    </w:p>
    <w:p w:rsidR="00BE477A" w:rsidRDefault="00000000">
      <w:pPr>
        <w:spacing w:after="48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BE477A" w:rsidRDefault="00000000">
      <w:pPr>
        <w:spacing w:after="2"/>
        <w:ind w:left="377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BE477A" w:rsidRDefault="00000000">
      <w:pPr>
        <w:spacing w:after="11"/>
        <w:ind w:left="370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BE477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6945" w:type="dxa"/>
        <w:tblInd w:w="1724" w:type="dxa"/>
        <w:tblCellMar>
          <w:top w:w="24" w:type="dxa"/>
          <w:left w:w="10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834"/>
        <w:gridCol w:w="5111"/>
      </w:tblGrid>
      <w:tr w:rsidR="00BE477A">
        <w:trPr>
          <w:trHeight w:val="293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09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E477A">
        <w:trPr>
          <w:trHeight w:val="293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6A33AA">
            <w:pPr>
              <w:spacing w:after="0"/>
            </w:pPr>
            <w:r w:rsidRPr="006A33AA">
              <w:rPr>
                <w:rFonts w:ascii="Arial" w:eastAsia="Arial" w:hAnsi="Arial" w:cs="Arial"/>
              </w:rPr>
              <w:t>PNT2022TMID29836</w:t>
            </w:r>
          </w:p>
        </w:tc>
      </w:tr>
      <w:tr w:rsidR="00BE477A">
        <w:trPr>
          <w:trHeight w:val="293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-CUSTOMER CARE REGISTRY</w:t>
            </w:r>
            <w:r>
              <w:t xml:space="preserve"> </w:t>
            </w:r>
          </w:p>
        </w:tc>
      </w:tr>
      <w:tr w:rsidR="00BE477A">
        <w:trPr>
          <w:trHeight w:val="293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BE477A" w:rsidRDefault="00000000">
      <w:pPr>
        <w:spacing w:after="211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BE477A" w:rsidRDefault="00000000">
      <w:pPr>
        <w:pStyle w:val="Heading1"/>
        <w:ind w:left="1041" w:hanging="362"/>
      </w:pPr>
      <w:r>
        <w:t xml:space="preserve">Purpose of Document  </w:t>
      </w:r>
    </w:p>
    <w:p w:rsidR="00BE477A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</w:rPr>
        <w:t xml:space="preserve">The purpose of this document is to briefly explain the test coverage and open issues of the </w:t>
      </w:r>
      <w:r>
        <w:t xml:space="preserve"> </w:t>
      </w:r>
    </w:p>
    <w:tbl>
      <w:tblPr>
        <w:tblStyle w:val="TableGrid"/>
        <w:tblpPr w:vertAnchor="page" w:horzAnchor="page" w:tblpX="1683" w:tblpY="10381"/>
        <w:tblOverlap w:val="never"/>
        <w:tblW w:w="9631" w:type="dxa"/>
        <w:tblInd w:w="0" w:type="dxa"/>
        <w:tblCellMar>
          <w:top w:w="0" w:type="dxa"/>
          <w:left w:w="84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902"/>
        <w:gridCol w:w="1306"/>
        <w:gridCol w:w="1608"/>
        <w:gridCol w:w="1606"/>
        <w:gridCol w:w="1607"/>
        <w:gridCol w:w="1602"/>
      </w:tblGrid>
      <w:tr w:rsidR="00BE477A">
        <w:trPr>
          <w:trHeight w:val="478"/>
        </w:trPr>
        <w:tc>
          <w:tcPr>
            <w:tcW w:w="1901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E477A">
        <w:trPr>
          <w:trHeight w:val="518"/>
        </w:trPr>
        <w:tc>
          <w:tcPr>
            <w:tcW w:w="190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BE477A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16 </w:t>
            </w:r>
            <w:r>
              <w:t xml:space="preserve"> </w:t>
            </w:r>
          </w:p>
        </w:tc>
      </w:tr>
      <w:tr w:rsidR="00BE477A">
        <w:trPr>
          <w:trHeight w:val="518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E477A">
        <w:trPr>
          <w:trHeight w:val="514"/>
        </w:trPr>
        <w:tc>
          <w:tcPr>
            <w:tcW w:w="190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BE477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  <w:r>
              <w:t xml:space="preserve"> </w:t>
            </w:r>
          </w:p>
        </w:tc>
      </w:tr>
      <w:tr w:rsidR="00BE477A">
        <w:trPr>
          <w:trHeight w:val="518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28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Not Reproduced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190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</w:t>
            </w:r>
          </w:p>
        </w:tc>
      </w:tr>
      <w:tr w:rsidR="00BE477A">
        <w:trPr>
          <w:trHeight w:val="516"/>
        </w:trPr>
        <w:tc>
          <w:tcPr>
            <w:tcW w:w="190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Totals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19 </w:t>
            </w:r>
            <w:r>
              <w:t xml:space="preserve">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21 </w:t>
            </w: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BE477A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62 </w:t>
            </w:r>
            <w:r>
              <w:t xml:space="preserve"> </w:t>
            </w:r>
          </w:p>
        </w:tc>
      </w:tr>
    </w:tbl>
    <w:p w:rsidR="00BE477A" w:rsidRDefault="00000000">
      <w:pPr>
        <w:spacing w:after="70" w:line="251" w:lineRule="auto"/>
        <w:ind w:left="1052" w:hanging="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45720" cy="80772"/>
            <wp:effectExtent l="0" t="0" r="0" b="0"/>
            <wp:wrapTopAndBottom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-88566</wp:posOffset>
                </wp:positionV>
                <wp:extent cx="66739" cy="152129"/>
                <wp:effectExtent l="0" t="0" r="0" b="0"/>
                <wp:wrapTopAndBottom/>
                <wp:docPr id="6759" name="Group 6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9" cy="152129"/>
                          <a:chOff x="0" y="0"/>
                          <a:chExt cx="66739" cy="152129"/>
                        </a:xfrm>
                      </wpg:grpSpPr>
                      <wps:wsp>
                        <wps:cNvPr id="582" name="Rectangle 582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77A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5052" y="93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7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59" o:spid="_x0000_s1026" style="position:absolute;left:0;text-align:left;margin-left:39pt;margin-top:-6.95pt;width:5.25pt;height:12pt;z-index:251659264;mso-position-horizontal-relative:page;mso-position-vertical-relative:page" coordsize="66739,15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">
                <v:rect id="Rectangle 582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BE477A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028" style="position:absolute;left:35052;top:9319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BE477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[Customer Care Registry] project at the time of the release to User Acceptance Testing (UAT). </w:t>
      </w:r>
      <w:r>
        <w:t xml:space="preserve"> </w:t>
      </w:r>
    </w:p>
    <w:p w:rsidR="00BE477A" w:rsidRDefault="00000000">
      <w:pPr>
        <w:spacing w:after="206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BE477A" w:rsidRDefault="00000000">
      <w:pPr>
        <w:pStyle w:val="Heading1"/>
        <w:ind w:left="1041" w:hanging="362"/>
      </w:pPr>
      <w:r>
        <w:t xml:space="preserve">Defect Analysis  </w:t>
      </w:r>
    </w:p>
    <w:p w:rsidR="00BE477A" w:rsidRDefault="00000000">
      <w:pPr>
        <w:spacing w:after="7" w:line="251" w:lineRule="auto"/>
        <w:ind w:left="1052" w:hanging="20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 </w:t>
      </w:r>
    </w:p>
    <w:tbl>
      <w:tblPr>
        <w:tblStyle w:val="TableGrid"/>
        <w:tblW w:w="9616" w:type="dxa"/>
        <w:tblInd w:w="924" w:type="dxa"/>
        <w:tblCellMar>
          <w:top w:w="0" w:type="dxa"/>
          <w:left w:w="94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5"/>
      </w:tblGrid>
      <w:tr w:rsidR="00BE477A">
        <w:trPr>
          <w:trHeight w:val="475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right="7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745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BE477A" w:rsidRDefault="00000000">
            <w:pPr>
              <w:spacing w:after="0"/>
              <w:ind w:left="4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E477A">
        <w:trPr>
          <w:trHeight w:val="521"/>
        </w:trPr>
        <w:tc>
          <w:tcPr>
            <w:tcW w:w="5055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5055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</w:rPr>
              <w:t xml:space="preserve">48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82"/>
              <w:jc w:val="center"/>
            </w:pPr>
            <w:r>
              <w:rPr>
                <w:rFonts w:ascii="Arial" w:eastAsia="Arial" w:hAnsi="Arial" w:cs="Arial"/>
              </w:rPr>
              <w:t xml:space="preserve">48 </w:t>
            </w:r>
            <w:r>
              <w:t xml:space="preserve"> </w:t>
            </w:r>
          </w:p>
        </w:tc>
      </w:tr>
      <w:tr w:rsidR="00BE477A">
        <w:trPr>
          <w:trHeight w:val="518"/>
        </w:trPr>
        <w:tc>
          <w:tcPr>
            <w:tcW w:w="5055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</w:tr>
    </w:tbl>
    <w:p w:rsidR="00BE477A" w:rsidRDefault="00000000">
      <w:pPr>
        <w:spacing w:after="0"/>
        <w:ind w:left="1047"/>
      </w:pPr>
      <w:r>
        <w:t xml:space="preserve"> </w:t>
      </w:r>
    </w:p>
    <w:p w:rsidR="00BE477A" w:rsidRDefault="0000000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BE477A" w:rsidRDefault="00000000">
      <w:pPr>
        <w:spacing w:after="13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BE477A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</w:p>
    <w:p w:rsidR="00BE477A" w:rsidRDefault="00000000">
      <w:pPr>
        <w:pStyle w:val="Heading1"/>
        <w:ind w:left="1041" w:hanging="362"/>
      </w:pPr>
      <w:r>
        <w:t xml:space="preserve">Test Case Analysis  </w:t>
      </w:r>
    </w:p>
    <w:p w:rsidR="00BE477A" w:rsidRDefault="00000000">
      <w:pPr>
        <w:spacing w:after="0"/>
        <w:ind w:left="10" w:right="980" w:hanging="10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 </w:t>
      </w:r>
    </w:p>
    <w:p w:rsidR="00BE477A" w:rsidRDefault="00000000">
      <w:pPr>
        <w:spacing w:after="0"/>
        <w:ind w:left="11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45720" cy="80772"/>
            <wp:effectExtent l="0" t="0" r="0" b="0"/>
            <wp:wrapTopAndBottom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-88566</wp:posOffset>
                </wp:positionV>
                <wp:extent cx="66739" cy="152129"/>
                <wp:effectExtent l="0" t="0" r="0" b="0"/>
                <wp:wrapTopAndBottom/>
                <wp:docPr id="5405" name="Group 5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9" cy="152129"/>
                          <a:chOff x="0" y="0"/>
                          <a:chExt cx="66739" cy="152129"/>
                        </a:xfrm>
                      </wpg:grpSpPr>
                      <wps:wsp>
                        <wps:cNvPr id="826" name="Rectangle 82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77A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5052" y="93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7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05" o:spid="_x0000_s1029" style="position:absolute;left:0;text-align:left;margin-left:39pt;margin-top:-6.95pt;width:5.25pt;height:12pt;z-index:251661312;mso-position-horizontal-relative:page;mso-position-vertical-relative:page" coordsize="66739,15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">
                <v:rect id="Rectangle 826" o:spid="_x0000_s1030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:rsidR="00BE477A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031" style="position:absolute;left:35052;top:9319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:rsidR="00BE477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26" w:type="dxa"/>
        <w:tblInd w:w="720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1"/>
        <w:gridCol w:w="1486"/>
        <w:gridCol w:w="1442"/>
        <w:gridCol w:w="886"/>
        <w:gridCol w:w="751"/>
      </w:tblGrid>
      <w:tr w:rsidR="00BE477A">
        <w:trPr>
          <w:trHeight w:val="51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BE477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506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BE477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</w:tr>
      <w:tr w:rsidR="00BE477A">
        <w:trPr>
          <w:trHeight w:val="514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BE477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  <w:r>
              <w:t xml:space="preserve">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BE477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</w:tr>
    </w:tbl>
    <w:p w:rsidR="00BE477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BE477A">
      <w:pgSz w:w="11921" w:h="16860"/>
      <w:pgMar w:top="2020" w:right="1134" w:bottom="136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42566"/>
    <w:multiLevelType w:val="hybridMultilevel"/>
    <w:tmpl w:val="C7A8EA9E"/>
    <w:lvl w:ilvl="0" w:tplc="69E4EDC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CEB178">
      <w:start w:val="1"/>
      <w:numFmt w:val="lowerLetter"/>
      <w:lvlText w:val="%2"/>
      <w:lvlJc w:val="left"/>
      <w:pPr>
        <w:ind w:left="177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C32AE">
      <w:start w:val="1"/>
      <w:numFmt w:val="lowerRoman"/>
      <w:lvlText w:val="%3"/>
      <w:lvlJc w:val="left"/>
      <w:pPr>
        <w:ind w:left="249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D4D226">
      <w:start w:val="1"/>
      <w:numFmt w:val="decimal"/>
      <w:lvlText w:val="%4"/>
      <w:lvlJc w:val="left"/>
      <w:pPr>
        <w:ind w:left="321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E46776">
      <w:start w:val="1"/>
      <w:numFmt w:val="lowerLetter"/>
      <w:lvlText w:val="%5"/>
      <w:lvlJc w:val="left"/>
      <w:pPr>
        <w:ind w:left="393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C0711C">
      <w:start w:val="1"/>
      <w:numFmt w:val="lowerRoman"/>
      <w:lvlText w:val="%6"/>
      <w:lvlJc w:val="left"/>
      <w:pPr>
        <w:ind w:left="465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E0D112">
      <w:start w:val="1"/>
      <w:numFmt w:val="decimal"/>
      <w:lvlText w:val="%7"/>
      <w:lvlJc w:val="left"/>
      <w:pPr>
        <w:ind w:left="537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E60EBA">
      <w:start w:val="1"/>
      <w:numFmt w:val="lowerLetter"/>
      <w:lvlText w:val="%8"/>
      <w:lvlJc w:val="left"/>
      <w:pPr>
        <w:ind w:left="609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6CFFE6">
      <w:start w:val="1"/>
      <w:numFmt w:val="lowerRoman"/>
      <w:lvlText w:val="%9"/>
      <w:lvlJc w:val="left"/>
      <w:pPr>
        <w:ind w:left="681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76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77A"/>
    <w:rsid w:val="006A33AA"/>
    <w:rsid w:val="00B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B019D-12A1-46EB-AA1A-4102B65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5"/>
      <w:ind w:left="704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navrang prakash</cp:lastModifiedBy>
  <cp:revision>2</cp:revision>
  <dcterms:created xsi:type="dcterms:W3CDTF">2022-11-25T04:18:00Z</dcterms:created>
  <dcterms:modified xsi:type="dcterms:W3CDTF">2022-11-25T04:18:00Z</dcterms:modified>
</cp:coreProperties>
</file>