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10856184" w:rsidR="005B2106" w:rsidRPr="00D60A06" w:rsidRDefault="00AC6D16" w:rsidP="005B210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60A06">
        <w:rPr>
          <w:rFonts w:ascii="Times New Roman" w:hAnsi="Times New Roman" w:cs="Times New Roman"/>
          <w:b/>
          <w:bCs/>
          <w:sz w:val="24"/>
          <w:szCs w:val="24"/>
        </w:rPr>
        <w:t>Project Design Phase-I</w:t>
      </w:r>
      <w:r w:rsidR="00632D23" w:rsidRPr="00D60A06">
        <w:rPr>
          <w:rFonts w:ascii="Times New Roman" w:hAnsi="Times New Roman" w:cs="Times New Roman"/>
          <w:b/>
          <w:bCs/>
          <w:sz w:val="24"/>
          <w:szCs w:val="24"/>
        </w:rPr>
        <w:t>I</w:t>
      </w:r>
    </w:p>
    <w:p w14:paraId="0E2C23DA" w14:textId="6DE2E96B" w:rsidR="009D3AA0" w:rsidRPr="00D60A06" w:rsidRDefault="00632D23" w:rsidP="005B210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60A06">
        <w:rPr>
          <w:rFonts w:ascii="Times New Roman" w:hAnsi="Times New Roman" w:cs="Times New Roman"/>
          <w:b/>
          <w:bCs/>
          <w:sz w:val="24"/>
          <w:szCs w:val="24"/>
        </w:rPr>
        <w:t>Solution Requirements (Functional &amp; Non-functional)</w:t>
      </w:r>
    </w:p>
    <w:p w14:paraId="53F68F12" w14:textId="77777777" w:rsidR="005B2106" w:rsidRPr="00D60A06" w:rsidRDefault="005B2106" w:rsidP="005B210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D60A06" w14:paraId="38C4EC49" w14:textId="77777777" w:rsidTr="001126AC">
        <w:tc>
          <w:tcPr>
            <w:tcW w:w="4508" w:type="dxa"/>
          </w:tcPr>
          <w:p w14:paraId="07E618AF" w14:textId="13A0225E" w:rsidR="005B2106" w:rsidRPr="00D60A06" w:rsidRDefault="005B2106" w:rsidP="005C23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0A06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843" w:type="dxa"/>
          </w:tcPr>
          <w:p w14:paraId="214D97CA" w14:textId="7B1C9A38" w:rsidR="005B2106" w:rsidRPr="00D60A06" w:rsidRDefault="00370837" w:rsidP="005C23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0A06">
              <w:rPr>
                <w:rFonts w:ascii="Times New Roman" w:hAnsi="Times New Roman" w:cs="Times New Roman"/>
                <w:sz w:val="24"/>
                <w:szCs w:val="24"/>
              </w:rPr>
              <w:t>03</w:t>
            </w:r>
            <w:r w:rsidR="005B2106" w:rsidRPr="00D60A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60A06">
              <w:rPr>
                <w:rFonts w:ascii="Times New Roman" w:hAnsi="Times New Roman" w:cs="Times New Roman"/>
                <w:sz w:val="24"/>
                <w:szCs w:val="24"/>
              </w:rPr>
              <w:t>October</w:t>
            </w:r>
            <w:r w:rsidR="005B2106" w:rsidRPr="00D60A06"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</w:tr>
      <w:tr w:rsidR="00D60A06" w:rsidRPr="00D60A06" w14:paraId="590B6113" w14:textId="77777777" w:rsidTr="001126AC">
        <w:tc>
          <w:tcPr>
            <w:tcW w:w="4508" w:type="dxa"/>
          </w:tcPr>
          <w:p w14:paraId="75A9866E" w14:textId="5DDBB361" w:rsidR="00D60A06" w:rsidRPr="00D60A06" w:rsidRDefault="00D60A06" w:rsidP="00D60A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0A06">
              <w:rPr>
                <w:rFonts w:ascii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843" w:type="dxa"/>
          </w:tcPr>
          <w:p w14:paraId="039728F8" w14:textId="6A01DEA9" w:rsidR="00D60A06" w:rsidRPr="00D60A06" w:rsidRDefault="00D60A06" w:rsidP="00D60A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0A06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PNT2022TMID29821</w:t>
            </w:r>
          </w:p>
        </w:tc>
      </w:tr>
      <w:tr w:rsidR="00D60A06" w:rsidRPr="00D60A06" w14:paraId="44337B49" w14:textId="77777777" w:rsidTr="001126AC">
        <w:tc>
          <w:tcPr>
            <w:tcW w:w="4508" w:type="dxa"/>
          </w:tcPr>
          <w:p w14:paraId="2497EB79" w14:textId="171BDB5C" w:rsidR="00D60A06" w:rsidRPr="00D60A06" w:rsidRDefault="00D60A06" w:rsidP="00D60A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0A06">
              <w:rPr>
                <w:rFonts w:ascii="Times New Roman" w:hAnsi="Times New Roman" w:cs="Times New Roman"/>
                <w:sz w:val="24"/>
                <w:szCs w:val="24"/>
              </w:rPr>
              <w:t>Project Name</w:t>
            </w:r>
          </w:p>
        </w:tc>
        <w:tc>
          <w:tcPr>
            <w:tcW w:w="4843" w:type="dxa"/>
          </w:tcPr>
          <w:p w14:paraId="73314510" w14:textId="291090B9" w:rsidR="00D60A06" w:rsidRPr="00D60A06" w:rsidRDefault="00D60A06" w:rsidP="00D60A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0A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Real-Time River Water Quality Monitoring and Control System</w:t>
            </w:r>
          </w:p>
        </w:tc>
      </w:tr>
      <w:tr w:rsidR="00D60A06" w:rsidRPr="00D60A06" w14:paraId="64738A3C" w14:textId="77777777" w:rsidTr="001126AC">
        <w:tc>
          <w:tcPr>
            <w:tcW w:w="4508" w:type="dxa"/>
          </w:tcPr>
          <w:p w14:paraId="060D7EC2" w14:textId="77777777" w:rsidR="00D60A06" w:rsidRPr="00D60A06" w:rsidRDefault="00D60A06" w:rsidP="00D60A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0A06">
              <w:rPr>
                <w:rFonts w:ascii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843" w:type="dxa"/>
          </w:tcPr>
          <w:p w14:paraId="4EC486C8" w14:textId="50DDC64B" w:rsidR="00D60A06" w:rsidRPr="00D60A06" w:rsidRDefault="00D60A06" w:rsidP="00D60A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0A06">
              <w:rPr>
                <w:rFonts w:ascii="Times New Roman" w:hAnsi="Times New Roman" w:cs="Times New Roman"/>
                <w:sz w:val="24"/>
                <w:szCs w:val="24"/>
              </w:rPr>
              <w:t>4 Marks</w:t>
            </w:r>
          </w:p>
        </w:tc>
      </w:tr>
    </w:tbl>
    <w:p w14:paraId="673BEE2D" w14:textId="77777777" w:rsidR="007A3AE5" w:rsidRPr="00D60A06" w:rsidRDefault="007A3AE5" w:rsidP="00DB6A2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66E6E10" w14:textId="4E2F80A4" w:rsidR="00DB6A25" w:rsidRPr="00D60A06" w:rsidRDefault="005A4CB0" w:rsidP="00DB6A2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60A06">
        <w:rPr>
          <w:rFonts w:ascii="Times New Roman" w:hAnsi="Times New Roman" w:cs="Times New Roman"/>
          <w:b/>
          <w:bCs/>
          <w:sz w:val="24"/>
          <w:szCs w:val="24"/>
        </w:rPr>
        <w:t>Functional Requirements</w:t>
      </w:r>
      <w:r w:rsidR="003C4A8E" w:rsidRPr="00D60A06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2800EF1" w14:textId="1C704E70" w:rsidR="003E3A16" w:rsidRPr="00D60A06" w:rsidRDefault="005A4CB0" w:rsidP="00DB6A25">
      <w:pPr>
        <w:rPr>
          <w:rFonts w:ascii="Times New Roman" w:hAnsi="Times New Roman" w:cs="Times New Roman"/>
          <w:sz w:val="24"/>
          <w:szCs w:val="24"/>
        </w:rPr>
      </w:pPr>
      <w:r w:rsidRPr="00D60A06">
        <w:rPr>
          <w:rFonts w:ascii="Times New Roman" w:hAnsi="Times New Roman" w:cs="Times New Roman"/>
          <w:sz w:val="24"/>
          <w:szCs w:val="24"/>
        </w:rPr>
        <w:t>Following are the functional requirements of the proposed solution</w:t>
      </w:r>
      <w:r w:rsidR="00AB20AC" w:rsidRPr="00D60A06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leGrid"/>
        <w:tblW w:w="9754" w:type="dxa"/>
        <w:tblLook w:val="04A0" w:firstRow="1" w:lastRow="0" w:firstColumn="1" w:lastColumn="0" w:noHBand="0" w:noVBand="1"/>
      </w:tblPr>
      <w:tblGrid>
        <w:gridCol w:w="968"/>
        <w:gridCol w:w="3295"/>
        <w:gridCol w:w="5491"/>
      </w:tblGrid>
      <w:tr w:rsidR="00AB20AC" w:rsidRPr="00D60A06" w14:paraId="108C8CBB" w14:textId="77777777" w:rsidTr="00D60A06">
        <w:trPr>
          <w:trHeight w:val="374"/>
        </w:trPr>
        <w:tc>
          <w:tcPr>
            <w:tcW w:w="968" w:type="dxa"/>
          </w:tcPr>
          <w:p w14:paraId="17F37502" w14:textId="2A591AE3" w:rsidR="00AB20AC" w:rsidRPr="00D60A06" w:rsidRDefault="005A4CB0" w:rsidP="00DB6A2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60A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 No.</w:t>
            </w:r>
          </w:p>
        </w:tc>
        <w:tc>
          <w:tcPr>
            <w:tcW w:w="3295" w:type="dxa"/>
          </w:tcPr>
          <w:p w14:paraId="71DC8565" w14:textId="7C761E7E" w:rsidR="00AB20AC" w:rsidRPr="00D60A06" w:rsidRDefault="005A4CB0" w:rsidP="00DB6A2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60A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Functional Requirement</w:t>
            </w:r>
            <w:r w:rsidR="000E5D02" w:rsidRPr="00D60A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(E</w:t>
            </w:r>
            <w:r w:rsidR="0080453D" w:rsidRPr="00D60A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pic</w:t>
            </w:r>
            <w:r w:rsidR="000E5D02" w:rsidRPr="00D60A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5491" w:type="dxa"/>
          </w:tcPr>
          <w:p w14:paraId="33F67252" w14:textId="1626C860" w:rsidR="00AB20AC" w:rsidRPr="00D60A06" w:rsidRDefault="000E5D02" w:rsidP="00DB6A2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60A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Sub Requirement (Story / Sub-Task)</w:t>
            </w:r>
          </w:p>
        </w:tc>
      </w:tr>
      <w:tr w:rsidR="00AB20AC" w:rsidRPr="00D60A06" w14:paraId="7D287D94" w14:textId="77777777" w:rsidTr="00D60A06">
        <w:trPr>
          <w:trHeight w:val="549"/>
        </w:trPr>
        <w:tc>
          <w:tcPr>
            <w:tcW w:w="968" w:type="dxa"/>
          </w:tcPr>
          <w:p w14:paraId="7AFFACB5" w14:textId="73F2179D" w:rsidR="00AB20AC" w:rsidRPr="00D60A06" w:rsidRDefault="00F01F80" w:rsidP="000E5D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0A06">
              <w:rPr>
                <w:rFonts w:ascii="Times New Roman" w:hAnsi="Times New Roman" w:cs="Times New Roman"/>
                <w:sz w:val="24"/>
                <w:szCs w:val="24"/>
              </w:rPr>
              <w:t>FR</w:t>
            </w:r>
            <w:r w:rsidR="006D393F" w:rsidRPr="00D60A0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D60A0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295" w:type="dxa"/>
          </w:tcPr>
          <w:p w14:paraId="3D91A699" w14:textId="6956389A" w:rsidR="00AB20AC" w:rsidRPr="00D60A06" w:rsidRDefault="00F01F80" w:rsidP="00AB2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0A06">
              <w:rPr>
                <w:rFonts w:ascii="Times New Roman" w:hAnsi="Times New Roman" w:cs="Times New Roman"/>
                <w:sz w:val="24"/>
                <w:szCs w:val="24"/>
              </w:rPr>
              <w:t>User Registration</w:t>
            </w:r>
          </w:p>
        </w:tc>
        <w:tc>
          <w:tcPr>
            <w:tcW w:w="5491" w:type="dxa"/>
          </w:tcPr>
          <w:p w14:paraId="601A2289" w14:textId="0B62AFF8" w:rsidR="00DC7867" w:rsidRPr="00D60A06" w:rsidRDefault="00DC7867" w:rsidP="00AB2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0A06">
              <w:rPr>
                <w:rFonts w:ascii="Times New Roman" w:hAnsi="Times New Roman" w:cs="Times New Roman"/>
                <w:sz w:val="24"/>
                <w:szCs w:val="24"/>
              </w:rPr>
              <w:t>Registration through Form</w:t>
            </w:r>
          </w:p>
          <w:p w14:paraId="1DC6C9FF" w14:textId="6B2AB2CC" w:rsidR="00AB20AC" w:rsidRPr="00D60A06" w:rsidRDefault="007621D5" w:rsidP="00AB2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0A06">
              <w:rPr>
                <w:rFonts w:ascii="Times New Roman" w:hAnsi="Times New Roman" w:cs="Times New Roman"/>
                <w:sz w:val="24"/>
                <w:szCs w:val="24"/>
              </w:rPr>
              <w:t>Registration through Gmail</w:t>
            </w:r>
          </w:p>
          <w:p w14:paraId="17B10564" w14:textId="0931B7A9" w:rsidR="007621D5" w:rsidRPr="00D60A06" w:rsidRDefault="007621D5" w:rsidP="00AB2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0A06">
              <w:rPr>
                <w:rFonts w:ascii="Times New Roman" w:hAnsi="Times New Roman" w:cs="Times New Roman"/>
                <w:sz w:val="24"/>
                <w:szCs w:val="24"/>
              </w:rPr>
              <w:t>Registration through LinkedIN</w:t>
            </w:r>
          </w:p>
        </w:tc>
      </w:tr>
      <w:tr w:rsidR="00AB20AC" w:rsidRPr="00D60A06" w14:paraId="3C3A95E7" w14:textId="77777777" w:rsidTr="00D60A06">
        <w:trPr>
          <w:trHeight w:val="549"/>
        </w:trPr>
        <w:tc>
          <w:tcPr>
            <w:tcW w:w="968" w:type="dxa"/>
          </w:tcPr>
          <w:p w14:paraId="15669612" w14:textId="2980D0C8" w:rsidR="00AB20AC" w:rsidRPr="00D60A06" w:rsidRDefault="00F01F80" w:rsidP="000E5D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0A06">
              <w:rPr>
                <w:rFonts w:ascii="Times New Roman" w:hAnsi="Times New Roman" w:cs="Times New Roman"/>
                <w:sz w:val="24"/>
                <w:szCs w:val="24"/>
              </w:rPr>
              <w:t>FR</w:t>
            </w:r>
            <w:r w:rsidR="006D393F" w:rsidRPr="00D60A0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D60A0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295" w:type="dxa"/>
          </w:tcPr>
          <w:p w14:paraId="1B97FB65" w14:textId="64E3FBE3" w:rsidR="00AB20AC" w:rsidRPr="00D60A06" w:rsidRDefault="00163759" w:rsidP="00AB2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0A06">
              <w:rPr>
                <w:rFonts w:ascii="Times New Roman" w:hAnsi="Times New Roman" w:cs="Times New Roman"/>
                <w:sz w:val="24"/>
                <w:szCs w:val="24"/>
              </w:rPr>
              <w:t>User Confirmation</w:t>
            </w:r>
          </w:p>
        </w:tc>
        <w:tc>
          <w:tcPr>
            <w:tcW w:w="5491" w:type="dxa"/>
          </w:tcPr>
          <w:p w14:paraId="173B3A29" w14:textId="77777777" w:rsidR="00AB20AC" w:rsidRPr="00D60A06" w:rsidRDefault="00163759" w:rsidP="00AB2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0A06">
              <w:rPr>
                <w:rFonts w:ascii="Times New Roman" w:hAnsi="Times New Roman" w:cs="Times New Roman"/>
                <w:sz w:val="24"/>
                <w:szCs w:val="24"/>
              </w:rPr>
              <w:t>Confirmation via Email</w:t>
            </w:r>
          </w:p>
          <w:p w14:paraId="309416C7" w14:textId="34712989" w:rsidR="00163759" w:rsidRPr="00D60A06" w:rsidRDefault="00163759" w:rsidP="00AB2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0A06">
              <w:rPr>
                <w:rFonts w:ascii="Times New Roman" w:hAnsi="Times New Roman" w:cs="Times New Roman"/>
                <w:sz w:val="24"/>
                <w:szCs w:val="24"/>
              </w:rPr>
              <w:t>Confirmation via OTP</w:t>
            </w:r>
          </w:p>
        </w:tc>
      </w:tr>
      <w:tr w:rsidR="00AB20AC" w:rsidRPr="00D60A06" w14:paraId="6E49BCD3" w14:textId="77777777" w:rsidTr="00D60A06">
        <w:trPr>
          <w:trHeight w:val="527"/>
        </w:trPr>
        <w:tc>
          <w:tcPr>
            <w:tcW w:w="968" w:type="dxa"/>
          </w:tcPr>
          <w:p w14:paraId="2E958EF1" w14:textId="50FA84A7" w:rsidR="00AB20AC" w:rsidRPr="00D60A06" w:rsidRDefault="001126AC" w:rsidP="000E5D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0A06">
              <w:rPr>
                <w:rFonts w:ascii="Times New Roman" w:hAnsi="Times New Roman" w:cs="Times New Roman"/>
                <w:sz w:val="24"/>
                <w:szCs w:val="24"/>
              </w:rPr>
              <w:t>FR-3</w:t>
            </w:r>
          </w:p>
        </w:tc>
        <w:tc>
          <w:tcPr>
            <w:tcW w:w="3295" w:type="dxa"/>
          </w:tcPr>
          <w:p w14:paraId="3A998D17" w14:textId="2A34BE5E" w:rsidR="00AB20AC" w:rsidRPr="00D60A06" w:rsidRDefault="00D60A06" w:rsidP="00AB2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0A06">
              <w:rPr>
                <w:rFonts w:ascii="Times New Roman" w:hAnsi="Times New Roman" w:cs="Times New Roman"/>
                <w:sz w:val="24"/>
                <w:szCs w:val="24"/>
              </w:rPr>
              <w:t>pH level detection</w:t>
            </w:r>
          </w:p>
        </w:tc>
        <w:tc>
          <w:tcPr>
            <w:tcW w:w="5491" w:type="dxa"/>
          </w:tcPr>
          <w:p w14:paraId="2FC68785" w14:textId="272902D2" w:rsidR="00AB20AC" w:rsidRPr="00D60A06" w:rsidRDefault="00D60A06" w:rsidP="00AB2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0A06">
              <w:rPr>
                <w:rFonts w:ascii="Times New Roman" w:hAnsi="Times New Roman" w:cs="Times New Roman"/>
                <w:sz w:val="24"/>
                <w:szCs w:val="24"/>
              </w:rPr>
              <w:t xml:space="preserve">Ph sensor is used to detect and signals send to </w:t>
            </w:r>
            <w:r w:rsidRPr="00D60A06">
              <w:rPr>
                <w:rFonts w:ascii="Times New Roman" w:hAnsi="Times New Roman" w:cs="Times New Roman"/>
                <w:sz w:val="24"/>
                <w:szCs w:val="24"/>
              </w:rPr>
              <w:t>Arduino. This</w:t>
            </w:r>
            <w:r w:rsidRPr="00D60A06">
              <w:rPr>
                <w:rFonts w:ascii="Times New Roman" w:hAnsi="Times New Roman" w:cs="Times New Roman"/>
                <w:sz w:val="24"/>
                <w:szCs w:val="24"/>
              </w:rPr>
              <w:t xml:space="preserve"> sends SMS to mobile UI</w:t>
            </w:r>
          </w:p>
        </w:tc>
      </w:tr>
      <w:tr w:rsidR="00AB20AC" w:rsidRPr="00D60A06" w14:paraId="60541664" w14:textId="77777777" w:rsidTr="00D60A06">
        <w:trPr>
          <w:trHeight w:val="549"/>
        </w:trPr>
        <w:tc>
          <w:tcPr>
            <w:tcW w:w="968" w:type="dxa"/>
          </w:tcPr>
          <w:p w14:paraId="1DDDDDBF" w14:textId="22F3BBE5" w:rsidR="00AB20AC" w:rsidRPr="00D60A06" w:rsidRDefault="001126AC" w:rsidP="000E5D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0A06">
              <w:rPr>
                <w:rFonts w:ascii="Times New Roman" w:hAnsi="Times New Roman" w:cs="Times New Roman"/>
                <w:sz w:val="24"/>
                <w:szCs w:val="24"/>
              </w:rPr>
              <w:t>FR-4</w:t>
            </w:r>
          </w:p>
        </w:tc>
        <w:tc>
          <w:tcPr>
            <w:tcW w:w="3295" w:type="dxa"/>
          </w:tcPr>
          <w:p w14:paraId="63909BDC" w14:textId="3CDF33A6" w:rsidR="00AB20AC" w:rsidRPr="00D60A06" w:rsidRDefault="00D60A06" w:rsidP="00AB2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0A06">
              <w:rPr>
                <w:rFonts w:ascii="Times New Roman" w:hAnsi="Times New Roman" w:cs="Times New Roman"/>
                <w:sz w:val="24"/>
                <w:szCs w:val="24"/>
              </w:rPr>
              <w:t>Turbidity Detection</w:t>
            </w:r>
          </w:p>
        </w:tc>
        <w:tc>
          <w:tcPr>
            <w:tcW w:w="5491" w:type="dxa"/>
          </w:tcPr>
          <w:p w14:paraId="3DB83EF5" w14:textId="59DBAE0B" w:rsidR="00AB20AC" w:rsidRPr="00D60A06" w:rsidRDefault="00D60A06" w:rsidP="00AB2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0A06">
              <w:rPr>
                <w:rFonts w:ascii="Times New Roman" w:hAnsi="Times New Roman" w:cs="Times New Roman"/>
                <w:sz w:val="24"/>
                <w:szCs w:val="24"/>
              </w:rPr>
              <w:t xml:space="preserve">Turbidity sensor is used to detect and signals send to </w:t>
            </w:r>
            <w:r w:rsidRPr="00D60A06">
              <w:rPr>
                <w:rFonts w:ascii="Times New Roman" w:hAnsi="Times New Roman" w:cs="Times New Roman"/>
                <w:sz w:val="24"/>
                <w:szCs w:val="24"/>
              </w:rPr>
              <w:t>Arduino</w:t>
            </w:r>
            <w:r w:rsidRPr="00D60A0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D60A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60A06">
              <w:rPr>
                <w:rFonts w:ascii="Times New Roman" w:hAnsi="Times New Roman" w:cs="Times New Roman"/>
                <w:sz w:val="24"/>
                <w:szCs w:val="24"/>
              </w:rPr>
              <w:t>This sends SMS via mobile UI</w:t>
            </w:r>
          </w:p>
        </w:tc>
      </w:tr>
      <w:tr w:rsidR="00AB20AC" w:rsidRPr="00D60A06" w14:paraId="7966D0D3" w14:textId="77777777" w:rsidTr="00D60A06">
        <w:trPr>
          <w:trHeight w:val="549"/>
        </w:trPr>
        <w:tc>
          <w:tcPr>
            <w:tcW w:w="968" w:type="dxa"/>
          </w:tcPr>
          <w:p w14:paraId="14EBEEEB" w14:textId="0CA2076B" w:rsidR="00AB20AC" w:rsidRPr="00D60A06" w:rsidRDefault="00D60A06" w:rsidP="000E5D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0A06">
              <w:rPr>
                <w:rFonts w:ascii="Times New Roman" w:hAnsi="Times New Roman" w:cs="Times New Roman"/>
                <w:sz w:val="24"/>
                <w:szCs w:val="24"/>
              </w:rPr>
              <w:t>FR-5</w:t>
            </w:r>
          </w:p>
        </w:tc>
        <w:tc>
          <w:tcPr>
            <w:tcW w:w="3295" w:type="dxa"/>
          </w:tcPr>
          <w:p w14:paraId="3A397920" w14:textId="3BB5E62A" w:rsidR="00AB20AC" w:rsidRPr="00D60A06" w:rsidRDefault="00D60A06" w:rsidP="00AB2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0A06">
              <w:rPr>
                <w:rFonts w:ascii="Times New Roman" w:hAnsi="Times New Roman" w:cs="Times New Roman"/>
                <w:sz w:val="24"/>
                <w:szCs w:val="24"/>
              </w:rPr>
              <w:t>Ultrasonic Generator</w:t>
            </w:r>
          </w:p>
        </w:tc>
        <w:tc>
          <w:tcPr>
            <w:tcW w:w="5491" w:type="dxa"/>
          </w:tcPr>
          <w:p w14:paraId="49E88C9A" w14:textId="53A44FD1" w:rsidR="00AB20AC" w:rsidRPr="00D60A06" w:rsidRDefault="00D60A06" w:rsidP="00AB2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0A06">
              <w:rPr>
                <w:rFonts w:ascii="Times New Roman" w:hAnsi="Times New Roman" w:cs="Times New Roman"/>
                <w:sz w:val="24"/>
                <w:szCs w:val="24"/>
              </w:rPr>
              <w:t>Waves generated at regular interval times to clear algae 25% ,50%, 100%</w:t>
            </w:r>
          </w:p>
        </w:tc>
      </w:tr>
    </w:tbl>
    <w:p w14:paraId="45BC9B63" w14:textId="77777777" w:rsidR="00726114" w:rsidRPr="00D60A06" w:rsidRDefault="00726114" w:rsidP="00DB6A25">
      <w:pPr>
        <w:rPr>
          <w:rFonts w:ascii="Times New Roman" w:hAnsi="Times New Roman" w:cs="Times New Roman"/>
          <w:sz w:val="24"/>
          <w:szCs w:val="24"/>
        </w:rPr>
      </w:pPr>
    </w:p>
    <w:p w14:paraId="1198BBDF" w14:textId="77777777" w:rsidR="0080453D" w:rsidRPr="00D60A06" w:rsidRDefault="0080453D" w:rsidP="00DB6A2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C25DC61" w14:textId="77777777" w:rsidR="0080453D" w:rsidRPr="00D60A06" w:rsidRDefault="0080453D" w:rsidP="00DB6A2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429BA33" w14:textId="2B6C131C" w:rsidR="00726114" w:rsidRPr="00D60A06" w:rsidRDefault="00726114" w:rsidP="00DB6A2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60A06">
        <w:rPr>
          <w:rFonts w:ascii="Times New Roman" w:hAnsi="Times New Roman" w:cs="Times New Roman"/>
          <w:b/>
          <w:bCs/>
          <w:sz w:val="24"/>
          <w:szCs w:val="24"/>
        </w:rPr>
        <w:t>Non-functional Requirements</w:t>
      </w:r>
      <w:r w:rsidR="00DB06D2" w:rsidRPr="00D60A06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C33C2B9" w14:textId="160F8C22" w:rsidR="00726114" w:rsidRPr="00D60A06" w:rsidRDefault="00726114" w:rsidP="00726114">
      <w:pPr>
        <w:rPr>
          <w:rFonts w:ascii="Times New Roman" w:hAnsi="Times New Roman" w:cs="Times New Roman"/>
          <w:sz w:val="24"/>
          <w:szCs w:val="24"/>
        </w:rPr>
      </w:pPr>
      <w:r w:rsidRPr="00D60A06">
        <w:rPr>
          <w:rFonts w:ascii="Times New Roman" w:hAnsi="Times New Roman" w:cs="Times New Roman"/>
          <w:sz w:val="24"/>
          <w:szCs w:val="24"/>
        </w:rPr>
        <w:t xml:space="preserve">Following are the </w:t>
      </w:r>
      <w:r w:rsidR="00DB06D2" w:rsidRPr="00D60A06">
        <w:rPr>
          <w:rFonts w:ascii="Times New Roman" w:hAnsi="Times New Roman" w:cs="Times New Roman"/>
          <w:sz w:val="24"/>
          <w:szCs w:val="24"/>
        </w:rPr>
        <w:t>non-</w:t>
      </w:r>
      <w:r w:rsidRPr="00D60A06">
        <w:rPr>
          <w:rFonts w:ascii="Times New Roman" w:hAnsi="Times New Roman" w:cs="Times New Roman"/>
          <w:sz w:val="24"/>
          <w:szCs w:val="24"/>
        </w:rPr>
        <w:t>functional requirements of the proposed solution.</w:t>
      </w:r>
    </w:p>
    <w:tbl>
      <w:tblPr>
        <w:tblStyle w:val="TableGrid"/>
        <w:tblW w:w="9324" w:type="dxa"/>
        <w:tblLook w:val="04A0" w:firstRow="1" w:lastRow="0" w:firstColumn="1" w:lastColumn="0" w:noHBand="0" w:noVBand="1"/>
      </w:tblPr>
      <w:tblGrid>
        <w:gridCol w:w="926"/>
        <w:gridCol w:w="3464"/>
        <w:gridCol w:w="4934"/>
      </w:tblGrid>
      <w:tr w:rsidR="00DB06D2" w:rsidRPr="00D60A06" w14:paraId="3A6FACE1" w14:textId="77777777" w:rsidTr="00174504">
        <w:trPr>
          <w:trHeight w:val="333"/>
        </w:trPr>
        <w:tc>
          <w:tcPr>
            <w:tcW w:w="926" w:type="dxa"/>
          </w:tcPr>
          <w:p w14:paraId="3E5EEAB1" w14:textId="77777777" w:rsidR="00DB06D2" w:rsidRPr="00D60A06" w:rsidRDefault="00DB06D2" w:rsidP="000C783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60A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 No.</w:t>
            </w:r>
          </w:p>
        </w:tc>
        <w:tc>
          <w:tcPr>
            <w:tcW w:w="3464" w:type="dxa"/>
          </w:tcPr>
          <w:p w14:paraId="5A5E4DC2" w14:textId="7E697781" w:rsidR="00DB06D2" w:rsidRPr="00D60A06" w:rsidRDefault="00DB06D2" w:rsidP="000C783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60A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Non-Functional Requirement</w:t>
            </w:r>
          </w:p>
        </w:tc>
        <w:tc>
          <w:tcPr>
            <w:tcW w:w="4934" w:type="dxa"/>
          </w:tcPr>
          <w:p w14:paraId="6ED9F3ED" w14:textId="48309690" w:rsidR="00DB06D2" w:rsidRPr="00D60A06" w:rsidRDefault="00DB06D2" w:rsidP="000C783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60A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DB06D2" w:rsidRPr="00D60A06" w14:paraId="466AF6F6" w14:textId="77777777" w:rsidTr="00174504">
        <w:trPr>
          <w:trHeight w:val="489"/>
        </w:trPr>
        <w:tc>
          <w:tcPr>
            <w:tcW w:w="926" w:type="dxa"/>
          </w:tcPr>
          <w:p w14:paraId="69480F39" w14:textId="14ABC883" w:rsidR="00DB06D2" w:rsidRPr="00D60A06" w:rsidRDefault="00DB06D2" w:rsidP="000C78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0A06">
              <w:rPr>
                <w:rFonts w:ascii="Times New Roman" w:hAnsi="Times New Roman" w:cs="Times New Roman"/>
                <w:sz w:val="24"/>
                <w:szCs w:val="24"/>
              </w:rPr>
              <w:t>NFR-1</w:t>
            </w:r>
          </w:p>
        </w:tc>
        <w:tc>
          <w:tcPr>
            <w:tcW w:w="3464" w:type="dxa"/>
          </w:tcPr>
          <w:p w14:paraId="0C7CF599" w14:textId="5D7C5096" w:rsidR="00DB06D2" w:rsidRPr="00D60A06" w:rsidRDefault="0039046D" w:rsidP="000C78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0A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Usability</w:t>
            </w:r>
          </w:p>
        </w:tc>
        <w:tc>
          <w:tcPr>
            <w:tcW w:w="4934" w:type="dxa"/>
          </w:tcPr>
          <w:p w14:paraId="7FF072A4" w14:textId="62591255" w:rsidR="00DB06D2" w:rsidRPr="00D60A06" w:rsidRDefault="0092060C" w:rsidP="000C78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Efficient to use and has a simple monitoring system.</w:t>
            </w:r>
          </w:p>
        </w:tc>
      </w:tr>
      <w:tr w:rsidR="00DB06D2" w:rsidRPr="00D60A06" w14:paraId="2A5DFEAD" w14:textId="77777777" w:rsidTr="00174504">
        <w:trPr>
          <w:trHeight w:val="489"/>
        </w:trPr>
        <w:tc>
          <w:tcPr>
            <w:tcW w:w="926" w:type="dxa"/>
          </w:tcPr>
          <w:p w14:paraId="10911F1A" w14:textId="1D380E27" w:rsidR="00DB06D2" w:rsidRPr="00D60A06" w:rsidRDefault="00DB06D2" w:rsidP="000C78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0A06">
              <w:rPr>
                <w:rFonts w:ascii="Times New Roman" w:hAnsi="Times New Roman" w:cs="Times New Roman"/>
                <w:sz w:val="24"/>
                <w:szCs w:val="24"/>
              </w:rPr>
              <w:t>NFR-2</w:t>
            </w:r>
          </w:p>
        </w:tc>
        <w:tc>
          <w:tcPr>
            <w:tcW w:w="3464" w:type="dxa"/>
          </w:tcPr>
          <w:p w14:paraId="2A62D2DB" w14:textId="4A03F32C" w:rsidR="00DB06D2" w:rsidRPr="00D60A06" w:rsidRDefault="00D76549" w:rsidP="000C78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0A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Security</w:t>
            </w:r>
          </w:p>
        </w:tc>
        <w:tc>
          <w:tcPr>
            <w:tcW w:w="4934" w:type="dxa"/>
          </w:tcPr>
          <w:p w14:paraId="2B9C6867" w14:textId="0C06D129" w:rsidR="00DB06D2" w:rsidRPr="00D60A06" w:rsidRDefault="0092060C" w:rsidP="000C78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Mobile application is secured with firewall protection.</w:t>
            </w:r>
          </w:p>
        </w:tc>
      </w:tr>
      <w:tr w:rsidR="00585E01" w:rsidRPr="00D60A06" w14:paraId="1D842FF1" w14:textId="77777777" w:rsidTr="00174504">
        <w:trPr>
          <w:trHeight w:val="470"/>
        </w:trPr>
        <w:tc>
          <w:tcPr>
            <w:tcW w:w="926" w:type="dxa"/>
          </w:tcPr>
          <w:p w14:paraId="730002B8" w14:textId="375356AA" w:rsidR="00585E01" w:rsidRPr="00D60A06" w:rsidRDefault="00585E01" w:rsidP="00585E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0A06">
              <w:rPr>
                <w:rFonts w:ascii="Times New Roman" w:hAnsi="Times New Roman" w:cs="Times New Roman"/>
                <w:sz w:val="24"/>
                <w:szCs w:val="24"/>
              </w:rPr>
              <w:t>NFR-3</w:t>
            </w:r>
          </w:p>
        </w:tc>
        <w:tc>
          <w:tcPr>
            <w:tcW w:w="3464" w:type="dxa"/>
          </w:tcPr>
          <w:p w14:paraId="62753ECF" w14:textId="2A17B106" w:rsidR="00585E01" w:rsidRPr="00D60A06" w:rsidRDefault="00585E01" w:rsidP="00585E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0A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Reliability</w:t>
            </w:r>
          </w:p>
        </w:tc>
        <w:tc>
          <w:tcPr>
            <w:tcW w:w="4934" w:type="dxa"/>
          </w:tcPr>
          <w:p w14:paraId="46F76FAE" w14:textId="77483059" w:rsidR="00585E01" w:rsidRPr="0092060C" w:rsidRDefault="0092060C" w:rsidP="00585E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060C">
              <w:rPr>
                <w:rFonts w:ascii="Times New Roman" w:hAnsi="Times New Roman" w:cs="Times New Roman"/>
                <w:sz w:val="24"/>
                <w:szCs w:val="24"/>
              </w:rPr>
              <w:t>Real time sensor output values with future predicted data storage.98% efficient monitoring output and 100% clearance of algae production.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2060C">
              <w:rPr>
                <w:rFonts w:ascii="Times New Roman" w:hAnsi="Times New Roman" w:cs="Times New Roman"/>
                <w:sz w:val="24"/>
                <w:szCs w:val="24"/>
              </w:rPr>
              <w:t>Assurance for aquaculture safety</w:t>
            </w:r>
          </w:p>
        </w:tc>
      </w:tr>
      <w:tr w:rsidR="00585E01" w:rsidRPr="00D60A06" w14:paraId="1E22B3B9" w14:textId="77777777" w:rsidTr="00174504">
        <w:trPr>
          <w:trHeight w:val="489"/>
        </w:trPr>
        <w:tc>
          <w:tcPr>
            <w:tcW w:w="926" w:type="dxa"/>
          </w:tcPr>
          <w:p w14:paraId="73300032" w14:textId="4A11E376" w:rsidR="00585E01" w:rsidRPr="00D60A06" w:rsidRDefault="00585E01" w:rsidP="00585E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0A06">
              <w:rPr>
                <w:rFonts w:ascii="Times New Roman" w:hAnsi="Times New Roman" w:cs="Times New Roman"/>
                <w:sz w:val="24"/>
                <w:szCs w:val="24"/>
              </w:rPr>
              <w:t>NFR-4</w:t>
            </w:r>
          </w:p>
        </w:tc>
        <w:tc>
          <w:tcPr>
            <w:tcW w:w="3464" w:type="dxa"/>
          </w:tcPr>
          <w:p w14:paraId="13848197" w14:textId="6F36BEF6" w:rsidR="00585E01" w:rsidRPr="00D60A06" w:rsidRDefault="00585E01" w:rsidP="00585E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0A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Performance</w:t>
            </w:r>
          </w:p>
        </w:tc>
        <w:tc>
          <w:tcPr>
            <w:tcW w:w="4934" w:type="dxa"/>
          </w:tcPr>
          <w:p w14:paraId="5D6C4868" w14:textId="5ABD913E" w:rsidR="00585E01" w:rsidRPr="00D60A06" w:rsidRDefault="0092060C" w:rsidP="00585E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Greater performance and environment safe model.</w:t>
            </w:r>
          </w:p>
        </w:tc>
      </w:tr>
      <w:tr w:rsidR="00585E01" w:rsidRPr="00D60A06" w14:paraId="068E8BE2" w14:textId="77777777" w:rsidTr="00174504">
        <w:trPr>
          <w:trHeight w:val="489"/>
        </w:trPr>
        <w:tc>
          <w:tcPr>
            <w:tcW w:w="926" w:type="dxa"/>
          </w:tcPr>
          <w:p w14:paraId="34556FF0" w14:textId="353FE961" w:rsidR="00585E01" w:rsidRPr="00D60A06" w:rsidRDefault="00585E01" w:rsidP="00585E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0A06">
              <w:rPr>
                <w:rFonts w:ascii="Times New Roman" w:hAnsi="Times New Roman" w:cs="Times New Roman"/>
                <w:sz w:val="24"/>
                <w:szCs w:val="24"/>
              </w:rPr>
              <w:t>NFR-5</w:t>
            </w:r>
          </w:p>
        </w:tc>
        <w:tc>
          <w:tcPr>
            <w:tcW w:w="3464" w:type="dxa"/>
          </w:tcPr>
          <w:p w14:paraId="4CB418B6" w14:textId="07C89BC1" w:rsidR="00585E01" w:rsidRPr="00D60A06" w:rsidRDefault="00585E01" w:rsidP="00585E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0A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Availability</w:t>
            </w:r>
          </w:p>
        </w:tc>
        <w:tc>
          <w:tcPr>
            <w:tcW w:w="4934" w:type="dxa"/>
          </w:tcPr>
          <w:p w14:paraId="3424E5BE" w14:textId="71796FA9" w:rsidR="00585E01" w:rsidRPr="00D60A06" w:rsidRDefault="0092060C" w:rsidP="00585E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 form of mobile UI 24 x 7 monitoring system.</w:t>
            </w:r>
          </w:p>
        </w:tc>
      </w:tr>
      <w:tr w:rsidR="00585E01" w:rsidRPr="00D60A06" w14:paraId="3915E5AF" w14:textId="77777777" w:rsidTr="00174504">
        <w:trPr>
          <w:trHeight w:val="489"/>
        </w:trPr>
        <w:tc>
          <w:tcPr>
            <w:tcW w:w="926" w:type="dxa"/>
          </w:tcPr>
          <w:p w14:paraId="2599191F" w14:textId="5666E149" w:rsidR="00585E01" w:rsidRPr="00D60A06" w:rsidRDefault="00585E01" w:rsidP="00585E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0A06">
              <w:rPr>
                <w:rFonts w:ascii="Times New Roman" w:hAnsi="Times New Roman" w:cs="Times New Roman"/>
                <w:sz w:val="24"/>
                <w:szCs w:val="24"/>
              </w:rPr>
              <w:t>NFR-6</w:t>
            </w:r>
          </w:p>
        </w:tc>
        <w:tc>
          <w:tcPr>
            <w:tcW w:w="3464" w:type="dxa"/>
          </w:tcPr>
          <w:p w14:paraId="7D6580B1" w14:textId="5F0E43CF" w:rsidR="00585E01" w:rsidRPr="00D60A06" w:rsidRDefault="00585E01" w:rsidP="00585E01">
            <w:pPr>
              <w:rPr>
                <w:rFonts w:ascii="Times New Roman" w:eastAsia="Arial" w:hAnsi="Times New Roman" w:cs="Times New Roman"/>
                <w:color w:val="222222"/>
                <w:sz w:val="24"/>
                <w:szCs w:val="24"/>
                <w:lang w:val="en-US"/>
              </w:rPr>
            </w:pPr>
            <w:r w:rsidRPr="00D60A06">
              <w:rPr>
                <w:rFonts w:ascii="Times New Roman" w:eastAsia="Arial" w:hAnsi="Times New Roman" w:cs="Times New Roman"/>
                <w:b/>
                <w:bCs/>
                <w:color w:val="222222"/>
                <w:sz w:val="24"/>
                <w:szCs w:val="24"/>
              </w:rPr>
              <w:t>Scalability</w:t>
            </w:r>
          </w:p>
        </w:tc>
        <w:tc>
          <w:tcPr>
            <w:tcW w:w="4934" w:type="dxa"/>
          </w:tcPr>
          <w:p w14:paraId="3A06FC9D" w14:textId="08D039ED" w:rsidR="00585E01" w:rsidRPr="00D60A06" w:rsidRDefault="0092060C" w:rsidP="00585E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Highly scalable. It is capable to produce a best final output.</w:t>
            </w:r>
          </w:p>
        </w:tc>
      </w:tr>
    </w:tbl>
    <w:p w14:paraId="2279F835" w14:textId="77777777" w:rsidR="00726114" w:rsidRPr="00D60A06" w:rsidRDefault="00726114" w:rsidP="00DB6A25">
      <w:pPr>
        <w:rPr>
          <w:rFonts w:ascii="Times New Roman" w:hAnsi="Times New Roman" w:cs="Times New Roman"/>
          <w:sz w:val="24"/>
          <w:szCs w:val="24"/>
        </w:rPr>
      </w:pPr>
    </w:p>
    <w:sectPr w:rsidR="00726114" w:rsidRPr="00D60A06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708AF"/>
    <w:rsid w:val="000E5D02"/>
    <w:rsid w:val="001126AC"/>
    <w:rsid w:val="00163759"/>
    <w:rsid w:val="00174504"/>
    <w:rsid w:val="00213958"/>
    <w:rsid w:val="00370837"/>
    <w:rsid w:val="0039046D"/>
    <w:rsid w:val="003C4A8E"/>
    <w:rsid w:val="003E3A16"/>
    <w:rsid w:val="00585E01"/>
    <w:rsid w:val="005A4CB0"/>
    <w:rsid w:val="005B2106"/>
    <w:rsid w:val="00604389"/>
    <w:rsid w:val="00604AAA"/>
    <w:rsid w:val="00632D23"/>
    <w:rsid w:val="006D393F"/>
    <w:rsid w:val="00726114"/>
    <w:rsid w:val="007621D5"/>
    <w:rsid w:val="007A3AE5"/>
    <w:rsid w:val="007D3B4C"/>
    <w:rsid w:val="0080453D"/>
    <w:rsid w:val="0092060C"/>
    <w:rsid w:val="009D3AA0"/>
    <w:rsid w:val="00AB20AC"/>
    <w:rsid w:val="00AC6D16"/>
    <w:rsid w:val="00AC7F0A"/>
    <w:rsid w:val="00B76D2E"/>
    <w:rsid w:val="00D60A06"/>
    <w:rsid w:val="00D76549"/>
    <w:rsid w:val="00DB06D2"/>
    <w:rsid w:val="00DB6A25"/>
    <w:rsid w:val="00DC7867"/>
    <w:rsid w:val="00F01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B36021-FCAE-488C-A7AF-6E750D21DD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237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Nitish Kumar</cp:lastModifiedBy>
  <cp:revision>2</cp:revision>
  <cp:lastPrinted>2022-10-03T05:10:00Z</cp:lastPrinted>
  <dcterms:created xsi:type="dcterms:W3CDTF">2022-10-31T04:59:00Z</dcterms:created>
  <dcterms:modified xsi:type="dcterms:W3CDTF">2022-10-31T04:59:00Z</dcterms:modified>
</cp:coreProperties>
</file>