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0421" w14:textId="77777777" w:rsidR="00D74101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Discover</w:t>
      </w:r>
    </w:p>
    <w:p w14:paraId="382037E3" w14:textId="77777777" w:rsidR="00D74101" w:rsidRDefault="00D74101">
      <w:pPr>
        <w:pStyle w:val="BodyText"/>
        <w:rPr>
          <w:b/>
          <w:sz w:val="20"/>
        </w:rPr>
      </w:pPr>
    </w:p>
    <w:p w14:paraId="470CC765" w14:textId="77777777" w:rsidR="00D74101" w:rsidRDefault="00D74101">
      <w:pPr>
        <w:pStyle w:val="BodyText"/>
        <w:spacing w:before="11"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D74101" w14:paraId="723D89A9" w14:textId="77777777">
        <w:trPr>
          <w:trHeight w:val="270"/>
        </w:trPr>
        <w:tc>
          <w:tcPr>
            <w:tcW w:w="4510" w:type="dxa"/>
          </w:tcPr>
          <w:p w14:paraId="504A55EA" w14:textId="77777777" w:rsidR="00D7410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0" w:type="dxa"/>
          </w:tcPr>
          <w:p w14:paraId="4ECEE53F" w14:textId="77777777" w:rsidR="00D74101" w:rsidRDefault="00000000">
            <w:pPr>
              <w:pStyle w:val="TableParagraph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74101" w14:paraId="119DADEC" w14:textId="77777777">
        <w:trPr>
          <w:trHeight w:val="271"/>
        </w:trPr>
        <w:tc>
          <w:tcPr>
            <w:tcW w:w="4510" w:type="dxa"/>
          </w:tcPr>
          <w:p w14:paraId="366AA255" w14:textId="77777777" w:rsidR="00D74101" w:rsidRDefault="00000000">
            <w:pPr>
              <w:pStyle w:val="TableParagraph"/>
              <w:spacing w:before="5" w:line="246" w:lineRule="exact"/>
            </w:pPr>
            <w:r>
              <w:t>Project Name</w:t>
            </w:r>
          </w:p>
        </w:tc>
        <w:tc>
          <w:tcPr>
            <w:tcW w:w="4510" w:type="dxa"/>
          </w:tcPr>
          <w:p w14:paraId="33E2748A" w14:textId="77777777" w:rsidR="00D74101" w:rsidRDefault="00000000">
            <w:pPr>
              <w:pStyle w:val="TableParagraph"/>
              <w:spacing w:before="5" w:line="246" w:lineRule="exact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1D5DB5" w14:paraId="7639CEC5" w14:textId="77777777">
        <w:trPr>
          <w:trHeight w:val="271"/>
        </w:trPr>
        <w:tc>
          <w:tcPr>
            <w:tcW w:w="4510" w:type="dxa"/>
          </w:tcPr>
          <w:p w14:paraId="30BF11E4" w14:textId="71D0853B" w:rsidR="001D5DB5" w:rsidRDefault="001D5DB5">
            <w:pPr>
              <w:pStyle w:val="TableParagraph"/>
              <w:spacing w:before="5" w:line="246" w:lineRule="exact"/>
            </w:pPr>
            <w:r>
              <w:t>Team id</w:t>
            </w:r>
          </w:p>
        </w:tc>
        <w:tc>
          <w:tcPr>
            <w:tcW w:w="4510" w:type="dxa"/>
          </w:tcPr>
          <w:p w14:paraId="2D1E15DF" w14:textId="5FA46991" w:rsidR="001D5DB5" w:rsidRDefault="001D5DB5">
            <w:pPr>
              <w:pStyle w:val="TableParagraph"/>
              <w:spacing w:before="5" w:line="246" w:lineRule="exact"/>
            </w:pPr>
            <w:r>
              <w:t>PNT2022TMID17257</w:t>
            </w:r>
          </w:p>
        </w:tc>
      </w:tr>
      <w:tr w:rsidR="00D74101" w14:paraId="1C9744BD" w14:textId="77777777">
        <w:trPr>
          <w:trHeight w:val="270"/>
        </w:trPr>
        <w:tc>
          <w:tcPr>
            <w:tcW w:w="4510" w:type="dxa"/>
          </w:tcPr>
          <w:p w14:paraId="6925FDC4" w14:textId="77777777" w:rsidR="00D74101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71852988" w14:textId="77777777" w:rsidR="00D74101" w:rsidRDefault="00000000">
            <w:pPr>
              <w:pStyle w:val="TableParagraph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14:paraId="7234C3B9" w14:textId="77777777" w:rsidR="00D74101" w:rsidRDefault="00D74101">
      <w:pPr>
        <w:pStyle w:val="BodyText"/>
        <w:rPr>
          <w:b/>
          <w:sz w:val="20"/>
        </w:rPr>
      </w:pPr>
    </w:p>
    <w:p w14:paraId="6D4591D5" w14:textId="77777777" w:rsidR="00D74101" w:rsidRDefault="00D74101">
      <w:pPr>
        <w:pStyle w:val="BodyText"/>
        <w:rPr>
          <w:b/>
          <w:sz w:val="15"/>
        </w:rPr>
      </w:pPr>
    </w:p>
    <w:p w14:paraId="20F87B83" w14:textId="77777777" w:rsidR="00D74101" w:rsidRDefault="00000000">
      <w:pPr>
        <w:pStyle w:val="Heading1"/>
        <w:spacing w:before="59"/>
        <w:jc w:val="both"/>
      </w:pPr>
      <w:r>
        <w:rPr>
          <w:w w:val="105"/>
        </w:rPr>
        <w:t>Empathy</w:t>
      </w:r>
      <w:r>
        <w:rPr>
          <w:spacing w:val="-8"/>
          <w:w w:val="105"/>
        </w:rPr>
        <w:t xml:space="preserve"> </w:t>
      </w:r>
      <w:r>
        <w:rPr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Canvas:</w:t>
      </w:r>
    </w:p>
    <w:p w14:paraId="77A7100D" w14:textId="77777777" w:rsidR="00D74101" w:rsidRDefault="00000000">
      <w:pPr>
        <w:pStyle w:val="BodyText"/>
        <w:spacing w:before="195" w:line="252" w:lineRule="auto"/>
        <w:ind w:left="220" w:right="110"/>
        <w:jc w:val="both"/>
      </w:pPr>
      <w:r>
        <w:rPr>
          <w:color w:val="2A2A2A"/>
          <w:w w:val="105"/>
        </w:rPr>
        <w:t>An empathy map is a simple, easy-to-digest visual that captures knowledge about a user’s</w:t>
      </w:r>
      <w:r>
        <w:rPr>
          <w:color w:val="2A2A2A"/>
          <w:spacing w:val="1"/>
          <w:w w:val="105"/>
        </w:rPr>
        <w:t xml:space="preserve"> </w:t>
      </w:r>
      <w:proofErr w:type="spellStart"/>
      <w:r>
        <w:rPr>
          <w:color w:val="2A2A2A"/>
          <w:w w:val="105"/>
        </w:rPr>
        <w:t>behaviours</w:t>
      </w:r>
      <w:proofErr w:type="spellEnd"/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attitudes.</w:t>
      </w:r>
    </w:p>
    <w:p w14:paraId="5F1FBD27" w14:textId="77777777" w:rsidR="00D74101" w:rsidRDefault="00D74101">
      <w:pPr>
        <w:pStyle w:val="BodyText"/>
        <w:spacing w:before="8"/>
      </w:pPr>
    </w:p>
    <w:p w14:paraId="5FA879E0" w14:textId="77777777" w:rsidR="00D74101" w:rsidRDefault="00000000">
      <w:pPr>
        <w:pStyle w:val="BodyText"/>
        <w:spacing w:before="1"/>
        <w:ind w:left="220"/>
        <w:jc w:val="both"/>
      </w:pPr>
      <w:r>
        <w:rPr>
          <w:color w:val="2A2A2A"/>
          <w:w w:val="105"/>
        </w:rPr>
        <w:t>It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a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useful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tool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helps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teams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better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understand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their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users.</w:t>
      </w:r>
    </w:p>
    <w:p w14:paraId="5D58781D" w14:textId="77777777" w:rsidR="00D74101" w:rsidRDefault="00000000">
      <w:pPr>
        <w:pStyle w:val="BodyText"/>
        <w:spacing w:before="14" w:line="271" w:lineRule="auto"/>
        <w:ind w:left="220" w:right="107"/>
        <w:jc w:val="both"/>
      </w:pPr>
      <w:r>
        <w:rPr>
          <w:color w:val="2A2A2A"/>
          <w:w w:val="105"/>
        </w:rPr>
        <w:t>Creating an effective solution requires understanding the true problem and the person who</w:t>
      </w:r>
      <w:r>
        <w:rPr>
          <w:color w:val="2A2A2A"/>
          <w:spacing w:val="-52"/>
          <w:w w:val="105"/>
        </w:rPr>
        <w:t xml:space="preserve"> </w:t>
      </w:r>
      <w:r>
        <w:rPr>
          <w:color w:val="2A2A2A"/>
          <w:w w:val="105"/>
        </w:rPr>
        <w:t>is experiencing it. The exercise of creating the map helps participants consider things from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user’s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perspective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along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with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his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her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goals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challenges.</w:t>
      </w:r>
    </w:p>
    <w:p w14:paraId="2604E666" w14:textId="77777777" w:rsidR="00D74101" w:rsidRDefault="00000000">
      <w:pPr>
        <w:pStyle w:val="Heading1"/>
        <w:spacing w:before="157"/>
      </w:pPr>
      <w:r>
        <w:rPr>
          <w:color w:val="2A2A2A"/>
          <w:w w:val="105"/>
        </w:rPr>
        <w:t>Example:</w:t>
      </w:r>
    </w:p>
    <w:p w14:paraId="2507A62E" w14:textId="77777777" w:rsidR="00D74101" w:rsidRDefault="00000000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331363" wp14:editId="5A7BB6B9">
            <wp:simplePos x="0" y="0"/>
            <wp:positionH relativeFrom="page">
              <wp:posOffset>914400</wp:posOffset>
            </wp:positionH>
            <wp:positionV relativeFrom="paragraph">
              <wp:posOffset>115522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F055C" w14:textId="77777777" w:rsidR="00D74101" w:rsidRDefault="00D74101">
      <w:pPr>
        <w:pStyle w:val="BodyText"/>
        <w:rPr>
          <w:b/>
          <w:sz w:val="24"/>
        </w:rPr>
      </w:pPr>
    </w:p>
    <w:p w14:paraId="70FD5B4F" w14:textId="77777777" w:rsidR="00D74101" w:rsidRDefault="00D74101">
      <w:pPr>
        <w:pStyle w:val="BodyText"/>
        <w:rPr>
          <w:b/>
          <w:sz w:val="26"/>
        </w:rPr>
      </w:pPr>
    </w:p>
    <w:p w14:paraId="42A4CB14" w14:textId="77777777" w:rsidR="00D74101" w:rsidRDefault="00000000">
      <w:pPr>
        <w:spacing w:before="1"/>
        <w:ind w:left="220"/>
      </w:pPr>
      <w:r>
        <w:rPr>
          <w:sz w:val="23"/>
        </w:rPr>
        <w:t>Reference:</w:t>
      </w:r>
      <w:r>
        <w:rPr>
          <w:spacing w:val="10"/>
          <w:sz w:val="23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470F8EF7" w14:textId="77777777" w:rsidR="00D74101" w:rsidRDefault="00D74101">
      <w:pPr>
        <w:sectPr w:rsidR="00D74101">
          <w:type w:val="continuous"/>
          <w:pgSz w:w="11910" w:h="16850"/>
          <w:pgMar w:top="820" w:right="1340" w:bottom="280" w:left="1220" w:header="720" w:footer="720" w:gutter="0"/>
          <w:cols w:space="720"/>
        </w:sectPr>
      </w:pPr>
    </w:p>
    <w:p w14:paraId="3AEC6542" w14:textId="77777777" w:rsidR="00D74101" w:rsidRDefault="00000000">
      <w:pPr>
        <w:pStyle w:val="Heading1"/>
      </w:pPr>
      <w:r>
        <w:rPr>
          <w:color w:val="2A2A2A"/>
        </w:rPr>
        <w:lastRenderedPageBreak/>
        <w:t>NUTRITION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ASSISTANT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APPLICATION</w:t>
      </w:r>
    </w:p>
    <w:p w14:paraId="19F5726A" w14:textId="77777777" w:rsidR="00D74101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1DB77D" wp14:editId="2A151FE9">
            <wp:simplePos x="0" y="0"/>
            <wp:positionH relativeFrom="page">
              <wp:posOffset>914400</wp:posOffset>
            </wp:positionH>
            <wp:positionV relativeFrom="paragraph">
              <wp:posOffset>117880</wp:posOffset>
            </wp:positionV>
            <wp:extent cx="5641407" cy="3485483"/>
            <wp:effectExtent l="0" t="0" r="0" b="0"/>
            <wp:wrapTopAndBottom/>
            <wp:docPr id="3" name="image2.jpeg" descr="C:\Users\Welcome\Downloads\Nutri-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407" cy="348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4101">
      <w:pgSz w:w="11910" w:h="16850"/>
      <w:pgMar w:top="8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1"/>
    <w:rsid w:val="001D5DB5"/>
    <w:rsid w:val="00B27491"/>
    <w:rsid w:val="00D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0246"/>
  <w15:docId w15:val="{0EB5D8B1-B91D-4348-B57B-75FC4E91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0"/>
      <w:ind w:left="22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9"/>
      <w:ind w:left="3462" w:right="3338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3</cp:revision>
  <dcterms:created xsi:type="dcterms:W3CDTF">2022-10-15T17:27:00Z</dcterms:created>
  <dcterms:modified xsi:type="dcterms:W3CDTF">2022-10-16T05:17:00Z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