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702"/>
        <w:tblW w:w="10939" w:type="dxa"/>
        <w:tblInd w:w="0" w:type="dxa"/>
        <w:tblCellMar>
          <w:top w:w="413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462CD0" w14:paraId="46F71F02" w14:textId="77777777" w:rsidTr="00462CD0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CD6D" w14:textId="77777777" w:rsidR="00462CD0" w:rsidRDefault="00462CD0" w:rsidP="00462CD0">
            <w:pPr>
              <w:spacing w:after="0"/>
              <w:ind w:right="839"/>
              <w:jc w:val="center"/>
            </w:pPr>
            <w:r>
              <w:rPr>
                <w:b/>
                <w:sz w:val="24"/>
              </w:rPr>
              <w:t xml:space="preserve">Project Design Phase-I </w:t>
            </w:r>
          </w:p>
          <w:p w14:paraId="1693A7D7" w14:textId="77777777" w:rsidR="00462CD0" w:rsidRDefault="00462CD0" w:rsidP="00462CD0">
            <w:pPr>
              <w:spacing w:after="0"/>
              <w:ind w:right="843"/>
              <w:jc w:val="center"/>
            </w:pPr>
            <w:r>
              <w:rPr>
                <w:b/>
                <w:sz w:val="24"/>
              </w:rPr>
              <w:t xml:space="preserve">Proposed Solution Template </w:t>
            </w:r>
          </w:p>
          <w:p w14:paraId="399AA365" w14:textId="77777777" w:rsidR="00462CD0" w:rsidRDefault="00462CD0" w:rsidP="00462CD0">
            <w:pPr>
              <w:spacing w:after="0"/>
              <w:ind w:right="793"/>
              <w:jc w:val="center"/>
            </w:pPr>
            <w:r>
              <w:rPr>
                <w:b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6" w:type="dxa"/>
                <w:left w:w="108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462CD0" w14:paraId="089F2730" w14:textId="77777777" w:rsidTr="00B72CD4">
              <w:trPr>
                <w:trHeight w:val="279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7B2DAF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94842B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21 October 2022 </w:t>
                  </w:r>
                </w:p>
              </w:tc>
            </w:tr>
            <w:tr w:rsidR="00462CD0" w14:paraId="148A2736" w14:textId="77777777" w:rsidTr="00B72CD4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AF0D70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A379F3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>PNT2022TMID23807</w:t>
                  </w:r>
                </w:p>
              </w:tc>
            </w:tr>
            <w:tr w:rsidR="00462CD0" w14:paraId="20FAE8BA" w14:textId="77777777" w:rsidTr="00B72CD4">
              <w:trPr>
                <w:trHeight w:val="63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30F047B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22BAF8F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IoT Based Safety Gadget for Child Safety Monitoring and Notification  </w:t>
                  </w:r>
                </w:p>
              </w:tc>
            </w:tr>
            <w:tr w:rsidR="00462CD0" w14:paraId="27F19743" w14:textId="77777777" w:rsidTr="00B72CD4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BEF100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C306724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t xml:space="preserve">2 Marks </w:t>
                  </w:r>
                </w:p>
              </w:tc>
            </w:tr>
          </w:tbl>
          <w:p w14:paraId="7A44AE3E" w14:textId="77777777" w:rsidR="00462CD0" w:rsidRDefault="00462CD0" w:rsidP="00462CD0">
            <w:r>
              <w:rPr>
                <w:b/>
              </w:rPr>
              <w:t xml:space="preserve"> </w:t>
            </w:r>
          </w:p>
          <w:p w14:paraId="37DD769C" w14:textId="77777777" w:rsidR="00462CD0" w:rsidRDefault="00462CD0" w:rsidP="00462CD0">
            <w:pPr>
              <w:spacing w:after="158"/>
            </w:pPr>
            <w:r>
              <w:rPr>
                <w:b/>
              </w:rPr>
              <w:t xml:space="preserve">Proposed Solution Template: </w:t>
            </w:r>
          </w:p>
          <w:p w14:paraId="461C22B3" w14:textId="77777777" w:rsidR="00462CD0" w:rsidRDefault="00462CD0" w:rsidP="00462CD0">
            <w:pPr>
              <w:spacing w:after="0"/>
            </w:pPr>
            <w:r>
              <w:t xml:space="preserve">Project team shall fill the following information in proposed solution template. </w:t>
            </w:r>
          </w:p>
          <w:tbl>
            <w:tblPr>
              <w:tblStyle w:val="TableGrid"/>
              <w:tblW w:w="9069" w:type="dxa"/>
              <w:tblInd w:w="5" w:type="dxa"/>
              <w:tblCellMar>
                <w:top w:w="38" w:type="dxa"/>
                <w:left w:w="106" w:type="dxa"/>
                <w:bottom w:w="0" w:type="dxa"/>
                <w:right w:w="84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462CD0" w14:paraId="4A7370D5" w14:textId="77777777" w:rsidTr="00B72CD4">
              <w:trPr>
                <w:trHeight w:val="569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6C19AC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"/>
                  </w:pPr>
                  <w:proofErr w:type="spellStart"/>
                  <w:r>
                    <w:rPr>
                      <w:b/>
                    </w:rPr>
                    <w:t>S.No</w:t>
                  </w:r>
                  <w:proofErr w:type="spellEnd"/>
                  <w:r>
                    <w:rPr>
                      <w:b/>
                    </w:rPr>
                    <w:t xml:space="preserve">.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21C3DD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rPr>
                      <w:b/>
                    </w:rPr>
                    <w:t xml:space="preserve">Parameter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63A9BC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"/>
                  </w:pPr>
                  <w:r>
                    <w:rPr>
                      <w:b/>
                    </w:rPr>
                    <w:t xml:space="preserve">Description </w:t>
                  </w:r>
                </w:p>
              </w:tc>
            </w:tr>
            <w:tr w:rsidR="00462CD0" w14:paraId="089F1A70" w14:textId="77777777" w:rsidTr="00B72CD4">
              <w:trPr>
                <w:trHeight w:val="3233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9BC658F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86"/>
                  </w:pPr>
                  <w:r>
                    <w:t>1.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90F20B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rPr>
                      <w:color w:val="222222"/>
                    </w:rPr>
                    <w:t>Problem Statement (Problem to be solved)</w:t>
                  </w:r>
                  <w: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A27AB1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40" w:lineRule="auto"/>
                    <w:ind w:left="2"/>
                  </w:pPr>
                  <w:r>
                    <w:t xml:space="preserve">Kids are the heartbeat of parents. Today, there is an increased concern for their safety especially when crimes against children are increasing rapidly.  </w:t>
                  </w:r>
                </w:p>
                <w:p w14:paraId="0E49CB52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Primarily special children require continuous monitoring from their parents thus restricting their freedom.  </w:t>
                  </w:r>
                </w:p>
                <w:p w14:paraId="4009B54C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With the lack of availability of affordable child monitoring systems, it is hard to monitor the whereabouts of children. The safety of children </w:t>
                  </w:r>
                </w:p>
                <w:p w14:paraId="4F7CFA67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"/>
                  </w:pPr>
                  <w:r>
                    <w:t xml:space="preserve">is very critical since they cannot protect themselves. </w:t>
                  </w:r>
                </w:p>
              </w:tc>
            </w:tr>
            <w:tr w:rsidR="00462CD0" w14:paraId="2506A9DF" w14:textId="77777777" w:rsidTr="00B72CD4">
              <w:trPr>
                <w:trHeight w:val="4037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AC5E612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86"/>
                  </w:pPr>
                  <w:r>
                    <w:t>2.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51820E5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rPr>
                      <w:color w:val="222222"/>
                    </w:rPr>
                    <w:t>Idea / Solution description</w:t>
                  </w:r>
                  <w: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B2E1A9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 w:right="100"/>
                  </w:pPr>
                  <w:r>
                    <w:t xml:space="preserve">This project proposes a smart IoT Based device that can help reduce parents' insecurity with regards to their children’s whereabouts in </w:t>
                  </w:r>
                  <w:proofErr w:type="spellStart"/>
                  <w:r>
                    <w:t>realtime</w:t>
                  </w:r>
                  <w:proofErr w:type="spellEnd"/>
                  <w:r>
                    <w:t xml:space="preserve">. Our project assists the parents to continuously monitor their child's location.  A geofence also called a “circle of safety” is created around the child within a particular location. </w:t>
                  </w:r>
                </w:p>
                <w:p w14:paraId="1E87DC99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This guarantees that the parent can leave their child within the geofence and the child’s location is continuously monitored. </w:t>
                  </w:r>
                </w:p>
                <w:p w14:paraId="5D26A901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If the child crosses the geofence by any chance notification will be generated.  </w:t>
                  </w:r>
                </w:p>
                <w:p w14:paraId="2F2E79E2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"/>
                  </w:pPr>
                  <w:r>
                    <w:t xml:space="preserve">These notifications will be sent according to the child's location to their parents or caretakers.  </w:t>
                  </w:r>
                </w:p>
              </w:tc>
            </w:tr>
            <w:tr w:rsidR="00462CD0" w14:paraId="7ED80A53" w14:textId="77777777" w:rsidTr="00B72CD4">
              <w:trPr>
                <w:trHeight w:val="2698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AF9087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86"/>
                  </w:pPr>
                  <w:r>
                    <w:t>3.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484D94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</w:pPr>
                  <w:r>
                    <w:rPr>
                      <w:color w:val="222222"/>
                    </w:rPr>
                    <w:t xml:space="preserve">Novelty / Uniqueness </w:t>
                  </w:r>
                  <w: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5D50BFF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The novelty of this project is that immediate notifications would be sent to the parent or caretakers as soon as the child crosses the geofence.  </w:t>
                  </w:r>
                </w:p>
                <w:p w14:paraId="2939F853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 w:right="15"/>
                  </w:pPr>
                  <w:r>
                    <w:t xml:space="preserve">This can ensure that the required actions can be taken by the parent.  </w:t>
                  </w:r>
                </w:p>
                <w:p w14:paraId="2FF854F5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 w:line="239" w:lineRule="auto"/>
                    <w:ind w:left="2"/>
                  </w:pPr>
                  <w:r>
                    <w:t xml:space="preserve">Through this, child safety can be ensured and the crime rates can be reduced.  </w:t>
                  </w:r>
                </w:p>
                <w:p w14:paraId="64DFF572" w14:textId="77777777" w:rsidR="00462CD0" w:rsidRDefault="00462CD0" w:rsidP="00462CD0">
                  <w:pPr>
                    <w:framePr w:hSpace="180" w:wrap="around" w:vAnchor="text" w:hAnchor="margin" w:xAlign="center" w:y="702"/>
                    <w:spacing w:after="0"/>
                    <w:ind w:left="2"/>
                  </w:pPr>
                  <w:r>
                    <w:t xml:space="preserve">Through this project, the location of the child can be stored in a database as well. </w:t>
                  </w:r>
                </w:p>
              </w:tc>
            </w:tr>
          </w:tbl>
          <w:p w14:paraId="41111248" w14:textId="77777777" w:rsidR="00462CD0" w:rsidRDefault="00462CD0" w:rsidP="00462CD0"/>
        </w:tc>
      </w:tr>
    </w:tbl>
    <w:p w14:paraId="3760EB75" w14:textId="77777777" w:rsidR="009D7632" w:rsidRDefault="009D7632" w:rsidP="00462CD0">
      <w:pPr>
        <w:spacing w:after="0"/>
        <w:ind w:right="10466"/>
      </w:pPr>
    </w:p>
    <w:tbl>
      <w:tblPr>
        <w:tblStyle w:val="TableGrid"/>
        <w:tblW w:w="10939" w:type="dxa"/>
        <w:tblInd w:w="-955" w:type="dxa"/>
        <w:tblCellMar>
          <w:top w:w="372" w:type="dxa"/>
          <w:left w:w="95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9D7632" w14:paraId="55522869" w14:textId="77777777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9069" w:type="dxa"/>
              <w:tblInd w:w="5" w:type="dxa"/>
              <w:tblCellMar>
                <w:top w:w="38" w:type="dxa"/>
                <w:left w:w="106" w:type="dxa"/>
                <w:bottom w:w="0" w:type="dxa"/>
                <w:right w:w="67" w:type="dxa"/>
              </w:tblCellMar>
              <w:tblLook w:val="04A0" w:firstRow="1" w:lastRow="0" w:firstColumn="1" w:lastColumn="0" w:noHBand="0" w:noVBand="1"/>
            </w:tblPr>
            <w:tblGrid>
              <w:gridCol w:w="903"/>
              <w:gridCol w:w="3658"/>
              <w:gridCol w:w="4508"/>
            </w:tblGrid>
            <w:tr w:rsidR="009D7632" w14:paraId="495D3C66" w14:textId="77777777">
              <w:trPr>
                <w:trHeight w:val="2427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35BBCD" w14:textId="77777777" w:rsidR="009D7632" w:rsidRDefault="00923A38">
                  <w:pPr>
                    <w:spacing w:after="0"/>
                    <w:ind w:left="286"/>
                  </w:pPr>
                  <w:r>
                    <w:lastRenderedPageBreak/>
                    <w:t>4.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726836" w14:textId="77777777" w:rsidR="009D7632" w:rsidRDefault="00923A38">
                  <w:pPr>
                    <w:spacing w:after="0"/>
                  </w:pPr>
                  <w:r>
                    <w:rPr>
                      <w:color w:val="222222"/>
                    </w:rPr>
                    <w:t>Social Impact / Customer Satisfaction</w:t>
                  </w:r>
                  <w: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414B70F" w14:textId="77777777" w:rsidR="009D7632" w:rsidRDefault="00923A38">
                  <w:pPr>
                    <w:spacing w:after="1" w:line="239" w:lineRule="auto"/>
                    <w:ind w:left="2"/>
                  </w:pPr>
                  <w:r>
                    <w:t xml:space="preserve">According to parents, children with special needs requires to be in their sight while enjoying their own freedom. This project improves the safety index of places.  </w:t>
                  </w:r>
                </w:p>
                <w:p w14:paraId="69BF9350" w14:textId="77777777" w:rsidR="009D7632" w:rsidRDefault="00923A38">
                  <w:pPr>
                    <w:spacing w:after="0" w:line="239" w:lineRule="auto"/>
                    <w:ind w:left="2"/>
                  </w:pPr>
                  <w:r>
                    <w:t>The location of the child is being continuously monitored thus child safety can be ensured</w:t>
                  </w:r>
                  <w:r>
                    <w:t xml:space="preserve"> and the crime rates can be reduced.  </w:t>
                  </w:r>
                </w:p>
                <w:p w14:paraId="75834E3C" w14:textId="77777777" w:rsidR="009D7632" w:rsidRDefault="00923A38">
                  <w:pPr>
                    <w:spacing w:after="0"/>
                    <w:ind w:left="2" w:right="10"/>
                  </w:pPr>
                  <w:r>
                    <w:t xml:space="preserve">By this system, it is comparatively easier to keep a track of a child's current location. </w:t>
                  </w:r>
                </w:p>
              </w:tc>
            </w:tr>
            <w:tr w:rsidR="009D7632" w14:paraId="549E657A" w14:textId="77777777">
              <w:trPr>
                <w:trHeight w:val="1620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8E2DE6A" w14:textId="77777777" w:rsidR="009D7632" w:rsidRDefault="00923A38">
                  <w:pPr>
                    <w:spacing w:after="0"/>
                    <w:ind w:left="286"/>
                  </w:pPr>
                  <w:r>
                    <w:t>5.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27B3550" w14:textId="77777777" w:rsidR="009D7632" w:rsidRDefault="00923A38">
                  <w:pPr>
                    <w:spacing w:after="0"/>
                  </w:pPr>
                  <w:r>
                    <w:rPr>
                      <w:color w:val="222222"/>
                    </w:rPr>
                    <w:t>Business Model (Revenue Model)</w:t>
                  </w:r>
                  <w:r>
                    <w:t xml:space="preserve">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B92FBA" w14:textId="77777777" w:rsidR="009D7632" w:rsidRDefault="00923A38">
                  <w:pPr>
                    <w:spacing w:after="0" w:line="239" w:lineRule="auto"/>
                    <w:ind w:left="2" w:right="18"/>
                  </w:pPr>
                  <w:r>
                    <w:t>This project can be sold to parents having special children on a monthly subscription ba</w:t>
                  </w:r>
                  <w:r>
                    <w:t xml:space="preserve">sis. This project also has higher scope when sold to children’s centres. </w:t>
                  </w:r>
                </w:p>
                <w:p w14:paraId="6A68E176" w14:textId="77777777" w:rsidR="009D7632" w:rsidRDefault="00923A38">
                  <w:pPr>
                    <w:spacing w:after="0"/>
                    <w:ind w:left="2"/>
                  </w:pPr>
                  <w:r>
                    <w:t xml:space="preserve"> As this project is very cost-efficient and affordable it can be easily purchased by people. </w:t>
                  </w:r>
                </w:p>
              </w:tc>
            </w:tr>
            <w:tr w:rsidR="009D7632" w14:paraId="671BBEEB" w14:textId="77777777">
              <w:trPr>
                <w:trHeight w:val="2161"/>
              </w:trPr>
              <w:tc>
                <w:tcPr>
                  <w:tcW w:w="90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BA7CB97" w14:textId="77777777" w:rsidR="009D7632" w:rsidRDefault="00923A38">
                  <w:pPr>
                    <w:spacing w:after="0"/>
                    <w:ind w:left="286"/>
                  </w:pPr>
                  <w:r>
                    <w:t>6.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  <w:r>
                    <w:t xml:space="preserve"> </w:t>
                  </w:r>
                </w:p>
              </w:tc>
              <w:tc>
                <w:tcPr>
                  <w:tcW w:w="36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A4AA1" w14:textId="77777777" w:rsidR="009D7632" w:rsidRDefault="00923A38">
                  <w:pPr>
                    <w:spacing w:after="0"/>
                  </w:pPr>
                  <w:r>
                    <w:rPr>
                      <w:color w:val="222222"/>
                    </w:rPr>
                    <w:t xml:space="preserve">Scalability of the Solution </w:t>
                  </w:r>
                </w:p>
              </w:tc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A4DD61D" w14:textId="77777777" w:rsidR="009D7632" w:rsidRDefault="00923A38">
                  <w:pPr>
                    <w:spacing w:after="0"/>
                    <w:ind w:left="2" w:right="8"/>
                  </w:pPr>
                  <w:r>
                    <w:rPr>
                      <w:color w:val="202124"/>
                    </w:rPr>
                    <w:t>In our system, we automatically monitor the child in real-time using the Internet of Things, and GPS. This project can be further improvised by including a panic button using which the child can alert the parent at the time of trouble. A heartbeat and temp</w:t>
                  </w:r>
                  <w:r>
                    <w:rPr>
                      <w:color w:val="202124"/>
                    </w:rPr>
                    <w:t xml:space="preserve">erature sensor can also be integrated with this project to monitor the child’s health. </w:t>
                  </w:r>
                </w:p>
              </w:tc>
            </w:tr>
          </w:tbl>
          <w:p w14:paraId="2E7839E7" w14:textId="77777777" w:rsidR="009D7632" w:rsidRDefault="00923A38">
            <w:pPr>
              <w:spacing w:after="0"/>
            </w:pPr>
            <w:r>
              <w:t xml:space="preserve"> </w:t>
            </w:r>
          </w:p>
        </w:tc>
      </w:tr>
    </w:tbl>
    <w:p w14:paraId="4BE527A6" w14:textId="421AF14A" w:rsidR="00923A38" w:rsidRDefault="00462CD0" w:rsidP="00462CD0">
      <w:r>
        <w:lastRenderedPageBreak/>
        <w:t>\</w:t>
      </w:r>
    </w:p>
    <w:sectPr w:rsidR="00923A38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632"/>
    <w:rsid w:val="00462CD0"/>
    <w:rsid w:val="00923A38"/>
    <w:rsid w:val="009D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7FA0"/>
  <w15:docId w15:val="{08354424-8A91-4AD2-840D-0FB6F9AE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Yakesh K</cp:lastModifiedBy>
  <cp:revision>2</cp:revision>
  <dcterms:created xsi:type="dcterms:W3CDTF">2022-10-22T04:47:00Z</dcterms:created>
  <dcterms:modified xsi:type="dcterms:W3CDTF">2022-10-22T04:47:00Z</dcterms:modified>
</cp:coreProperties>
</file>