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E2F6" w14:textId="77777777" w:rsidR="007E19A8" w:rsidRDefault="00000000">
      <w:pPr>
        <w:spacing w:after="10"/>
        <w:ind w:right="905"/>
        <w:jc w:val="right"/>
      </w:pPr>
      <w:r>
        <w:rPr>
          <w:rFonts w:ascii="Arial" w:eastAsia="Arial" w:hAnsi="Arial" w:cs="Arial"/>
          <w:b/>
          <w:sz w:val="23"/>
        </w:rPr>
        <w:t>Project Design Phase-II Technology</w:t>
      </w:r>
    </w:p>
    <w:tbl>
      <w:tblPr>
        <w:tblStyle w:val="TableGrid"/>
        <w:tblpPr w:vertAnchor="page" w:horzAnchor="page" w:tblpX="8220" w:tblpY="5684"/>
        <w:tblOverlap w:val="never"/>
        <w:tblW w:w="7480" w:type="dxa"/>
        <w:tblInd w:w="0" w:type="dxa"/>
        <w:tblCellMar>
          <w:top w:w="133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80"/>
      </w:tblGrid>
      <w:tr w:rsidR="007E19A8" w14:paraId="772B713F" w14:textId="77777777">
        <w:trPr>
          <w:trHeight w:val="4130"/>
        </w:trPr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03B6" w14:textId="77777777" w:rsidR="007E19A8" w:rsidRDefault="00000000">
            <w:pPr>
              <w:spacing w:after="176"/>
              <w:ind w:left="1"/>
            </w:pPr>
            <w:r>
              <w:t>Guidelines:</w:t>
            </w:r>
          </w:p>
          <w:p w14:paraId="5C3218D5" w14:textId="77777777" w:rsidR="007E19A8" w:rsidRDefault="00000000">
            <w:pPr>
              <w:numPr>
                <w:ilvl w:val="0"/>
                <w:numId w:val="1"/>
              </w:numPr>
              <w:spacing w:after="32"/>
              <w:ind w:hanging="362"/>
            </w:pPr>
            <w:r>
              <w:t>Include all the processes (As an application logic / Technology Block)</w:t>
            </w:r>
          </w:p>
          <w:p w14:paraId="08EF9AAB" w14:textId="77777777" w:rsidR="007E19A8" w:rsidRDefault="00000000">
            <w:pPr>
              <w:numPr>
                <w:ilvl w:val="0"/>
                <w:numId w:val="1"/>
              </w:numPr>
              <w:spacing w:after="25"/>
              <w:ind w:hanging="362"/>
            </w:pPr>
            <w:r>
              <w:t>Provide infrastructural demarcation (Local / Cloud)</w:t>
            </w:r>
          </w:p>
          <w:p w14:paraId="6B0D4C30" w14:textId="77777777" w:rsidR="007E19A8" w:rsidRDefault="00000000">
            <w:pPr>
              <w:numPr>
                <w:ilvl w:val="0"/>
                <w:numId w:val="1"/>
              </w:numPr>
              <w:spacing w:after="24"/>
              <w:ind w:hanging="362"/>
            </w:pPr>
            <w:r>
              <w:t>Indicate external interfaces (third party API’s etc.)</w:t>
            </w:r>
          </w:p>
          <w:p w14:paraId="7830C4DF" w14:textId="77777777" w:rsidR="007E19A8" w:rsidRDefault="00000000">
            <w:pPr>
              <w:numPr>
                <w:ilvl w:val="0"/>
                <w:numId w:val="1"/>
              </w:numPr>
              <w:spacing w:after="32"/>
              <w:ind w:hanging="362"/>
            </w:pPr>
            <w:r>
              <w:t>Indicate Data Storage components / services</w:t>
            </w:r>
          </w:p>
          <w:p w14:paraId="01FD8D89" w14:textId="77777777" w:rsidR="007E19A8" w:rsidRDefault="00000000">
            <w:pPr>
              <w:numPr>
                <w:ilvl w:val="0"/>
                <w:numId w:val="1"/>
              </w:numPr>
              <w:spacing w:after="0"/>
              <w:ind w:hanging="362"/>
            </w:pPr>
            <w:r>
              <w:t>Indicate interface to machine learning models (if applicable)</w:t>
            </w:r>
          </w:p>
        </w:tc>
      </w:tr>
    </w:tbl>
    <w:p w14:paraId="58A46BBC" w14:textId="77777777" w:rsidR="007E19A8" w:rsidRDefault="00000000">
      <w:pPr>
        <w:spacing w:after="18"/>
        <w:ind w:left="242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DE49F7" wp14:editId="6AC827E6">
                <wp:simplePos x="0" y="0"/>
                <wp:positionH relativeFrom="page">
                  <wp:posOffset>1026135</wp:posOffset>
                </wp:positionH>
                <wp:positionV relativeFrom="page">
                  <wp:posOffset>3482761</wp:posOffset>
                </wp:positionV>
                <wp:extent cx="3690328" cy="2754630"/>
                <wp:effectExtent l="0" t="0" r="0" b="0"/>
                <wp:wrapTopAndBottom/>
                <wp:docPr id="3732" name="Group 3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328" cy="2754630"/>
                          <a:chOff x="0" y="0"/>
                          <a:chExt cx="3690328" cy="2754630"/>
                        </a:xfrm>
                      </wpg:grpSpPr>
                      <pic:pic xmlns:pic="http://schemas.openxmlformats.org/drawingml/2006/picture">
                        <pic:nvPicPr>
                          <pic:cNvPr id="4732" name="Picture 47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5054" y="-3976"/>
                            <a:ext cx="3694176" cy="275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32" style="width:290.577pt;height:216.9pt;position:absolute;mso-position-horizontal-relative:page;mso-position-horizontal:absolute;margin-left:80.798pt;mso-position-vertical-relative:page;margin-top:274.233pt;" coordsize="36903,27546">
                <v:shape id="Picture 4732" style="position:absolute;width:36941;height:27584;left:-50;top:-39;" filled="f">
                  <v:imagedata r:id="rId6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  <w:sz w:val="23"/>
        </w:rPr>
        <w:t>Stack (Architecture &amp; Stack)</w:t>
      </w:r>
    </w:p>
    <w:tbl>
      <w:tblPr>
        <w:tblStyle w:val="TableGrid"/>
        <w:tblW w:w="9357" w:type="dxa"/>
        <w:tblInd w:w="2818" w:type="dxa"/>
        <w:tblCellMar>
          <w:top w:w="3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848"/>
      </w:tblGrid>
      <w:tr w:rsidR="007E19A8" w14:paraId="19894EB3" w14:textId="77777777">
        <w:trPr>
          <w:trHeight w:val="259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5E0CA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D88E3" w14:textId="3A12448D" w:rsidR="007E19A8" w:rsidRDefault="00A95601">
            <w:pPr>
              <w:spacing w:after="0"/>
            </w:pPr>
            <w:r>
              <w:rPr>
                <w:rFonts w:ascii="Arial" w:eastAsia="Arial" w:hAnsi="Arial" w:cs="Arial"/>
              </w:rPr>
              <w:t>03-11-</w:t>
            </w:r>
            <w:r w:rsidR="00000000">
              <w:rPr>
                <w:rFonts w:ascii="Arial" w:eastAsia="Arial" w:hAnsi="Arial" w:cs="Arial"/>
              </w:rPr>
              <w:t>2022</w:t>
            </w:r>
          </w:p>
        </w:tc>
      </w:tr>
      <w:tr w:rsidR="007E19A8" w14:paraId="2075A1D6" w14:textId="77777777">
        <w:trPr>
          <w:trHeight w:val="267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CE186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4A9DE" w14:textId="21FDD1A4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PNT2022TMID</w:t>
            </w:r>
            <w:r w:rsidR="00A95601">
              <w:rPr>
                <w:rFonts w:ascii="Arial" w:eastAsia="Arial" w:hAnsi="Arial" w:cs="Arial"/>
              </w:rPr>
              <w:t>41786</w:t>
            </w:r>
          </w:p>
        </w:tc>
      </w:tr>
      <w:tr w:rsidR="007E19A8" w14:paraId="3AF4572A" w14:textId="77777777">
        <w:trPr>
          <w:trHeight w:val="511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4FB4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498BD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– Real Time Communication System Powered by AI for </w:t>
            </w:r>
            <w:proofErr w:type="gramStart"/>
            <w:r>
              <w:rPr>
                <w:rFonts w:ascii="Arial" w:eastAsia="Arial" w:hAnsi="Arial" w:cs="Arial"/>
              </w:rPr>
              <w:t>Specially</w:t>
            </w:r>
            <w:proofErr w:type="gramEnd"/>
            <w:r>
              <w:rPr>
                <w:rFonts w:ascii="Arial" w:eastAsia="Arial" w:hAnsi="Arial" w:cs="Arial"/>
              </w:rPr>
              <w:t xml:space="preserve"> Abled</w:t>
            </w:r>
          </w:p>
        </w:tc>
      </w:tr>
      <w:tr w:rsidR="007E19A8" w14:paraId="75E76E01" w14:textId="77777777">
        <w:trPr>
          <w:trHeight w:val="266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0AB31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454D6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A741B84" w14:textId="77777777" w:rsidR="007E19A8" w:rsidRDefault="00000000">
      <w:pPr>
        <w:spacing w:after="167"/>
        <w:ind w:left="215" w:hanging="10"/>
      </w:pPr>
      <w:r>
        <w:rPr>
          <w:rFonts w:ascii="Arial" w:eastAsia="Arial" w:hAnsi="Arial" w:cs="Arial"/>
          <w:b/>
        </w:rPr>
        <w:t>Technical Architecture:</w:t>
      </w:r>
    </w:p>
    <w:p w14:paraId="63507A3B" w14:textId="77777777" w:rsidR="007E19A8" w:rsidRDefault="00000000">
      <w:pPr>
        <w:spacing w:after="159"/>
        <w:ind w:left="220"/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216E1D20" w14:textId="77777777" w:rsidR="007E19A8" w:rsidRDefault="00000000">
      <w:pPr>
        <w:spacing w:after="3"/>
        <w:ind w:left="215" w:hanging="10"/>
      </w:pPr>
      <w:r>
        <w:rPr>
          <w:rFonts w:ascii="Arial" w:eastAsia="Arial" w:hAnsi="Arial" w:cs="Arial"/>
          <w:b/>
        </w:rPr>
        <w:t xml:space="preserve">Example: </w:t>
      </w:r>
      <w:proofErr w:type="gramStart"/>
      <w:r>
        <w:rPr>
          <w:rFonts w:ascii="Arial" w:eastAsia="Arial" w:hAnsi="Arial" w:cs="Arial"/>
          <w:b/>
        </w:rPr>
        <w:t>Specially</w:t>
      </w:r>
      <w:proofErr w:type="gramEnd"/>
      <w:r>
        <w:rPr>
          <w:rFonts w:ascii="Arial" w:eastAsia="Arial" w:hAnsi="Arial" w:cs="Arial"/>
          <w:b/>
        </w:rPr>
        <w:t xml:space="preserve"> Abled person convey their message to others</w:t>
      </w:r>
      <w:r>
        <w:br w:type="page"/>
      </w:r>
    </w:p>
    <w:p w14:paraId="1860197D" w14:textId="77777777" w:rsidR="007E19A8" w:rsidRDefault="00000000">
      <w:pPr>
        <w:spacing w:after="446"/>
      </w:pPr>
      <w:r>
        <w:rPr>
          <w:rFonts w:ascii="Arial" w:eastAsia="Arial" w:hAnsi="Arial" w:cs="Arial"/>
          <w:b/>
          <w:sz w:val="20"/>
        </w:rPr>
        <w:lastRenderedPageBreak/>
        <w:t xml:space="preserve">EXAMPLE </w:t>
      </w:r>
      <w:proofErr w:type="gramStart"/>
      <w:r>
        <w:rPr>
          <w:rFonts w:ascii="Arial" w:eastAsia="Arial" w:hAnsi="Arial" w:cs="Arial"/>
          <w:b/>
          <w:sz w:val="20"/>
        </w:rPr>
        <w:t>2:TECHNOLOGICAL</w:t>
      </w:r>
      <w:proofErr w:type="gramEnd"/>
      <w:r>
        <w:rPr>
          <w:rFonts w:ascii="Arial" w:eastAsia="Arial" w:hAnsi="Arial" w:cs="Arial"/>
          <w:b/>
          <w:sz w:val="20"/>
        </w:rPr>
        <w:t xml:space="preserve"> ARCHITECURE</w:t>
      </w:r>
    </w:p>
    <w:p w14:paraId="39BE811D" w14:textId="77777777" w:rsidR="007E19A8" w:rsidRDefault="00000000">
      <w:pPr>
        <w:spacing w:after="0"/>
        <w:ind w:right="-2232"/>
      </w:pPr>
      <w:r>
        <w:rPr>
          <w:noProof/>
        </w:rPr>
        <mc:AlternateContent>
          <mc:Choice Requires="wpg">
            <w:drawing>
              <wp:inline distT="0" distB="0" distL="0" distR="0" wp14:anchorId="1BAF91FA" wp14:editId="397FE6BB">
                <wp:extent cx="8387250" cy="3858135"/>
                <wp:effectExtent l="0" t="0" r="0" b="0"/>
                <wp:docPr id="3282" name="Group 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7250" cy="3858135"/>
                          <a:chOff x="0" y="0"/>
                          <a:chExt cx="8387250" cy="3858135"/>
                        </a:xfrm>
                      </wpg:grpSpPr>
                      <pic:pic xmlns:pic="http://schemas.openxmlformats.org/drawingml/2006/picture">
                        <pic:nvPicPr>
                          <pic:cNvPr id="4733" name="Picture 47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3632"/>
                            <a:ext cx="8391144" cy="3861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2" style="width:660.413pt;height:303.79pt;mso-position-horizontal-relative:char;mso-position-vertical-relative:line" coordsize="83872,38581">
                <v:shape id="Picture 4733" style="position:absolute;width:83911;height:38618;left:-45;top:-36;" filled="f">
                  <v:imagedata r:id="rId8"/>
                </v:shape>
              </v:group>
            </w:pict>
          </mc:Fallback>
        </mc:AlternateContent>
      </w:r>
    </w:p>
    <w:p w14:paraId="5C6C11EC" w14:textId="77777777" w:rsidR="007E19A8" w:rsidRDefault="00000000">
      <w:pPr>
        <w:spacing w:after="3"/>
        <w:ind w:left="10" w:hanging="10"/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14198" w:type="dxa"/>
        <w:tblInd w:w="110" w:type="dxa"/>
        <w:tblCellMar>
          <w:top w:w="51" w:type="dxa"/>
          <w:left w:w="114" w:type="dxa"/>
          <w:bottom w:w="0" w:type="dxa"/>
          <w:right w:w="132" w:type="dxa"/>
        </w:tblCellMar>
        <w:tblLook w:val="04A0" w:firstRow="1" w:lastRow="0" w:firstColumn="1" w:lastColumn="0" w:noHBand="0" w:noVBand="1"/>
      </w:tblPr>
      <w:tblGrid>
        <w:gridCol w:w="836"/>
        <w:gridCol w:w="4005"/>
        <w:gridCol w:w="5222"/>
        <w:gridCol w:w="4135"/>
      </w:tblGrid>
      <w:tr w:rsidR="007E19A8" w14:paraId="398593B3" w14:textId="77777777">
        <w:trPr>
          <w:trHeight w:val="4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86327" w14:textId="77777777" w:rsidR="007E19A8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8F88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2F5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9169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7E19A8" w14:paraId="4D5F8B6B" w14:textId="77777777">
        <w:trPr>
          <w:trHeight w:val="77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00DDF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07AA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User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F4EC" w14:textId="77777777" w:rsidR="007E19A8" w:rsidRDefault="00000000">
            <w:pPr>
              <w:spacing w:after="0"/>
              <w:ind w:right="392"/>
              <w:jc w:val="both"/>
            </w:pPr>
            <w:r>
              <w:rPr>
                <w:rFonts w:ascii="Arial" w:eastAsia="Arial" w:hAnsi="Arial" w:cs="Arial"/>
              </w:rPr>
              <w:t xml:space="preserve">Communication barriers of deaf or </w:t>
            </w:r>
            <w:proofErr w:type="spellStart"/>
            <w:r>
              <w:rPr>
                <w:rFonts w:ascii="Arial" w:eastAsia="Arial" w:hAnsi="Arial" w:cs="Arial"/>
              </w:rPr>
              <w:t>hearingimpaired</w:t>
            </w:r>
            <w:proofErr w:type="spellEnd"/>
            <w:r>
              <w:rPr>
                <w:rFonts w:ascii="Arial" w:eastAsia="Arial" w:hAnsi="Arial" w:cs="Arial"/>
              </w:rPr>
              <w:t xml:space="preserve"> people with other communities, contributing significantly to their social inclusion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3FEB7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AI technology</w:t>
            </w:r>
          </w:p>
        </w:tc>
      </w:tr>
      <w:tr w:rsidR="007E19A8" w14:paraId="76CDF20A" w14:textId="77777777">
        <w:trPr>
          <w:trHeight w:val="763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7903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34C92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Flash UI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46C4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Flash's user interface components let you interact with the users that use your site and gather information.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0C337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Using the </w:t>
            </w:r>
            <w:proofErr w:type="gramStart"/>
            <w:r>
              <w:rPr>
                <w:rFonts w:ascii="Arial" w:eastAsia="Arial" w:hAnsi="Arial" w:cs="Arial"/>
              </w:rPr>
              <w:t>cloud</w:t>
            </w:r>
            <w:proofErr w:type="gramEnd"/>
            <w:r>
              <w:rPr>
                <w:rFonts w:ascii="Arial" w:eastAsia="Arial" w:hAnsi="Arial" w:cs="Arial"/>
              </w:rPr>
              <w:t xml:space="preserve"> it can be executed</w:t>
            </w:r>
          </w:p>
        </w:tc>
      </w:tr>
      <w:tr w:rsidR="007E19A8" w14:paraId="6699D299" w14:textId="77777777">
        <w:trPr>
          <w:trHeight w:val="51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B5A66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lastRenderedPageBreak/>
              <w:t>3.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7E321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Models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14E4B" w14:textId="77777777" w:rsidR="007E19A8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Support Vector Machine (SVM) is subsequently applied to classify our gesture image dataset.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55CE6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Machine Learning</w:t>
            </w:r>
          </w:p>
        </w:tc>
      </w:tr>
      <w:tr w:rsidR="007E19A8" w14:paraId="36BA1CC5" w14:textId="77777777">
        <w:trPr>
          <w:trHeight w:val="77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118EA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5A0FA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Image Prediction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D53BD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Gesture can be completely observable and viewing a gesture from another perspective makes the prediction.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246FC" w14:textId="77777777" w:rsidR="007E19A8" w:rsidRDefault="00000000">
            <w:pPr>
              <w:spacing w:after="0"/>
            </w:pPr>
            <w:proofErr w:type="gramStart"/>
            <w:r>
              <w:rPr>
                <w:rFonts w:ascii="Arial" w:eastAsia="Arial" w:hAnsi="Arial" w:cs="Arial"/>
              </w:rPr>
              <w:t>ANN,CNN</w:t>
            </w:r>
            <w:proofErr w:type="gramEnd"/>
          </w:p>
        </w:tc>
      </w:tr>
      <w:tr w:rsidR="007E19A8" w14:paraId="2B8CAD52" w14:textId="77777777">
        <w:trPr>
          <w:trHeight w:val="51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E88B6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6B1D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Image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CE578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Image processing is used to made the image into signs by the neural network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BED56" w14:textId="77777777" w:rsidR="007E19A8" w:rsidRDefault="00000000">
            <w:pPr>
              <w:spacing w:after="0"/>
              <w:ind w:left="65"/>
            </w:pPr>
            <w:r>
              <w:rPr>
                <w:rFonts w:ascii="Arial" w:eastAsia="Arial" w:hAnsi="Arial" w:cs="Arial"/>
              </w:rPr>
              <w:t>ANN, CNN, Open CV</w:t>
            </w:r>
          </w:p>
        </w:tc>
      </w:tr>
      <w:tr w:rsidR="007E19A8" w14:paraId="19ED6558" w14:textId="77777777">
        <w:trPr>
          <w:trHeight w:val="51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1FBA7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6.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01FD7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Speech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263B5" w14:textId="77777777" w:rsidR="007E19A8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Speech translates the voice into image and sensitive neural play.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7E01D" w14:textId="77777777" w:rsidR="007E19A8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AI and machine learning methods like deep learning and neural networks</w:t>
            </w:r>
          </w:p>
        </w:tc>
      </w:tr>
      <w:tr w:rsidR="007E19A8" w14:paraId="3AF7E51C" w14:textId="77777777">
        <w:trPr>
          <w:trHeight w:val="51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5AC46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7.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EC1F6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Evaluate data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3CD9C" w14:textId="77777777" w:rsidR="007E19A8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Aims to estimate the generalization accuracy of a model on future (unseen/out-of-sample) data.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3D24E" w14:textId="77777777" w:rsidR="007E19A8" w:rsidRDefault="007E19A8"/>
        </w:tc>
      </w:tr>
      <w:tr w:rsidR="007E19A8" w14:paraId="02797F87" w14:textId="77777777">
        <w:trPr>
          <w:trHeight w:val="77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D36CA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8.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BD87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Unstructured data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D564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 unstructured data is a conglomeration of many varied types of data that are stored in their native formats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4C3D5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color w:val="1F2023"/>
              </w:rPr>
              <w:t>Natural Language Processing (NLP)</w:t>
            </w:r>
          </w:p>
        </w:tc>
      </w:tr>
      <w:tr w:rsidR="007E19A8" w14:paraId="35D64A14" w14:textId="77777777">
        <w:trPr>
          <w:trHeight w:val="763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DFF0D" w14:textId="77777777" w:rsidR="007E19A8" w:rsidRDefault="00000000">
            <w:pPr>
              <w:spacing w:after="0"/>
              <w:ind w:left="158"/>
              <w:jc w:val="center"/>
            </w:pPr>
            <w:r>
              <w:rPr>
                <w:rFonts w:ascii="Arial" w:eastAsia="Arial" w:hAnsi="Arial" w:cs="Arial"/>
              </w:rPr>
              <w:t>9.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E5CD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Structured data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DA03E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Typically categorized as quantitative data — is highly organized and easily decipherable by machine learning algorithms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95D8A" w14:textId="77777777" w:rsidR="007E19A8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Machine language and artificial intelligence tools</w:t>
            </w:r>
          </w:p>
        </w:tc>
      </w:tr>
      <w:tr w:rsidR="007E19A8" w14:paraId="440305E5" w14:textId="77777777">
        <w:trPr>
          <w:trHeight w:val="1023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4BE06" w14:textId="77777777" w:rsidR="007E19A8" w:rsidRDefault="00000000">
            <w:pPr>
              <w:spacing w:after="0"/>
              <w:ind w:left="284"/>
            </w:pPr>
            <w:r>
              <w:rPr>
                <w:rFonts w:ascii="Arial" w:eastAsia="Arial" w:hAnsi="Arial" w:cs="Arial"/>
              </w:rPr>
              <w:t>10.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E76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Neural network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D85E3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The same convolutional neural network architecture was used for both, the top view and the bottom view models, the only difference is the number of output units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12FB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AI technology</w:t>
            </w:r>
          </w:p>
        </w:tc>
      </w:tr>
      <w:tr w:rsidR="007E19A8" w14:paraId="22EF4C7B" w14:textId="77777777">
        <w:trPr>
          <w:trHeight w:val="77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5EC72" w14:textId="77777777" w:rsidR="007E19A8" w:rsidRDefault="00000000">
            <w:pPr>
              <w:spacing w:after="0"/>
              <w:ind w:left="284"/>
            </w:pPr>
            <w:r>
              <w:rPr>
                <w:rFonts w:ascii="Arial" w:eastAsia="Arial" w:hAnsi="Arial" w:cs="Arial"/>
              </w:rPr>
              <w:t>11.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CAB7A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Dataset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B4DE5" w14:textId="77777777" w:rsidR="007E19A8" w:rsidRDefault="00000000">
            <w:pPr>
              <w:spacing w:after="0"/>
              <w:ind w:right="21"/>
              <w:jc w:val="both"/>
            </w:pPr>
            <w:r>
              <w:rPr>
                <w:rFonts w:ascii="Arial" w:eastAsia="Arial" w:hAnsi="Arial" w:cs="Arial"/>
              </w:rPr>
              <w:t xml:space="preserve">First prototype of this system </w:t>
            </w:r>
            <w:proofErr w:type="gramStart"/>
            <w:r>
              <w:rPr>
                <w:rFonts w:ascii="Arial" w:eastAsia="Arial" w:hAnsi="Arial" w:cs="Arial"/>
              </w:rPr>
              <w:t>is</w:t>
            </w:r>
            <w:proofErr w:type="gramEnd"/>
            <w:r>
              <w:rPr>
                <w:rFonts w:ascii="Arial" w:eastAsia="Arial" w:hAnsi="Arial" w:cs="Arial"/>
              </w:rPr>
              <w:t xml:space="preserve"> was used a dataset of 24 static signs from the Panamanian Manual Alphabet.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3D95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AI technology</w:t>
            </w:r>
          </w:p>
        </w:tc>
      </w:tr>
    </w:tbl>
    <w:p w14:paraId="5155CBDF" w14:textId="77777777" w:rsidR="007E19A8" w:rsidRDefault="00000000">
      <w:pPr>
        <w:spacing w:after="3"/>
        <w:ind w:left="215" w:hanging="10"/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14069" w:type="dxa"/>
        <w:tblInd w:w="110" w:type="dxa"/>
        <w:tblCellMar>
          <w:top w:w="51" w:type="dxa"/>
          <w:left w:w="114" w:type="dxa"/>
          <w:bottom w:w="19" w:type="dxa"/>
          <w:right w:w="201" w:type="dxa"/>
        </w:tblCellMar>
        <w:tblLook w:val="04A0" w:firstRow="1" w:lastRow="0" w:firstColumn="1" w:lastColumn="0" w:noHBand="0" w:noVBand="1"/>
      </w:tblPr>
      <w:tblGrid>
        <w:gridCol w:w="830"/>
        <w:gridCol w:w="3968"/>
        <w:gridCol w:w="5172"/>
        <w:gridCol w:w="4099"/>
      </w:tblGrid>
      <w:tr w:rsidR="007E19A8" w14:paraId="0B5AFC62" w14:textId="77777777">
        <w:trPr>
          <w:trHeight w:val="547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B04E6" w14:textId="77777777" w:rsidR="007E19A8" w:rsidRDefault="00000000">
            <w:pPr>
              <w:spacing w:after="0"/>
              <w:ind w:left="13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7D210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4F81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01B2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7E19A8" w14:paraId="6D80EBBC" w14:textId="77777777">
        <w:trPr>
          <w:trHeight w:val="1051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0F2AD" w14:textId="77777777" w:rsidR="007E19A8" w:rsidRDefault="00000000">
            <w:pPr>
              <w:spacing w:after="0"/>
              <w:ind w:left="239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A9DBB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41E254" w14:textId="77777777" w:rsidR="007E19A8" w:rsidRDefault="00000000">
            <w:pPr>
              <w:spacing w:after="0"/>
              <w:ind w:left="108" w:right="140" w:firstLine="64"/>
              <w:jc w:val="both"/>
            </w:pPr>
            <w:r>
              <w:rPr>
                <w:rFonts w:ascii="Arial" w:eastAsia="Arial" w:hAnsi="Arial" w:cs="Arial"/>
              </w:rPr>
              <w:t>Robots and other tools provide home-based care and other assistance, allowing people with disabilities to live independently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490B9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Artificial Intelligence like robots and software systems</w:t>
            </w:r>
          </w:p>
        </w:tc>
      </w:tr>
      <w:tr w:rsidR="007E19A8" w14:paraId="1781E8AB" w14:textId="77777777">
        <w:trPr>
          <w:trHeight w:val="835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8609" w14:textId="77777777" w:rsidR="007E19A8" w:rsidRDefault="00000000">
            <w:pPr>
              <w:spacing w:after="0"/>
              <w:ind w:left="239"/>
              <w:jc w:val="center"/>
            </w:pPr>
            <w:r>
              <w:rPr>
                <w:rFonts w:ascii="Arial" w:eastAsia="Arial" w:hAnsi="Arial" w:cs="Arial"/>
              </w:rPr>
              <w:lastRenderedPageBreak/>
              <w:t>2.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2A8C4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912218" w14:textId="77777777" w:rsidR="007E19A8" w:rsidRDefault="00000000">
            <w:pPr>
              <w:spacing w:after="0"/>
              <w:ind w:left="108" w:firstLine="50"/>
              <w:jc w:val="both"/>
            </w:pPr>
            <w:r>
              <w:t xml:space="preserve">Set the inclusion and exclusion </w:t>
            </w:r>
            <w:proofErr w:type="gramStart"/>
            <w:r>
              <w:t>criteria ,</w:t>
            </w:r>
            <w:proofErr w:type="gramEnd"/>
            <w:r>
              <w:t xml:space="preserve"> Report the results in the survey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5EA14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Artificial Intelligence</w:t>
            </w:r>
          </w:p>
        </w:tc>
      </w:tr>
      <w:tr w:rsidR="007E19A8" w14:paraId="51AFC2FF" w14:textId="77777777">
        <w:trPr>
          <w:trHeight w:val="843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B512" w14:textId="77777777" w:rsidR="007E19A8" w:rsidRDefault="00000000">
            <w:pPr>
              <w:spacing w:after="0"/>
              <w:ind w:left="239"/>
              <w:jc w:val="center"/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6249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194FFA" w14:textId="77777777" w:rsidR="007E19A8" w:rsidRDefault="00000000">
            <w:pPr>
              <w:spacing w:after="0"/>
              <w:ind w:left="108" w:firstLine="50"/>
              <w:jc w:val="both"/>
            </w:pPr>
            <w:r>
              <w:t xml:space="preserve">The improvement in the </w:t>
            </w:r>
            <w:proofErr w:type="gramStart"/>
            <w:r>
              <w:t>specially</w:t>
            </w:r>
            <w:proofErr w:type="gramEnd"/>
            <w:r>
              <w:t xml:space="preserve"> abled persons interaction with the environments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E1245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Artificial Intelligence</w:t>
            </w:r>
          </w:p>
        </w:tc>
      </w:tr>
      <w:tr w:rsidR="007E19A8" w14:paraId="5521D995" w14:textId="77777777">
        <w:trPr>
          <w:trHeight w:val="1109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99FC" w14:textId="77777777" w:rsidR="007E19A8" w:rsidRDefault="00000000">
            <w:pPr>
              <w:spacing w:after="0"/>
              <w:ind w:left="239"/>
              <w:jc w:val="center"/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84139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0AF809" w14:textId="77777777" w:rsidR="007E19A8" w:rsidRDefault="00000000">
            <w:pPr>
              <w:spacing w:after="0" w:line="237" w:lineRule="auto"/>
              <w:ind w:left="108" w:firstLine="50"/>
              <w:jc w:val="both"/>
            </w:pPr>
            <w:r>
              <w:t>Technology solutions that mimic humans and use logic from playing chess to solving equations and</w:t>
            </w:r>
          </w:p>
          <w:p w14:paraId="61DA19F4" w14:textId="77777777" w:rsidR="007E19A8" w:rsidRDefault="00000000">
            <w:pPr>
              <w:spacing w:after="0"/>
              <w:ind w:left="108"/>
            </w:pPr>
            <w:r>
              <w:t>Machine learning is one of the technologies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97A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Artificial Intelligence</w:t>
            </w:r>
          </w:p>
        </w:tc>
      </w:tr>
      <w:tr w:rsidR="007E19A8" w14:paraId="6FE09CE3" w14:textId="77777777">
        <w:trPr>
          <w:trHeight w:val="1109"/>
        </w:trPr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50E23" w14:textId="77777777" w:rsidR="007E19A8" w:rsidRDefault="00000000">
            <w:pPr>
              <w:spacing w:after="0"/>
              <w:ind w:left="239"/>
              <w:jc w:val="center"/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027E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989B4D" w14:textId="77777777" w:rsidR="007E19A8" w:rsidRDefault="00000000">
            <w:pPr>
              <w:spacing w:after="0"/>
              <w:ind w:left="108" w:right="21"/>
            </w:pPr>
            <w:r>
              <w:t>Enables people with disabilities to step into a world where their difficulties are understood and taken into account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B8CF" w14:textId="77777777" w:rsidR="007E19A8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Artificial Intelligence</w:t>
            </w:r>
          </w:p>
        </w:tc>
      </w:tr>
    </w:tbl>
    <w:p w14:paraId="16EF9971" w14:textId="77777777" w:rsidR="00014F7D" w:rsidRDefault="00014F7D"/>
    <w:sectPr w:rsidR="00014F7D">
      <w:pgSz w:w="16850" w:h="11910" w:orient="landscape"/>
      <w:pgMar w:top="1143" w:right="4653" w:bottom="862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14259"/>
    <w:multiLevelType w:val="hybridMultilevel"/>
    <w:tmpl w:val="44FE2BC8"/>
    <w:lvl w:ilvl="0" w:tplc="155E34CA">
      <w:start w:val="1"/>
      <w:numFmt w:val="decimal"/>
      <w:lvlText w:val="%1."/>
      <w:lvlJc w:val="left"/>
      <w:pPr>
        <w:ind w:left="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5A5E00">
      <w:start w:val="1"/>
      <w:numFmt w:val="lowerLetter"/>
      <w:lvlText w:val="%2"/>
      <w:lvlJc w:val="left"/>
      <w:pPr>
        <w:ind w:left="1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F6EB0E">
      <w:start w:val="1"/>
      <w:numFmt w:val="lowerRoman"/>
      <w:lvlText w:val="%3"/>
      <w:lvlJc w:val="left"/>
      <w:pPr>
        <w:ind w:left="1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624D8A">
      <w:start w:val="1"/>
      <w:numFmt w:val="decimal"/>
      <w:lvlText w:val="%4"/>
      <w:lvlJc w:val="left"/>
      <w:pPr>
        <w:ind w:left="2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E8670">
      <w:start w:val="1"/>
      <w:numFmt w:val="lowerLetter"/>
      <w:lvlText w:val="%5"/>
      <w:lvlJc w:val="left"/>
      <w:pPr>
        <w:ind w:left="3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964A40">
      <w:start w:val="1"/>
      <w:numFmt w:val="lowerRoman"/>
      <w:lvlText w:val="%6"/>
      <w:lvlJc w:val="left"/>
      <w:pPr>
        <w:ind w:left="4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72771E">
      <w:start w:val="1"/>
      <w:numFmt w:val="decimal"/>
      <w:lvlText w:val="%7"/>
      <w:lvlJc w:val="left"/>
      <w:pPr>
        <w:ind w:left="4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84858E">
      <w:start w:val="1"/>
      <w:numFmt w:val="lowerLetter"/>
      <w:lvlText w:val="%8"/>
      <w:lvlJc w:val="left"/>
      <w:pPr>
        <w:ind w:left="5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F8FFBC">
      <w:start w:val="1"/>
      <w:numFmt w:val="lowerRoman"/>
      <w:lvlText w:val="%9"/>
      <w:lvlJc w:val="left"/>
      <w:pPr>
        <w:ind w:left="6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3825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9A8"/>
    <w:rsid w:val="00014F7D"/>
    <w:rsid w:val="007E19A8"/>
    <w:rsid w:val="00A9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E906"/>
  <w15:docId w15:val="{D24C543D-DBF5-4275-A75C-C1460381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Ss</dc:creator>
  <cp:keywords/>
  <cp:lastModifiedBy>Suman Ss</cp:lastModifiedBy>
  <cp:revision>2</cp:revision>
  <dcterms:created xsi:type="dcterms:W3CDTF">2022-11-03T06:26:00Z</dcterms:created>
  <dcterms:modified xsi:type="dcterms:W3CDTF">2022-11-03T06:26:00Z</dcterms:modified>
</cp:coreProperties>
</file>