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66DD" w14:textId="77777777" w:rsidR="00627C6D" w:rsidRDefault="00000000">
      <w:pPr>
        <w:pStyle w:val="Title"/>
      </w:pPr>
      <w:r>
        <w:t>BUILD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</w:p>
    <w:p w14:paraId="426C109D" w14:textId="77777777" w:rsidR="00627C6D" w:rsidRDefault="00000000">
      <w:pPr>
        <w:ind w:left="1202" w:right="2633" w:hanging="63"/>
        <w:rPr>
          <w:b/>
          <w:sz w:val="28"/>
        </w:rPr>
      </w:pPr>
      <w:r>
        <w:rPr>
          <w:b/>
          <w:sz w:val="28"/>
        </w:rPr>
        <w:t>CONFIGURE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CLOUD</w:t>
      </w: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1"/>
      </w:tblGrid>
      <w:tr w:rsidR="00627C6D" w14:paraId="4F74A081" w14:textId="77777777">
        <w:trPr>
          <w:trHeight w:val="277"/>
        </w:trPr>
        <w:tc>
          <w:tcPr>
            <w:tcW w:w="4754" w:type="dxa"/>
          </w:tcPr>
          <w:p w14:paraId="46C63944" w14:textId="77777777" w:rsidR="00627C6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1" w:type="dxa"/>
          </w:tcPr>
          <w:p w14:paraId="3D8FC490" w14:textId="08AEDD56" w:rsidR="00627C6D" w:rsidRDefault="007B52F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627C6D" w14:paraId="33B8F9E7" w14:textId="77777777">
        <w:trPr>
          <w:trHeight w:val="273"/>
        </w:trPr>
        <w:tc>
          <w:tcPr>
            <w:tcW w:w="4754" w:type="dxa"/>
          </w:tcPr>
          <w:p w14:paraId="483E46AF" w14:textId="77777777" w:rsidR="00627C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1" w:type="dxa"/>
          </w:tcPr>
          <w:p w14:paraId="182A8EE7" w14:textId="35EC0CAD" w:rsidR="00627C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B52F9">
              <w:rPr>
                <w:sz w:val="24"/>
              </w:rPr>
              <w:t>07793</w:t>
            </w:r>
          </w:p>
        </w:tc>
      </w:tr>
      <w:tr w:rsidR="00627C6D" w14:paraId="3BB2A75F" w14:textId="77777777">
        <w:trPr>
          <w:trHeight w:val="830"/>
        </w:trPr>
        <w:tc>
          <w:tcPr>
            <w:tcW w:w="4754" w:type="dxa"/>
          </w:tcPr>
          <w:p w14:paraId="5A57DF6B" w14:textId="77777777" w:rsidR="00627C6D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1" w:type="dxa"/>
          </w:tcPr>
          <w:p w14:paraId="7822F72A" w14:textId="77777777" w:rsidR="00627C6D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14:paraId="70710AA7" w14:textId="77777777" w:rsidR="00627C6D" w:rsidRDefault="00000000">
            <w:pPr>
              <w:pStyle w:val="TableParagraph"/>
              <w:spacing w:line="274" w:lineRule="exact"/>
              <w:ind w:right="748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627C6D" w14:paraId="64B5E5CA" w14:textId="77777777">
        <w:trPr>
          <w:trHeight w:val="273"/>
        </w:trPr>
        <w:tc>
          <w:tcPr>
            <w:tcW w:w="4754" w:type="dxa"/>
          </w:tcPr>
          <w:p w14:paraId="4FCBC758" w14:textId="77777777" w:rsidR="00627C6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1" w:type="dxa"/>
          </w:tcPr>
          <w:p w14:paraId="57AB6105" w14:textId="77777777" w:rsidR="00627C6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13D6295" w14:textId="77777777" w:rsidR="00627C6D" w:rsidRDefault="00627C6D">
      <w:pPr>
        <w:pStyle w:val="BodyText"/>
        <w:spacing w:before="9"/>
        <w:rPr>
          <w:b/>
          <w:sz w:val="22"/>
        </w:rPr>
      </w:pPr>
    </w:p>
    <w:p w14:paraId="1AFBACB2" w14:textId="77777777" w:rsidR="00627C6D" w:rsidRDefault="00000000">
      <w:pPr>
        <w:spacing w:line="252" w:lineRule="auto"/>
        <w:ind w:left="569" w:right="865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 xml:space="preserve">This is created through the use of gateway nodes to create a </w:t>
      </w:r>
      <w:r>
        <w:rPr>
          <w:rFonts w:ascii="Arial"/>
          <w:b/>
          <w:color w:val="202020"/>
          <w:sz w:val="23"/>
        </w:rPr>
        <w:t xml:space="preserve">Virtual </w:t>
      </w:r>
      <w:proofErr w:type="spellStart"/>
      <w:r>
        <w:rPr>
          <w:rFonts w:ascii="Arial"/>
          <w:b/>
          <w:color w:val="202020"/>
          <w:sz w:val="23"/>
        </w:rPr>
        <w:t>DataWarehouse</w:t>
      </w:r>
      <w:proofErr w:type="spellEnd"/>
      <w:r>
        <w:rPr>
          <w:rFonts w:ascii="Arial"/>
          <w:b/>
          <w:color w:val="202020"/>
          <w:sz w:val="23"/>
        </w:rPr>
        <w:t xml:space="preserve">. </w:t>
      </w:r>
      <w:r>
        <w:rPr>
          <w:rFonts w:ascii="Arial MT"/>
          <w:color w:val="202020"/>
          <w:sz w:val="23"/>
        </w:rPr>
        <w:t>This Virtual</w:t>
      </w:r>
      <w:r>
        <w:rPr>
          <w:rFonts w:ascii="Arial MT"/>
          <w:color w:val="202020"/>
          <w:spacing w:val="-61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Warehouse</w:t>
      </w:r>
      <w:r>
        <w:rPr>
          <w:rFonts w:ascii="Arial MT"/>
          <w:color w:val="202020"/>
          <w:spacing w:val="-5"/>
          <w:sz w:val="23"/>
        </w:rPr>
        <w:t xml:space="preserve"> </w:t>
      </w:r>
      <w:r>
        <w:rPr>
          <w:rFonts w:ascii="Arial MT"/>
          <w:color w:val="202020"/>
          <w:sz w:val="23"/>
        </w:rPr>
        <w:t>allows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developers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map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access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remote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points.</w:t>
      </w:r>
    </w:p>
    <w:p w14:paraId="441CF5D7" w14:textId="77777777" w:rsidR="00627C6D" w:rsidRDefault="00627C6D">
      <w:pPr>
        <w:pStyle w:val="BodyText"/>
        <w:rPr>
          <w:rFonts w:ascii="Arial MT"/>
          <w:sz w:val="26"/>
        </w:rPr>
      </w:pPr>
    </w:p>
    <w:p w14:paraId="26101665" w14:textId="77777777" w:rsidR="00627C6D" w:rsidRDefault="00000000">
      <w:pPr>
        <w:spacing w:line="249" w:lineRule="auto"/>
        <w:ind w:left="569" w:right="99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>This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software-defined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gateway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run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adjacent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the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it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serves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and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can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be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deployed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within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61"/>
          <w:sz w:val="23"/>
        </w:rPr>
        <w:t xml:space="preserve"> </w:t>
      </w:r>
      <w:r>
        <w:rPr>
          <w:rFonts w:ascii="Arial MT"/>
          <w:color w:val="202020"/>
          <w:sz w:val="23"/>
        </w:rPr>
        <w:t>cloud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environment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or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in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center.</w:t>
      </w:r>
    </w:p>
    <w:p w14:paraId="5237D9A3" w14:textId="77777777" w:rsidR="00627C6D" w:rsidRDefault="00627C6D">
      <w:pPr>
        <w:pStyle w:val="BodyText"/>
        <w:rPr>
          <w:rFonts w:ascii="Arial MT"/>
          <w:sz w:val="20"/>
        </w:rPr>
      </w:pPr>
    </w:p>
    <w:p w14:paraId="43A51DDA" w14:textId="77777777" w:rsidR="00627C6D" w:rsidRDefault="00000000">
      <w:pPr>
        <w:pStyle w:val="BodyText"/>
        <w:spacing w:before="1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1A82EB" wp14:editId="2C1D6EBA">
            <wp:simplePos x="0" y="0"/>
            <wp:positionH relativeFrom="page">
              <wp:posOffset>951702</wp:posOffset>
            </wp:positionH>
            <wp:positionV relativeFrom="paragraph">
              <wp:posOffset>156189</wp:posOffset>
            </wp:positionV>
            <wp:extent cx="5134564" cy="2690907"/>
            <wp:effectExtent l="0" t="0" r="0" b="0"/>
            <wp:wrapTopAndBottom/>
            <wp:docPr id="1" name="image1.jpeg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64" cy="26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13A8" w14:textId="77777777" w:rsidR="00627C6D" w:rsidRDefault="00627C6D">
      <w:pPr>
        <w:rPr>
          <w:rFonts w:ascii="Arial MT"/>
          <w:sz w:val="17"/>
        </w:rPr>
        <w:sectPr w:rsidR="00627C6D">
          <w:type w:val="continuous"/>
          <w:pgSz w:w="11910" w:h="16840"/>
          <w:pgMar w:top="1420" w:right="120" w:bottom="280" w:left="300" w:header="720" w:footer="720" w:gutter="0"/>
          <w:cols w:space="720"/>
        </w:sectPr>
      </w:pPr>
    </w:p>
    <w:p w14:paraId="6339D73D" w14:textId="77777777" w:rsidR="00627C6D" w:rsidRDefault="00000000">
      <w:pPr>
        <w:pStyle w:val="BodyText"/>
        <w:ind w:left="1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02DAB11" wp14:editId="73086851">
            <wp:extent cx="5588243" cy="39142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43" cy="3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CBE" w14:textId="77777777" w:rsidR="00627C6D" w:rsidRDefault="00627C6D">
      <w:pPr>
        <w:pStyle w:val="BodyText"/>
        <w:rPr>
          <w:rFonts w:ascii="Arial MT"/>
          <w:sz w:val="20"/>
        </w:rPr>
      </w:pPr>
    </w:p>
    <w:p w14:paraId="403E08FC" w14:textId="77777777" w:rsidR="00627C6D" w:rsidRDefault="00627C6D">
      <w:pPr>
        <w:pStyle w:val="BodyText"/>
        <w:rPr>
          <w:rFonts w:ascii="Arial MT"/>
          <w:sz w:val="20"/>
        </w:rPr>
      </w:pPr>
    </w:p>
    <w:p w14:paraId="26EB7BB9" w14:textId="77777777" w:rsidR="00627C6D" w:rsidRDefault="00627C6D">
      <w:pPr>
        <w:pStyle w:val="BodyText"/>
        <w:spacing w:before="3"/>
        <w:rPr>
          <w:rFonts w:ascii="Arial MT"/>
          <w:sz w:val="16"/>
        </w:rPr>
      </w:pPr>
    </w:p>
    <w:p w14:paraId="32F62952" w14:textId="77777777" w:rsidR="00627C6D" w:rsidRDefault="00000000">
      <w:pPr>
        <w:pStyle w:val="BodyText"/>
        <w:spacing w:before="42" w:line="247" w:lineRule="auto"/>
        <w:ind w:left="103" w:right="99"/>
      </w:pPr>
      <w:r>
        <w:rPr>
          <w:color w:val="202020"/>
        </w:rPr>
        <w:t>This Virtual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Warehouse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allows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 virtual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aggregation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(or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many applications) can easily consume it. Once a data source is added to the Virtual 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Warehouse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application has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secure,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real-time, persistent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set.</w:t>
      </w:r>
    </w:p>
    <w:p w14:paraId="289C02B6" w14:textId="77777777" w:rsidR="00627C6D" w:rsidRDefault="00627C6D">
      <w:pPr>
        <w:pStyle w:val="BodyText"/>
        <w:spacing w:before="3"/>
        <w:rPr>
          <w:sz w:val="30"/>
        </w:rPr>
      </w:pPr>
    </w:p>
    <w:p w14:paraId="0420C461" w14:textId="77777777" w:rsidR="00627C6D" w:rsidRDefault="00000000">
      <w:pPr>
        <w:pStyle w:val="BodyText"/>
        <w:spacing w:before="1" w:line="249" w:lineRule="auto"/>
        <w:ind w:left="103" w:right="99"/>
      </w:pPr>
      <w:r>
        <w:t>Hardware device – The hardware device is one of the easiest methods of deployment because</w:t>
      </w:r>
      <w:r>
        <w:rPr>
          <w:spacing w:val="1"/>
        </w:rPr>
        <w:t xml:space="preserve"> </w:t>
      </w:r>
      <w:r>
        <w:t>Trust grid handles all of the software imaging, logistics and deployment support for the end-user. A</w:t>
      </w:r>
      <w:r>
        <w:rPr>
          <w:spacing w:val="-6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appliance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environments</w:t>
      </w:r>
      <w:r>
        <w:rPr>
          <w:spacing w:val="3"/>
        </w:rPr>
        <w:t xml:space="preserve"> </w:t>
      </w:r>
      <w:r>
        <w:t>with limited</w:t>
      </w:r>
      <w:r>
        <w:rPr>
          <w:spacing w:val="-4"/>
        </w:rPr>
        <w:t xml:space="preserve"> </w:t>
      </w:r>
      <w:r>
        <w:t>onsite</w:t>
      </w:r>
      <w:r>
        <w:rPr>
          <w:spacing w:val="-1"/>
        </w:rPr>
        <w:t xml:space="preserve"> </w:t>
      </w:r>
      <w:r>
        <w:t>support</w:t>
      </w:r>
    </w:p>
    <w:sectPr w:rsidR="00627C6D">
      <w:pgSz w:w="11910" w:h="16840"/>
      <w:pgMar w:top="1420" w:right="1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C6D"/>
    <w:rsid w:val="00627C6D"/>
    <w:rsid w:val="007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935A"/>
  <w15:docId w15:val="{DD696E41-B059-49C8-AB72-92D7326F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 w:line="438" w:lineRule="exact"/>
      <w:ind w:left="3815" w:right="47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Priyadharshini V</cp:lastModifiedBy>
  <cp:revision>2</cp:revision>
  <dcterms:created xsi:type="dcterms:W3CDTF">2022-11-19T11:41:00Z</dcterms:created>
  <dcterms:modified xsi:type="dcterms:W3CDTF">2022-11-19T11:47:00Z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