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28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PNT2022TMID27573</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Personal Assistance for Seniors Who</w:t>
            </w:r>
          </w:p>
          <w:p w:rsidR="00000000" w:rsidDel="00000000" w:rsidP="00000000" w:rsidRDefault="00000000" w:rsidRPr="00000000" w14:paraId="0000000A">
            <w:pPr>
              <w:rPr/>
            </w:pPr>
            <w:r w:rsidDel="00000000" w:rsidR="00000000" w:rsidRPr="00000000">
              <w:rPr>
                <w:rtl w:val="0"/>
              </w:rPr>
              <w:t xml:space="preserve">Are Self-Reliant</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4"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114300" distT="114300" distL="114300" distR="114300">
            <wp:extent cx="5731200" cy="1104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104900"/>
                    </a:xfrm>
                    <a:prstGeom prst="rect"/>
                    <a:ln/>
                  </pic:spPr>
                </pic:pic>
              </a:graphicData>
            </a:graphic>
          </wp:inline>
        </w:drawing>
      </w:r>
      <w:r w:rsidDel="00000000" w:rsidR="00000000" w:rsidRPr="00000000">
        <w:rPr>
          <w:rtl w:val="0"/>
        </w:rPr>
      </w:r>
    </w:p>
    <w:tbl>
      <w:tblPr>
        <w:tblStyle w:val="Table2"/>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5"/>
        <w:gridCol w:w="1425"/>
        <w:gridCol w:w="1560"/>
        <w:gridCol w:w="1200"/>
        <w:gridCol w:w="1500"/>
        <w:gridCol w:w="1965"/>
        <w:tblGridChange w:id="0">
          <w:tblGrid>
            <w:gridCol w:w="1845"/>
            <w:gridCol w:w="1425"/>
            <w:gridCol w:w="1560"/>
            <w:gridCol w:w="1200"/>
            <w:gridCol w:w="1500"/>
            <w:gridCol w:w="1965"/>
          </w:tblGrid>
        </w:tblGridChange>
      </w:tblGrid>
      <w:tr>
        <w:trPr>
          <w:cantSplit w:val="0"/>
          <w:tblHeader w:val="0"/>
        </w:trPr>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 An Old person</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who is over 55 years</w:t>
            </w:r>
          </w:p>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Take Medications On time</w:t>
            </w:r>
          </w:p>
        </w:tc>
        <w:tc>
          <w:tcPr/>
          <w:p w:rsidR="00000000" w:rsidDel="00000000" w:rsidP="00000000" w:rsidRDefault="00000000" w:rsidRPr="00000000" w14:paraId="00000020">
            <w:pPr>
              <w:rPr>
                <w:sz w:val="24"/>
                <w:szCs w:val="24"/>
              </w:rPr>
            </w:pPr>
            <w:r w:rsidDel="00000000" w:rsidR="00000000" w:rsidRPr="00000000">
              <w:rPr>
                <w:sz w:val="24"/>
                <w:szCs w:val="24"/>
                <w:rtl w:val="0"/>
              </w:rPr>
              <w:t xml:space="preserve">I either forget to take medication or will take it later</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Of my forgetfulness</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worried about my health</w:t>
            </w:r>
          </w:p>
        </w:tc>
      </w:tr>
    </w:tbl>
    <w:p w:rsidR="00000000" w:rsidDel="00000000" w:rsidP="00000000" w:rsidRDefault="00000000" w:rsidRPr="00000000" w14:paraId="00000023">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444GZJRq3pRPKceuhd9db1fbA==">AMUW2mUqH3VD29hcm4iwINh79M/B5J+vQQ/GexqTeERsR6HOigGRV6npnPh5RI1OemLFVlriQAU5RiaIrwGjL0e77KTvhT7EHBMowbA5W0CSD0I5f85KKi8=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