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9D" w:rsidRDefault="0027477F">
      <w:pPr>
        <w:spacing w:after="101" w:line="259" w:lineRule="auto"/>
        <w:ind w:lef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8B3E9D" w:rsidRDefault="0027477F">
      <w:pPr>
        <w:spacing w:after="1" w:line="259" w:lineRule="auto"/>
        <w:ind w:left="347" w:right="7"/>
        <w:jc w:val="center"/>
      </w:pPr>
      <w:r>
        <w:rPr>
          <w:b/>
          <w:sz w:val="24"/>
        </w:rPr>
        <w:t xml:space="preserve">Project Design Phase-II </w:t>
      </w:r>
    </w:p>
    <w:p w:rsidR="008B3E9D" w:rsidRDefault="0027477F">
      <w:pPr>
        <w:spacing w:after="1" w:line="259" w:lineRule="auto"/>
        <w:ind w:left="347"/>
        <w:jc w:val="center"/>
      </w:pPr>
      <w:r>
        <w:rPr>
          <w:b/>
          <w:sz w:val="24"/>
        </w:rPr>
        <w:t xml:space="preserve">Data Flow Diagram &amp; User Stories </w:t>
      </w:r>
    </w:p>
    <w:p w:rsidR="008B3E9D" w:rsidRDefault="0027477F">
      <w:pPr>
        <w:spacing w:line="259" w:lineRule="auto"/>
        <w:ind w:left="0" w:firstLine="0"/>
      </w:pPr>
      <w:r>
        <w:rPr>
          <w:b/>
          <w:sz w:val="25"/>
        </w:rPr>
        <w:t xml:space="preserve"> </w:t>
      </w:r>
    </w:p>
    <w:tbl>
      <w:tblPr>
        <w:tblStyle w:val="TableGrid"/>
        <w:tblW w:w="9357" w:type="dxa"/>
        <w:tblInd w:w="270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4"/>
      </w:tblGrid>
      <w:tr w:rsidR="008B3E9D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2" w:firstLine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 w:rsidP="0027477F">
            <w:pPr>
              <w:spacing w:line="259" w:lineRule="auto"/>
              <w:ind w:left="0" w:firstLine="0"/>
            </w:pPr>
            <w:r>
              <w:t xml:space="preserve">05 NOVEMBER 2022 </w:t>
            </w:r>
          </w:p>
        </w:tc>
      </w:tr>
      <w:tr w:rsidR="008B3E9D">
        <w:trPr>
          <w:trHeight w:val="26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2" w:firstLine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Pr="00C24A8A" w:rsidRDefault="0027477F" w:rsidP="0027477F">
            <w:pPr>
              <w:spacing w:line="259" w:lineRule="auto"/>
              <w:ind w:left="0" w:firstLine="0"/>
            </w:pPr>
            <w:bookmarkStart w:id="0" w:name="_GoBack"/>
            <w:bookmarkEnd w:id="0"/>
            <w:r w:rsidRPr="00C24A8A">
              <w:rPr>
                <w:color w:val="222222"/>
                <w:shd w:val="clear" w:color="auto" w:fill="FFFFFF"/>
              </w:rPr>
              <w:t>PNT2022TMID10098</w:t>
            </w:r>
          </w:p>
        </w:tc>
      </w:tr>
      <w:tr w:rsidR="008B3E9D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2" w:firstLine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t xml:space="preserve">Project – Skill/Job Recommender Application </w:t>
            </w:r>
          </w:p>
        </w:tc>
      </w:tr>
      <w:tr w:rsidR="008B3E9D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2" w:firstLine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t xml:space="preserve">4 Marks </w:t>
            </w:r>
          </w:p>
        </w:tc>
      </w:tr>
    </w:tbl>
    <w:p w:rsidR="008B3E9D" w:rsidRDefault="0027477F">
      <w:pPr>
        <w:spacing w:line="259" w:lineRule="auto"/>
        <w:ind w:left="0" w:firstLine="0"/>
      </w:pPr>
      <w:r>
        <w:rPr>
          <w:b/>
          <w:sz w:val="38"/>
        </w:rPr>
        <w:t xml:space="preserve"> </w:t>
      </w:r>
    </w:p>
    <w:p w:rsidR="008B3E9D" w:rsidRDefault="0027477F">
      <w:pPr>
        <w:spacing w:after="160" w:line="259" w:lineRule="auto"/>
        <w:ind w:left="96"/>
      </w:pPr>
      <w:r>
        <w:rPr>
          <w:b/>
        </w:rPr>
        <w:t xml:space="preserve">Data Flow Diagrams: </w:t>
      </w:r>
    </w:p>
    <w:p w:rsidR="008B3E9D" w:rsidRDefault="0027477F">
      <w:pPr>
        <w:ind w:left="96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 </w:t>
      </w:r>
    </w:p>
    <w:p w:rsidR="008B3E9D" w:rsidRDefault="0027477F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8B3E9D" w:rsidRDefault="0027477F">
      <w:pPr>
        <w:spacing w:line="259" w:lineRule="auto"/>
        <w:ind w:left="0" w:firstLine="0"/>
      </w:pPr>
      <w:r>
        <w:rPr>
          <w:sz w:val="12"/>
        </w:rPr>
        <w:t xml:space="preserve"> </w:t>
      </w:r>
    </w:p>
    <w:p w:rsidR="008B3E9D" w:rsidRDefault="0027477F">
      <w:pPr>
        <w:spacing w:line="259" w:lineRule="auto"/>
        <w:ind w:left="3111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5657850" cy="2863850"/>
                <wp:effectExtent l="0" t="0" r="0" b="0"/>
                <wp:docPr id="4132" name="Group 4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2863850"/>
                          <a:chOff x="0" y="0"/>
                          <a:chExt cx="5657850" cy="28638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65785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 h="2863850">
                                <a:moveTo>
                                  <a:pt x="0" y="2863850"/>
                                </a:moveTo>
                                <a:lnTo>
                                  <a:pt x="5657850" y="2863850"/>
                                </a:lnTo>
                                <a:lnTo>
                                  <a:pt x="5657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367665"/>
                            <a:ext cx="5467350" cy="2132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2" style="width:445.5pt;height:225.5pt;mso-position-horizontal-relative:char;mso-position-vertical-relative:line" coordsize="56578,28638">
                <v:shape id="Shape 6" style="position:absolute;width:56578;height:28638;left:0;top:0;" coordsize="5657850,2863850" path="m0,2863850l5657850,2863850l5657850,0l0,0x">
                  <v:stroke weight="0.5pt" endcap="round" joinstyle="miter" miterlimit="10" on="true" color="#000000"/>
                  <v:fill on="false" color="#000000" opacity="0"/>
                </v:shape>
                <v:shape id="Picture 8" style="position:absolute;width:54673;height:21323;left:952;top:3676;" filled="f">
                  <v:imagedata r:id="rId5"/>
                </v:shape>
              </v:group>
            </w:pict>
          </mc:Fallback>
        </mc:AlternateContent>
      </w:r>
    </w:p>
    <w:p w:rsidR="008B3E9D" w:rsidRDefault="0027477F">
      <w:pPr>
        <w:spacing w:after="83" w:line="259" w:lineRule="auto"/>
        <w:ind w:left="0" w:firstLine="0"/>
      </w:pPr>
      <w:r>
        <w:rPr>
          <w:sz w:val="21"/>
        </w:rPr>
        <w:t xml:space="preserve"> </w:t>
      </w:r>
    </w:p>
    <w:p w:rsidR="008B3E9D" w:rsidRDefault="0027477F">
      <w:pPr>
        <w:spacing w:after="160" w:line="259" w:lineRule="auto"/>
        <w:ind w:left="96"/>
      </w:pPr>
      <w:r>
        <w:rPr>
          <w:b/>
        </w:rPr>
        <w:t xml:space="preserve">User Stories </w:t>
      </w:r>
    </w:p>
    <w:p w:rsidR="008B3E9D" w:rsidRDefault="0027477F">
      <w:pPr>
        <w:ind w:left="96"/>
      </w:pPr>
      <w:r>
        <w:t xml:space="preserve">Use the below template to list all the user stories for the product. </w:t>
      </w:r>
    </w:p>
    <w:p w:rsidR="008B3E9D" w:rsidRDefault="0027477F">
      <w:pPr>
        <w:spacing w:line="259" w:lineRule="auto"/>
        <w:ind w:left="0" w:firstLine="0"/>
      </w:pPr>
      <w:r>
        <w:rPr>
          <w:sz w:val="15"/>
        </w:rPr>
        <w:t xml:space="preserve"> </w:t>
      </w:r>
    </w:p>
    <w:tbl>
      <w:tblPr>
        <w:tblStyle w:val="TableGrid"/>
        <w:tblW w:w="14513" w:type="dxa"/>
        <w:tblInd w:w="106" w:type="dxa"/>
        <w:tblCellMar>
          <w:top w:w="5" w:type="dxa"/>
          <w:left w:w="5" w:type="dxa"/>
          <w:right w:w="80" w:type="dxa"/>
        </w:tblCellMar>
        <w:tblLook w:val="04A0" w:firstRow="1" w:lastRow="0" w:firstColumn="1" w:lastColumn="0" w:noHBand="0" w:noVBand="1"/>
      </w:tblPr>
      <w:tblGrid>
        <w:gridCol w:w="1667"/>
        <w:gridCol w:w="1850"/>
        <w:gridCol w:w="1311"/>
        <w:gridCol w:w="4332"/>
        <w:gridCol w:w="2600"/>
        <w:gridCol w:w="1375"/>
        <w:gridCol w:w="1378"/>
      </w:tblGrid>
      <w:tr w:rsidR="008B3E9D">
        <w:trPr>
          <w:trHeight w:val="69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8" w:firstLine="0"/>
            </w:pPr>
            <w:r>
              <w:rPr>
                <w:b/>
                <w:sz w:val="20"/>
              </w:rPr>
              <w:t xml:space="preserve">Functional </w:t>
            </w:r>
          </w:p>
          <w:p w:rsidR="008B3E9D" w:rsidRDefault="0027477F">
            <w:pPr>
              <w:spacing w:line="259" w:lineRule="auto"/>
              <w:ind w:left="108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b/>
                <w:sz w:val="20"/>
              </w:rPr>
              <w:t xml:space="preserve">User Story </w:t>
            </w:r>
          </w:p>
          <w:p w:rsidR="008B3E9D" w:rsidRDefault="0027477F">
            <w:pPr>
              <w:spacing w:line="259" w:lineRule="auto"/>
              <w:ind w:firstLine="0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b/>
                <w:sz w:val="20"/>
              </w:rPr>
              <w:t xml:space="preserve">Acceptance criteria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3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8B3E9D">
        <w:trPr>
          <w:trHeight w:val="704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Customer </w:t>
            </w:r>
          </w:p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8" w:firstLine="0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right="126" w:firstLine="0"/>
              <w:jc w:val="both"/>
            </w:pPr>
            <w:r>
              <w:rPr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8B3E9D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As a user, I will receive confirmation email once I have registered for the application.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I can receive confirmation email &amp; click confirm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8B3E9D">
        <w:trPr>
          <w:trHeight w:val="69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As a user, I can register for the application through Facebook.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3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8B3E9D">
        <w:trPr>
          <w:trHeight w:val="473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As a user, I can register for the application through Gmail.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8B3E9D">
        <w:trPr>
          <w:trHeight w:val="466"/>
        </w:trPr>
        <w:tc>
          <w:tcPr>
            <w:tcW w:w="16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8" w:firstLine="0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As a user, I can log into the application by entering email &amp; password. </w:t>
            </w:r>
          </w:p>
        </w:tc>
        <w:tc>
          <w:tcPr>
            <w:tcW w:w="26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8B3E9D">
        <w:trPr>
          <w:trHeight w:val="473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8" w:firstLine="0"/>
            </w:pPr>
            <w:r>
              <w:rPr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As a user, I can access my dashboard after signing in.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8B3E9D">
        <w:trPr>
          <w:trHeight w:val="473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8" w:firstLine="0"/>
            </w:pPr>
            <w:r>
              <w:rPr>
                <w:sz w:val="20"/>
              </w:rPr>
              <w:t xml:space="preserve">Access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As a user, I can setup a profile, and basic details by signing in.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B3E9D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As a user, I will upload my resume, certificates, and other requirements.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I can perform several task in the application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8B3E9D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Customer Care Executive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8" w:firstLine="0"/>
            </w:pPr>
            <w:proofErr w:type="spellStart"/>
            <w:r>
              <w:rPr>
                <w:sz w:val="20"/>
              </w:rPr>
              <w:t>Chatbot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As a user, I can seek guidance from the customer care executive.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8B3E9D">
        <w:trPr>
          <w:trHeight w:val="76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8" w:firstLine="0"/>
            </w:pPr>
            <w:r>
              <w:rPr>
                <w:sz w:val="20"/>
              </w:rPr>
              <w:t xml:space="preserve">DBMS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firstLine="0"/>
            </w:pPr>
            <w:r>
              <w:rPr>
                <w:sz w:val="20"/>
              </w:rPr>
              <w:t xml:space="preserve">USN-9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10" w:firstLine="0"/>
            </w:pPr>
            <w:r>
              <w:rPr>
                <w:color w:val="1F2023"/>
              </w:rPr>
              <w:t xml:space="preserve">As </w:t>
            </w:r>
            <w:proofErr w:type="spellStart"/>
            <w:proofErr w:type="gramStart"/>
            <w:r>
              <w:rPr>
                <w:color w:val="1F2023"/>
              </w:rPr>
              <w:t>a</w:t>
            </w:r>
            <w:proofErr w:type="spellEnd"/>
            <w:proofErr w:type="gramEnd"/>
            <w:r>
              <w:rPr>
                <w:color w:val="1F2023"/>
              </w:rPr>
              <w:t xml:space="preserve"> administrator, I can keep the applications of your organization relies on</w:t>
            </w:r>
            <w:r>
              <w:t xml:space="preserve"> </w:t>
            </w:r>
            <w:r>
              <w:rPr>
                <w:color w:val="1F2023"/>
              </w:rPr>
              <w:t>running.</w:t>
            </w:r>
            <w: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I can perform various modifications in the applications.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6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9D" w:rsidRDefault="0027477F">
            <w:pPr>
              <w:spacing w:line="259" w:lineRule="auto"/>
              <w:ind w:left="103" w:firstLine="0"/>
            </w:pPr>
            <w:r>
              <w:rPr>
                <w:sz w:val="20"/>
              </w:rPr>
              <w:t xml:space="preserve">Sprint-1 </w:t>
            </w:r>
          </w:p>
        </w:tc>
      </w:tr>
    </w:tbl>
    <w:p w:rsidR="008B3E9D" w:rsidRDefault="0027477F">
      <w:pPr>
        <w:spacing w:line="259" w:lineRule="auto"/>
        <w:ind w:left="0" w:firstLine="0"/>
      </w:pPr>
      <w:r>
        <w:t xml:space="preserve"> </w:t>
      </w:r>
    </w:p>
    <w:sectPr w:rsidR="008B3E9D">
      <w:pgSz w:w="16841" w:h="11911" w:orient="landscape"/>
      <w:pgMar w:top="1105" w:right="1090" w:bottom="192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9D"/>
    <w:rsid w:val="0027477F"/>
    <w:rsid w:val="008B3E9D"/>
    <w:rsid w:val="00C2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CB6E"/>
  <w15:docId w15:val="{A26F84D3-050A-4CAB-8BD9-432A535D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0" w:lineRule="auto"/>
      <w:ind w:left="111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1856</Characters>
  <Application>Microsoft Office Word</Application>
  <DocSecurity>0</DocSecurity>
  <Lines>15</Lines>
  <Paragraphs>4</Paragraphs>
  <ScaleCrop>false</ScaleCrop>
  <Company>Microsoft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student</cp:lastModifiedBy>
  <cp:revision>4</cp:revision>
  <dcterms:created xsi:type="dcterms:W3CDTF">2022-11-05T05:08:00Z</dcterms:created>
  <dcterms:modified xsi:type="dcterms:W3CDTF">2022-11-05T05:32:00Z</dcterms:modified>
</cp:coreProperties>
</file>