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tbl>
      <w:tblPr>
        <w:tblStyle w:val="style154"/>
        <w:tblW w:w="0" w:type="auto"/>
        <w:tblLook w:val="04A0" w:firstRow="1" w:lastRow="0" w:firstColumn="1" w:lastColumn="0" w:noHBand="0" w:noVBand="1"/>
      </w:tblPr>
      <w:tblGrid>
        <w:gridCol w:w="4495"/>
        <w:gridCol w:w="4532"/>
      </w:tblGrid>
      <w:tr>
        <w:trPr/>
        <w:tc>
          <w:tcPr>
            <w:tcW w:w="4621" w:type="dxa"/>
            <w:tcBorders/>
          </w:tcPr>
          <w:p>
            <w:pPr>
              <w:pStyle w:val="style0"/>
              <w:rPr/>
            </w:pPr>
            <w:r>
              <w:t>Date</w:t>
            </w:r>
          </w:p>
        </w:tc>
        <w:tc>
          <w:tcPr>
            <w:tcW w:w="4621" w:type="dxa"/>
            <w:tcBorders/>
          </w:tcPr>
          <w:p>
            <w:pPr>
              <w:pStyle w:val="style0"/>
              <w:rPr/>
            </w:pPr>
            <w:r>
              <w:t>30 September 2022</w:t>
            </w:r>
          </w:p>
        </w:tc>
      </w:tr>
      <w:tr>
        <w:tblPrEx/>
        <w:trPr/>
        <w:tc>
          <w:tcPr>
            <w:tcW w:w="4621" w:type="dxa"/>
            <w:tcBorders/>
          </w:tcPr>
          <w:p>
            <w:pPr>
              <w:pStyle w:val="style0"/>
              <w:rPr/>
            </w:pPr>
            <w:r>
              <w:t>Team ID</w:t>
            </w:r>
          </w:p>
        </w:tc>
        <w:tc>
          <w:tcPr>
            <w:tcW w:w="4621" w:type="dxa"/>
            <w:tcBorders/>
          </w:tcPr>
          <w:p>
            <w:pPr>
              <w:pStyle w:val="style31"/>
              <w:rPr/>
            </w:pPr>
            <w:r>
              <w:t>PNT2022TMID10155</w:t>
            </w:r>
          </w:p>
        </w:tc>
      </w:tr>
      <w:tr>
        <w:tblPrEx/>
        <w:trPr/>
        <w:tc>
          <w:tcPr>
            <w:tcW w:w="4621" w:type="dxa"/>
            <w:tcBorders/>
          </w:tcPr>
          <w:p>
            <w:pPr>
              <w:pStyle w:val="style0"/>
              <w:rPr/>
            </w:pPr>
            <w:r>
              <w:t>Project Name</w:t>
            </w:r>
          </w:p>
        </w:tc>
        <w:tc>
          <w:tcPr>
            <w:tcW w:w="4621" w:type="dxa"/>
            <w:tcBorders/>
          </w:tcPr>
          <w:p>
            <w:pPr>
              <w:pStyle w:val="style0"/>
              <w:rPr/>
            </w:pPr>
            <w:r>
              <w:t>Smart Solution for Railways</w:t>
            </w:r>
          </w:p>
        </w:tc>
      </w:tr>
      <w:tr>
        <w:tblPrEx/>
        <w:trPr/>
        <w:tc>
          <w:tcPr>
            <w:tcW w:w="4621" w:type="dxa"/>
            <w:tcBorders/>
          </w:tcPr>
          <w:p>
            <w:pPr>
              <w:pStyle w:val="style0"/>
              <w:rPr/>
            </w:pPr>
            <w:r>
              <w:t>Maximum Marks</w:t>
            </w:r>
          </w:p>
        </w:tc>
        <w:tc>
          <w:tcPr>
            <w:tcW w:w="4621" w:type="dxa"/>
            <w:tcBorders/>
          </w:tcPr>
          <w:p>
            <w:pPr>
              <w:pStyle w:val="style0"/>
              <w:rPr/>
            </w:pPr>
            <w:r>
              <w:t>2 Marks</w:t>
            </w:r>
          </w:p>
        </w:tc>
      </w:tr>
    </w:tbl>
    <w:p>
      <w:pPr>
        <w:pStyle w:val="style0"/>
        <w:rPr/>
      </w:pPr>
    </w:p>
    <w:p>
      <w:pPr>
        <w:pStyle w:val="style62"/>
        <w:rPr>
          <w:sz w:val="32"/>
          <w:szCs w:val="32"/>
        </w:rPr>
      </w:pPr>
      <w:r>
        <w:rPr>
          <w:sz w:val="32"/>
          <w:szCs w:val="32"/>
        </w:rPr>
        <w:t>Proposed Solution</w:t>
      </w:r>
      <w:r>
        <w:rPr>
          <w:sz w:val="32"/>
          <w:szCs w:val="32"/>
        </w:rPr>
        <w:t>:</w:t>
      </w:r>
    </w:p>
    <w:tbl>
      <w:tblPr>
        <w:tblStyle w:val="style154"/>
        <w:tblpPr w:leftFromText="180" w:rightFromText="180" w:topFromText="0" w:bottomFromText="0" w:vertAnchor="text" w:horzAnchor="margin" w:tblpXSpec="left" w:tblpY="196"/>
        <w:tblW w:w="0" w:type="auto"/>
        <w:tblLayout w:type="fixed"/>
        <w:tblLook w:val="04A0" w:firstRow="1" w:lastRow="0" w:firstColumn="1" w:lastColumn="0" w:noHBand="0" w:noVBand="1"/>
      </w:tblPr>
      <w:tblGrid>
        <w:gridCol w:w="863"/>
        <w:gridCol w:w="3781"/>
        <w:gridCol w:w="4536"/>
      </w:tblGrid>
      <w:tr>
        <w:trPr>
          <w:trHeight w:val="250" w:hRule="atLeast"/>
        </w:trPr>
        <w:tc>
          <w:tcPr>
            <w:tcW w:w="863" w:type="dxa"/>
            <w:tcBorders/>
          </w:tcPr>
          <w:p>
            <w:pPr>
              <w:pStyle w:val="style0"/>
              <w:rPr>
                <w:sz w:val="32"/>
                <w:szCs w:val="32"/>
              </w:rPr>
            </w:pPr>
            <w:r>
              <w:rPr>
                <w:sz w:val="32"/>
                <w:szCs w:val="32"/>
              </w:rPr>
              <w:t>S.NO</w:t>
            </w:r>
          </w:p>
        </w:tc>
        <w:tc>
          <w:tcPr>
            <w:tcW w:w="3781" w:type="dxa"/>
            <w:tcBorders/>
          </w:tcPr>
          <w:p>
            <w:pPr>
              <w:pStyle w:val="style0"/>
              <w:rPr>
                <w:sz w:val="32"/>
                <w:szCs w:val="32"/>
              </w:rPr>
            </w:pPr>
            <w:r>
              <w:rPr>
                <w:sz w:val="32"/>
                <w:szCs w:val="32"/>
              </w:rPr>
              <w:t>Parameter</w:t>
            </w:r>
          </w:p>
        </w:tc>
        <w:tc>
          <w:tcPr>
            <w:tcW w:w="4536" w:type="dxa"/>
            <w:tcBorders/>
          </w:tcPr>
          <w:p>
            <w:pPr>
              <w:pStyle w:val="style0"/>
              <w:rPr>
                <w:sz w:val="32"/>
                <w:szCs w:val="32"/>
              </w:rPr>
            </w:pPr>
            <w:r>
              <w:rPr>
                <w:sz w:val="32"/>
                <w:szCs w:val="32"/>
              </w:rPr>
              <w:t>Description</w:t>
            </w:r>
          </w:p>
        </w:tc>
      </w:tr>
      <w:tr>
        <w:tblPrEx/>
        <w:trPr>
          <w:trHeight w:val="250" w:hRule="atLeast"/>
        </w:trPr>
        <w:tc>
          <w:tcPr>
            <w:tcW w:w="863" w:type="dxa"/>
            <w:tcBorders/>
          </w:tcPr>
          <w:p>
            <w:pPr>
              <w:pStyle w:val="style0"/>
              <w:rPr>
                <w:sz w:val="28"/>
                <w:szCs w:val="28"/>
              </w:rPr>
            </w:pPr>
            <w:r>
              <w:rPr>
                <w:sz w:val="28"/>
                <w:szCs w:val="28"/>
              </w:rPr>
              <w:t>1.</w:t>
            </w:r>
          </w:p>
        </w:tc>
        <w:tc>
          <w:tcPr>
            <w:tcW w:w="3781" w:type="dxa"/>
            <w:tcBorders/>
          </w:tcPr>
          <w:p>
            <w:pPr>
              <w:pStyle w:val="style0"/>
              <w:rPr>
                <w:sz w:val="28"/>
                <w:szCs w:val="28"/>
              </w:rPr>
            </w:pPr>
            <w:r>
              <w:rPr>
                <w:sz w:val="28"/>
                <w:szCs w:val="28"/>
              </w:rPr>
              <w:t>Problem statement (problem to be solved)</w:t>
            </w:r>
          </w:p>
        </w:tc>
        <w:tc>
          <w:tcPr>
            <w:tcW w:w="4536" w:type="dxa"/>
            <w:tcBorders/>
          </w:tcPr>
          <w:p>
            <w:pPr>
              <w:pStyle w:val="style0"/>
              <w:rPr>
                <w:sz w:val="28"/>
                <w:szCs w:val="28"/>
              </w:rPr>
            </w:pPr>
            <w:r>
              <w:rPr>
                <w:sz w:val="28"/>
                <w:szCs w:val="28"/>
                <w:shd w:val="clear" w:color="auto" w:fill="ffffff"/>
              </w:rPr>
              <w:t xml:space="preserve">Passengers waiting in a long queue to book ticket is totally a waste of time in </w:t>
            </w:r>
            <w:r>
              <w:rPr>
                <w:sz w:val="28"/>
                <w:szCs w:val="28"/>
                <w:shd w:val="clear" w:color="auto" w:fill="ffffff"/>
              </w:rPr>
              <w:t>todays</w:t>
            </w:r>
            <w:r>
              <w:rPr>
                <w:sz w:val="28"/>
                <w:szCs w:val="28"/>
                <w:shd w:val="clear" w:color="auto" w:fill="ffffff"/>
              </w:rPr>
              <w:t xml:space="preserve"> world. Passengers wants to save their time and physical activity. We want to reduce the paper use for tickets</w:t>
            </w:r>
          </w:p>
        </w:tc>
      </w:tr>
      <w:tr>
        <w:tblPrEx/>
        <w:trPr>
          <w:trHeight w:val="262" w:hRule="atLeast"/>
        </w:trPr>
        <w:tc>
          <w:tcPr>
            <w:tcW w:w="863" w:type="dxa"/>
            <w:tcBorders/>
          </w:tcPr>
          <w:p>
            <w:pPr>
              <w:pStyle w:val="style0"/>
              <w:rPr>
                <w:sz w:val="28"/>
                <w:szCs w:val="28"/>
              </w:rPr>
            </w:pPr>
            <w:r>
              <w:rPr>
                <w:sz w:val="28"/>
                <w:szCs w:val="28"/>
              </w:rPr>
              <w:t>2.</w:t>
            </w:r>
          </w:p>
        </w:tc>
        <w:tc>
          <w:tcPr>
            <w:tcW w:w="3781" w:type="dxa"/>
            <w:tcBorders/>
          </w:tcPr>
          <w:p>
            <w:pPr>
              <w:pStyle w:val="style0"/>
              <w:rPr>
                <w:sz w:val="28"/>
                <w:szCs w:val="28"/>
              </w:rPr>
            </w:pPr>
            <w:r>
              <w:rPr>
                <w:sz w:val="28"/>
                <w:szCs w:val="28"/>
              </w:rPr>
              <w:t>Idea/solution description</w:t>
            </w:r>
          </w:p>
        </w:tc>
        <w:tc>
          <w:tcPr>
            <w:tcW w:w="4536" w:type="dxa"/>
            <w:tcBorders/>
          </w:tcPr>
          <w:p>
            <w:pPr>
              <w:pStyle w:val="style0"/>
              <w:rPr>
                <w:sz w:val="28"/>
                <w:szCs w:val="28"/>
              </w:rPr>
            </w:pPr>
            <w:r>
              <w:rPr>
                <w:sz w:val="28"/>
                <w:szCs w:val="28"/>
              </w:rPr>
              <w:t xml:space="preserve">It is not possible for passenger to book tickets in station </w:t>
            </w:r>
            <w:r>
              <w:rPr>
                <w:sz w:val="28"/>
                <w:szCs w:val="28"/>
              </w:rPr>
              <w:t>everytime</w:t>
            </w:r>
            <w:r>
              <w:rPr>
                <w:sz w:val="28"/>
                <w:szCs w:val="28"/>
              </w:rPr>
              <w:t xml:space="preserve">. </w:t>
            </w:r>
            <w:r>
              <w:rPr>
                <w:sz w:val="28"/>
                <w:szCs w:val="28"/>
              </w:rPr>
              <w:t>So</w:t>
            </w:r>
            <w:r>
              <w:rPr>
                <w:sz w:val="28"/>
                <w:szCs w:val="28"/>
              </w:rPr>
              <w:t xml:space="preserve"> an app or web page to book tickets in online with android phone or pc. It will generate a QR code for booking tickets.</w:t>
            </w:r>
          </w:p>
        </w:tc>
      </w:tr>
      <w:tr>
        <w:tblPrEx/>
        <w:trPr>
          <w:trHeight w:val="250" w:hRule="atLeast"/>
        </w:trPr>
        <w:tc>
          <w:tcPr>
            <w:tcW w:w="863" w:type="dxa"/>
            <w:tcBorders/>
          </w:tcPr>
          <w:p>
            <w:pPr>
              <w:pStyle w:val="style0"/>
              <w:rPr>
                <w:sz w:val="28"/>
                <w:szCs w:val="28"/>
              </w:rPr>
            </w:pPr>
            <w:r>
              <w:rPr>
                <w:sz w:val="28"/>
                <w:szCs w:val="28"/>
              </w:rPr>
              <w:t>3.</w:t>
            </w:r>
          </w:p>
        </w:tc>
        <w:tc>
          <w:tcPr>
            <w:tcW w:w="3781" w:type="dxa"/>
            <w:tcBorders/>
          </w:tcPr>
          <w:p>
            <w:pPr>
              <w:pStyle w:val="style0"/>
              <w:rPr>
                <w:sz w:val="28"/>
                <w:szCs w:val="28"/>
              </w:rPr>
            </w:pPr>
            <w:r>
              <w:rPr>
                <w:sz w:val="28"/>
                <w:szCs w:val="28"/>
              </w:rPr>
              <w:t>Novelty/Uniqueness</w:t>
            </w:r>
          </w:p>
        </w:tc>
        <w:tc>
          <w:tcPr>
            <w:tcW w:w="4536" w:type="dxa"/>
            <w:tcBorders/>
          </w:tcPr>
          <w:p>
            <w:pPr>
              <w:pStyle w:val="style179"/>
              <w:numPr>
                <w:ilvl w:val="0"/>
                <w:numId w:val="1"/>
              </w:numPr>
              <w:rPr>
                <w:sz w:val="28"/>
                <w:szCs w:val="28"/>
              </w:rPr>
            </w:pPr>
            <w:r>
              <w:rPr>
                <w:sz w:val="28"/>
                <w:szCs w:val="28"/>
              </w:rPr>
              <w:t>User friendly</w:t>
            </w:r>
          </w:p>
          <w:p>
            <w:pPr>
              <w:pStyle w:val="style179"/>
              <w:numPr>
                <w:ilvl w:val="0"/>
                <w:numId w:val="1"/>
              </w:numPr>
              <w:rPr>
                <w:sz w:val="28"/>
                <w:szCs w:val="28"/>
              </w:rPr>
            </w:pPr>
            <w:r>
              <w:rPr>
                <w:sz w:val="28"/>
                <w:szCs w:val="28"/>
              </w:rPr>
              <w:t>Reduce the usage of paper</w:t>
            </w:r>
          </w:p>
          <w:p>
            <w:pPr>
              <w:pStyle w:val="style179"/>
              <w:numPr>
                <w:ilvl w:val="0"/>
                <w:numId w:val="1"/>
              </w:numPr>
              <w:rPr>
                <w:sz w:val="28"/>
                <w:szCs w:val="28"/>
              </w:rPr>
            </w:pPr>
            <w:r>
              <w:rPr>
                <w:sz w:val="28"/>
                <w:szCs w:val="28"/>
              </w:rPr>
              <w:t>Save time for people</w:t>
            </w:r>
          </w:p>
          <w:p>
            <w:pPr>
              <w:pStyle w:val="style179"/>
              <w:numPr>
                <w:ilvl w:val="0"/>
                <w:numId w:val="1"/>
              </w:numPr>
              <w:rPr>
                <w:sz w:val="28"/>
                <w:szCs w:val="28"/>
              </w:rPr>
            </w:pPr>
            <w:r>
              <w:rPr>
                <w:sz w:val="28"/>
                <w:szCs w:val="28"/>
              </w:rPr>
              <w:t>Database storage with QR verification</w:t>
            </w:r>
          </w:p>
        </w:tc>
      </w:tr>
      <w:tr>
        <w:tblPrEx/>
        <w:trPr>
          <w:trHeight w:val="250" w:hRule="atLeast"/>
        </w:trPr>
        <w:tc>
          <w:tcPr>
            <w:tcW w:w="863" w:type="dxa"/>
            <w:tcBorders/>
          </w:tcPr>
          <w:p>
            <w:pPr>
              <w:pStyle w:val="style0"/>
              <w:rPr>
                <w:sz w:val="28"/>
                <w:szCs w:val="28"/>
              </w:rPr>
            </w:pPr>
            <w:r>
              <w:rPr>
                <w:sz w:val="28"/>
                <w:szCs w:val="28"/>
              </w:rPr>
              <w:t>4.</w:t>
            </w:r>
          </w:p>
        </w:tc>
        <w:tc>
          <w:tcPr>
            <w:tcW w:w="3781" w:type="dxa"/>
            <w:tcBorders/>
          </w:tcPr>
          <w:p>
            <w:pPr>
              <w:pStyle w:val="style0"/>
              <w:rPr>
                <w:sz w:val="28"/>
                <w:szCs w:val="28"/>
              </w:rPr>
            </w:pPr>
            <w:r>
              <w:rPr>
                <w:sz w:val="28"/>
                <w:szCs w:val="28"/>
              </w:rPr>
              <w:t>Social impact/Customer satisfaction</w:t>
            </w:r>
          </w:p>
        </w:tc>
        <w:tc>
          <w:tcPr>
            <w:tcW w:w="4536" w:type="dxa"/>
            <w:tcBorders/>
          </w:tcPr>
          <w:p>
            <w:pPr>
              <w:pStyle w:val="style0"/>
              <w:rPr>
                <w:sz w:val="28"/>
                <w:szCs w:val="28"/>
              </w:rPr>
            </w:pPr>
            <w:r>
              <w:rPr>
                <w:sz w:val="28"/>
                <w:szCs w:val="28"/>
              </w:rPr>
              <w:t>customer satisfaction is an important factor to consider. In order to achieve this goal, it is important that this app is user friendly and easily understandable for all people in both rural and urban areas.</w:t>
            </w:r>
          </w:p>
        </w:tc>
      </w:tr>
      <w:tr>
        <w:tblPrEx/>
        <w:trPr>
          <w:trHeight w:val="250" w:hRule="atLeast"/>
        </w:trPr>
        <w:tc>
          <w:tcPr>
            <w:tcW w:w="863" w:type="dxa"/>
            <w:tcBorders/>
          </w:tcPr>
          <w:p>
            <w:pPr>
              <w:pStyle w:val="style0"/>
              <w:rPr>
                <w:sz w:val="28"/>
                <w:szCs w:val="28"/>
              </w:rPr>
            </w:pPr>
            <w:r>
              <w:rPr>
                <w:sz w:val="28"/>
                <w:szCs w:val="28"/>
              </w:rPr>
              <w:t>5.</w:t>
            </w:r>
          </w:p>
        </w:tc>
        <w:tc>
          <w:tcPr>
            <w:tcW w:w="3781" w:type="dxa"/>
            <w:tcBorders/>
          </w:tcPr>
          <w:p>
            <w:pPr>
              <w:pStyle w:val="style0"/>
              <w:rPr>
                <w:sz w:val="28"/>
                <w:szCs w:val="28"/>
              </w:rPr>
            </w:pPr>
            <w:r>
              <w:rPr>
                <w:sz w:val="28"/>
                <w:szCs w:val="28"/>
              </w:rPr>
              <w:t>Business Model (Revenue Model)</w:t>
            </w:r>
          </w:p>
        </w:tc>
        <w:tc>
          <w:tcPr>
            <w:tcW w:w="4536" w:type="dxa"/>
            <w:tcBorders/>
          </w:tcPr>
          <w:p>
            <w:pPr>
              <w:pStyle w:val="style0"/>
              <w:tabs>
                <w:tab w:val="left" w:leader="none" w:pos="1188"/>
              </w:tabs>
              <w:rPr>
                <w:sz w:val="28"/>
                <w:szCs w:val="28"/>
              </w:rPr>
            </w:pPr>
            <w:r>
              <w:rPr>
                <w:sz w:val="28"/>
                <w:szCs w:val="28"/>
              </w:rPr>
              <w:t>Reduction of paper usage, simple and understandable process and unique database storage with QR verification.</w:t>
            </w:r>
            <w:r>
              <w:rPr>
                <w:sz w:val="28"/>
                <w:szCs w:val="28"/>
              </w:rPr>
              <w:tab/>
            </w:r>
          </w:p>
        </w:tc>
      </w:tr>
      <w:tr>
        <w:tblPrEx/>
        <w:trPr>
          <w:trHeight w:val="250" w:hRule="atLeast"/>
        </w:trPr>
        <w:tc>
          <w:tcPr>
            <w:tcW w:w="863" w:type="dxa"/>
            <w:tcBorders/>
          </w:tcPr>
          <w:p>
            <w:pPr>
              <w:pStyle w:val="style0"/>
              <w:rPr>
                <w:sz w:val="28"/>
                <w:szCs w:val="28"/>
              </w:rPr>
            </w:pPr>
            <w:r>
              <w:rPr>
                <w:sz w:val="28"/>
                <w:szCs w:val="28"/>
              </w:rPr>
              <w:t>6.</w:t>
            </w:r>
          </w:p>
        </w:tc>
        <w:tc>
          <w:tcPr>
            <w:tcW w:w="3781" w:type="dxa"/>
            <w:tcBorders/>
          </w:tcPr>
          <w:p>
            <w:pPr>
              <w:pStyle w:val="style0"/>
              <w:rPr>
                <w:sz w:val="28"/>
                <w:szCs w:val="28"/>
              </w:rPr>
            </w:pPr>
            <w:r>
              <w:rPr>
                <w:sz w:val="28"/>
                <w:szCs w:val="28"/>
              </w:rPr>
              <w:t>Scalability of the solution</w:t>
            </w:r>
          </w:p>
        </w:tc>
        <w:tc>
          <w:tcPr>
            <w:tcW w:w="4536" w:type="dxa"/>
            <w:tcBorders/>
          </w:tcPr>
          <w:p>
            <w:pPr>
              <w:pStyle w:val="style0"/>
              <w:rPr>
                <w:sz w:val="28"/>
                <w:szCs w:val="28"/>
              </w:rPr>
            </w:pPr>
            <w:r>
              <w:rPr>
                <w:sz w:val="28"/>
                <w:szCs w:val="28"/>
              </w:rPr>
              <w:t>It can be used for all modes transport including the public and private sectors</w:t>
            </w:r>
          </w:p>
        </w:tc>
      </w:tr>
    </w:tbl>
    <w:p>
      <w:pPr>
        <w:pStyle w:val="style0"/>
        <w:rPr/>
      </w:pPr>
    </w:p>
    <w:sectPr>
      <w:headerReference w:type="first" r:id="rId2"/>
      <w:pgSz w:w="11906" w:h="16838" w:orient="portrait"/>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sz w:val="40"/>
        <w:szCs w:val="40"/>
      </w:rPr>
    </w:pPr>
    <w:r>
      <w:rPr>
        <w:sz w:val="40"/>
        <w:szCs w:val="40"/>
      </w:rPr>
      <w:t xml:space="preserve">                             </w:t>
    </w:r>
    <w:r>
      <w:rPr>
        <w:sz w:val="40"/>
        <w:szCs w:val="40"/>
      </w:rPr>
      <w:t>Project Design Phase-I</w:t>
    </w:r>
  </w:p>
  <w:p>
    <w:pPr>
      <w:pStyle w:val="style31"/>
      <w:rPr>
        <w:sz w:val="40"/>
        <w:szCs w:val="40"/>
      </w:rPr>
    </w:pPr>
    <w:r>
      <w:rPr>
        <w:sz w:val="40"/>
        <w:szCs w:val="40"/>
      </w:rPr>
      <w:t xml:space="preserve">                        </w:t>
    </w:r>
    <w:r>
      <w:rPr>
        <w:sz w:val="40"/>
        <w:szCs w:val="40"/>
      </w:rPr>
      <w:t xml:space="preserve">Proposed Solution Template                            </w:t>
    </w:r>
    <w:r>
      <w:rPr>
        <w:sz w:val="40"/>
        <w:szCs w:val="40"/>
      </w:rPr>
      <w:t xml:space="preserve">     </w:t>
    </w: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2A8FE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0000001"/>
    <w:multiLevelType w:val="hybridMultilevel"/>
    <w:tmpl w:val="05B67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77"/>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240" w:after="0"/>
      <w:outlineLvl w:val="0"/>
    </w:pPr>
    <w:rPr>
      <w:rFonts w:ascii="Cambria" w:cs="宋体" w:eastAsia="宋体" w:hAnsi="Cambria"/>
      <w:color w:val="365f91"/>
      <w:sz w:val="32"/>
      <w:szCs w:val="3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98e05629-a2b7-4dfe-b3f1-29ca0e2bc0a6"/>
    <w:basedOn w:val="style65"/>
    <w:next w:val="style4097"/>
    <w:link w:val="style1"/>
    <w:uiPriority w:val="9"/>
    <w:rPr>
      <w:rFonts w:ascii="Cambria" w:cs="宋体" w:eastAsia="宋体" w:hAnsi="Cambria"/>
      <w:color w:val="365f91"/>
      <w:sz w:val="32"/>
      <w:szCs w:val="32"/>
    </w:rPr>
  </w:style>
  <w:style w:type="paragraph" w:styleId="style62">
    <w:name w:val="Title"/>
    <w:basedOn w:val="style0"/>
    <w:next w:val="style0"/>
    <w:link w:val="style4098"/>
    <w:qFormat/>
    <w:uiPriority w:val="10"/>
    <w:pPr>
      <w:spacing w:after="0" w:lineRule="auto" w:line="240"/>
      <w:contextualSpacing/>
    </w:pPr>
    <w:rPr>
      <w:rFonts w:ascii="Cambria" w:cs="宋体" w:eastAsia="宋体" w:hAnsi="Cambria"/>
      <w:spacing w:val="-10"/>
      <w:kern w:val="28"/>
      <w:sz w:val="56"/>
      <w:szCs w:val="56"/>
    </w:rPr>
  </w:style>
  <w:style w:type="character" w:customStyle="1" w:styleId="style4098">
    <w:name w:val="Title Char_50893e62-3b1d-48bb-b92d-1fe79d8e70fa"/>
    <w:basedOn w:val="style65"/>
    <w:next w:val="style4098"/>
    <w:link w:val="style62"/>
    <w:uiPriority w:val="10"/>
    <w:rPr>
      <w:rFonts w:ascii="Cambria" w:cs="宋体" w:eastAsia="宋体" w:hAnsi="Cambria"/>
      <w:spacing w:val="-10"/>
      <w:kern w:val="28"/>
      <w:sz w:val="56"/>
      <w:szCs w:val="56"/>
    </w:rPr>
  </w:style>
  <w:style w:type="paragraph" w:styleId="style31">
    <w:name w:val="header"/>
    <w:basedOn w:val="style0"/>
    <w:next w:val="style31"/>
    <w:link w:val="style4099"/>
    <w:uiPriority w:val="99"/>
    <w:pPr>
      <w:tabs>
        <w:tab w:val="center" w:leader="none" w:pos="4513"/>
        <w:tab w:val="right" w:leader="none" w:pos="9026"/>
      </w:tabs>
      <w:spacing w:after="0" w:lineRule="auto" w:line="240"/>
    </w:pPr>
    <w:rPr/>
  </w:style>
  <w:style w:type="character" w:customStyle="1" w:styleId="style4099">
    <w:name w:val="Header Char_8cfdfc31-e81c-490e-99c7-2817e10f4725"/>
    <w:basedOn w:val="style65"/>
    <w:next w:val="style4099"/>
    <w:link w:val="style31"/>
    <w:uiPriority w:val="99"/>
  </w:style>
  <w:style w:type="paragraph" w:styleId="style32">
    <w:name w:val="footer"/>
    <w:basedOn w:val="style0"/>
    <w:next w:val="style32"/>
    <w:link w:val="style4100"/>
    <w:uiPriority w:val="99"/>
    <w:pPr>
      <w:tabs>
        <w:tab w:val="center" w:leader="none" w:pos="4513"/>
        <w:tab w:val="right" w:leader="none" w:pos="9026"/>
      </w:tabs>
      <w:spacing w:after="0" w:lineRule="auto" w:line="240"/>
    </w:pPr>
    <w:rPr/>
  </w:style>
  <w:style w:type="character" w:customStyle="1" w:styleId="style4100">
    <w:name w:val="Footer Char_a82f2ace-ace4-40ac-8f66-8940551d376b"/>
    <w:basedOn w:val="style65"/>
    <w:next w:val="style4100"/>
    <w:link w:val="style32"/>
    <w:uiPriority w:val="99"/>
  </w:style>
  <w:style w:type="table" w:styleId="style154">
    <w:name w:val="Table Grid"/>
    <w:basedOn w:val="style105"/>
    <w:next w:val="style154"/>
    <w:uiPriority w:val="5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table" w:customStyle="1" w:styleId="style4101">
    <w:name w:val="Plain Table 5"/>
    <w:basedOn w:val="style105"/>
    <w:next w:val="style4101"/>
    <w:uiPriority w:val="45"/>
    <w:pPr>
      <w:spacing w:after="0" w:lineRule="auto" w:line="240"/>
    </w:pPr>
    <w:rPr/>
    <w:tblPr>
      <w:tblStyleRowBandSize w:val="1"/>
      <w:tblStyleColBandSize w:val="1"/>
    </w:tblPr>
    <w:tblStylePr w:type="firstRow">
      <w:pPr/>
      <w:rPr>
        <w:rFonts w:ascii="Cambria" w:cs="宋体" w:eastAsia="宋体" w:hAnsi="Cambria"/>
        <w:i/>
        <w:iCs/>
        <w:sz w:val="26"/>
      </w:rPr>
      <w:tblPr/>
      <w:tcPr>
        <w:tcBorders>
          <w:bottom w:val="single" w:sz="4" w:space="0" w:color="7f7f7f"/>
        </w:tcBorders>
        <w:shd w:val="clear" w:color="auto" w:fill="ffffff"/>
      </w:tcPr>
    </w:tblStylePr>
    <w:tblStylePr w:type="lastRow">
      <w:pPr/>
      <w:rPr>
        <w:rFonts w:ascii="Cambria" w:cs="宋体" w:eastAsia="宋体" w:hAnsi="Cambria"/>
        <w:i/>
        <w:iCs/>
        <w:sz w:val="26"/>
      </w:rPr>
      <w:tblPr/>
      <w:tcPr>
        <w:tcBorders>
          <w:top w:val="single" w:sz="4" w:space="0" w:color="7f7f7f"/>
        </w:tcBorders>
        <w:shd w:val="clear" w:color="auto" w:fill="ffffff"/>
      </w:tcPr>
    </w:tblStylePr>
    <w:tblStylePr w:type="band1Horz">
      <w:pPr/>
      <w:tblPr/>
      <w:tcPr>
        <w:tcBorders/>
        <w:shd w:val="clear" w:color="auto" w:fill="f2f2f2"/>
      </w:tcPr>
    </w:tblStylePr>
    <w:tblStylePr w:type="firstCol">
      <w:pPr>
        <w:jc w:val="right"/>
      </w:pPr>
      <w:rPr>
        <w:rFonts w:ascii="Cambria" w:cs="宋体" w:eastAsia="宋体" w:hAnsi="Cambria"/>
        <w:i/>
        <w:iCs/>
        <w:sz w:val="26"/>
      </w:rPr>
      <w:tblPr/>
      <w:tcPr>
        <w:tcBorders>
          <w:right w:val="single" w:sz="4" w:space="0" w:color="7f7f7f"/>
        </w:tcBorders>
        <w:shd w:val="clear" w:color="auto" w:fill="ffffff"/>
      </w:tcPr>
    </w:tblStylePr>
    <w:tblStylePr w:type="lastCol">
      <w:pPr/>
      <w:rPr>
        <w:rFonts w:ascii="Cambria" w:cs="宋体" w:eastAsia="宋体" w:hAnsi="Cambria"/>
        <w:i/>
        <w:iCs/>
        <w:sz w:val="26"/>
      </w:rPr>
      <w:tblPr/>
      <w:tcPr>
        <w:tcBorders>
          <w:left w:val="single" w:sz="4" w:space="0" w:color="7f7f7f"/>
        </w:tcBorders>
        <w:shd w:val="clear" w:color="auto" w:fill="ffffff"/>
      </w:tcPr>
    </w:tblStylePr>
    <w:tblStylePr w:type="band1Vert">
      <w:pPr/>
      <w:tblPr/>
      <w:tcPr>
        <w:tcBorders/>
        <w:shd w:val="clear" w:color="auto" w:fill="f2f2f2"/>
      </w:tcPr>
    </w:tblStylePr>
    <w:tblStylePr w:type="neCell">
      <w:pPr/>
      <w:tblPr/>
      <w:tcPr>
        <w:tcBorders>
          <w:left w:val="nil"/>
        </w:tcBorders>
      </w:tcPr>
    </w:tblStylePr>
    <w:tblStylePr w:type="nwCell">
      <w:pPr/>
      <w:tblPr/>
      <w:tcPr>
        <w:tcBorders>
          <w:right w:val="nil"/>
        </w:tcBorders>
      </w:tcPr>
    </w:tblStylePr>
    <w:tblStylePr w:type="seCell">
      <w:pPr/>
      <w:tblPr/>
      <w:tcPr>
        <w:tcBorders>
          <w:left w:val="nil"/>
        </w:tcBorders>
      </w:tcPr>
    </w:tblStylePr>
    <w:tblStylePr w:type="swCell">
      <w:pPr/>
      <w:tblPr/>
      <w:tcPr>
        <w:tcBorders>
          <w:right w:val="nil"/>
        </w:tcBorders>
      </w:tcPr>
    </w:tblStylePr>
    <w:tcPr>
      <w:tcBorders/>
    </w:tc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311C7-C8DC-49E9-BE0B-7B767BCF8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207</Words>
  <Pages>2</Pages>
  <Characters>1086</Characters>
  <Application>WPS Office</Application>
  <DocSecurity>0</DocSecurity>
  <Paragraphs>50</Paragraphs>
  <ScaleCrop>false</ScaleCrop>
  <LinksUpToDate>false</LinksUpToDate>
  <CharactersWithSpaces>1345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2022-09-30T17:56:29Z</dcterms:created>
  <dc:creator>ramrp2222@gmail.com</dc:creator>
  <lastModifiedBy>SM-M515F</lastModifiedBy>
  <dcterms:modified xsi:type="dcterms:W3CDTF">2022-09-30T17:56:29Z</dcterms:modified>
  <revision>2</revision>
</coreProperties>
</file>

<file path=docProps/custom.xml><?xml version="1.0" encoding="utf-8"?>
<Properties xmlns="http://schemas.openxmlformats.org/officeDocument/2006/custom-properties" xmlns:vt="http://schemas.openxmlformats.org/officeDocument/2006/docPropsVTypes"/>
</file>