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275211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FB0580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18  </w:t>
            </w:r>
            <w:r w:rsidR="00275211">
              <w:rPr>
                <w:rFonts w:ascii="Arial" w:eastAsia="Arial" w:hAnsi="Arial" w:cs="Arial"/>
              </w:rPr>
              <w:t xml:space="preserve">November 2022 </w:t>
            </w:r>
          </w:p>
        </w:tc>
      </w:tr>
      <w:tr w:rsidR="00275211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FB0580">
              <w:rPr>
                <w:rFonts w:ascii="Arial" w:eastAsia="Arial" w:hAnsi="Arial" w:cs="Arial"/>
              </w:rPr>
              <w:t>50061</w:t>
            </w:r>
          </w:p>
        </w:tc>
      </w:tr>
      <w:tr w:rsidR="00275211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275211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Pr="00275211" w:rsidRDefault="00275211" w:rsidP="00275211">
            <w:pPr>
              <w:pStyle w:val="ListParagraph"/>
              <w:numPr>
                <w:ilvl w:val="0"/>
                <w:numId w:val="2"/>
              </w:numPr>
            </w:pPr>
            <w:r w:rsidRPr="00275211">
              <w:rPr>
                <w:rFonts w:ascii="Arial" w:eastAsia="Arial" w:hAnsi="Arial" w:cs="Arial"/>
              </w:rPr>
              <w:t xml:space="preserve">Marks </w:t>
            </w:r>
          </w:p>
        </w:tc>
      </w:tr>
    </w:tbl>
    <w:p w:rsidR="00275211" w:rsidRDefault="00275211"/>
    <w:p w:rsidR="00275211" w:rsidRDefault="00C2236C">
      <w:r w:rsidRPr="00C2236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6.45pt;margin-top:10.7pt;width:624.7pt;height:67.05pt;z-index:251659264;visibility:visible;mso-width-relative:margin" fillcolor="white [3201]" strokecolor="white [3212]" strokeweight=".5pt">
            <v:textbox>
              <w:txbxContent>
                <w:p w:rsidR="00275211" w:rsidRPr="00275211" w:rsidRDefault="00275211" w:rsidP="00275211">
                  <w:pPr>
                    <w:numPr>
                      <w:ilvl w:val="0"/>
                      <w:numId w:val="1"/>
                    </w:numPr>
                    <w:spacing w:after="56"/>
                    <w:ind w:right="1317" w:hanging="360"/>
                    <w:rPr>
                      <w:rFonts w:cstheme="minorHAnsi"/>
                      <w:sz w:val="22"/>
                      <w:szCs w:val="22"/>
                    </w:rPr>
                  </w:pP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Double-click the tab with the flow name, and call it </w:t>
                  </w:r>
                  <w:r w:rsidRPr="00275211">
                    <w:rPr>
                      <w:rFonts w:eastAsia="Courier New" w:cstheme="minorHAnsi"/>
                      <w:color w:val="161616"/>
                      <w:sz w:val="22"/>
                      <w:szCs w:val="22"/>
                    </w:rPr>
                    <w:t>Earthquake Details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>.</w:t>
                  </w:r>
                </w:p>
                <w:p w:rsidR="00275211" w:rsidRPr="00275211" w:rsidRDefault="00275211" w:rsidP="00275211">
                  <w:pPr>
                    <w:spacing w:after="56"/>
                    <w:ind w:right="1317"/>
                    <w:rPr>
                      <w:rFonts w:cstheme="minorHAnsi"/>
                      <w:sz w:val="22"/>
                      <w:szCs w:val="22"/>
                    </w:rPr>
                  </w:pPr>
                </w:p>
                <w:p w:rsidR="00275211" w:rsidRPr="00275211" w:rsidRDefault="00275211" w:rsidP="00275211">
                  <w:pPr>
                    <w:numPr>
                      <w:ilvl w:val="0"/>
                      <w:numId w:val="1"/>
                    </w:numPr>
                    <w:spacing w:after="23" w:line="248" w:lineRule="auto"/>
                    <w:ind w:right="1317" w:hanging="360"/>
                    <w:rPr>
                      <w:rFonts w:cstheme="minorHAnsi"/>
                      <w:sz w:val="22"/>
                      <w:szCs w:val="22"/>
                    </w:rPr>
                  </w:pP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Click the hamburger menu, and then click </w:t>
                  </w:r>
                  <w:r w:rsidRPr="00275211">
                    <w:rPr>
                      <w:rFonts w:eastAsia="Cambria" w:cstheme="minorHAnsi"/>
                      <w:b/>
                      <w:color w:val="161616"/>
                      <w:sz w:val="22"/>
                      <w:szCs w:val="22"/>
                    </w:rPr>
                    <w:t>Manage palette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. Look for </w:t>
                  </w:r>
                  <w:r w:rsidRPr="00275211">
                    <w:rPr>
                      <w:rFonts w:eastAsia="Cambria" w:cstheme="minorHAnsi"/>
                      <w:b/>
                      <w:color w:val="161616"/>
                      <w:sz w:val="22"/>
                      <w:szCs w:val="22"/>
                    </w:rPr>
                    <w:t xml:space="preserve">node-red-node- open weather map 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>to install these additional nodes in your palette.</w:t>
                  </w:r>
                </w:p>
                <w:p w:rsidR="00275211" w:rsidRDefault="00275211" w:rsidP="00275211"/>
                <w:p w:rsidR="00275211" w:rsidRDefault="00275211"/>
              </w:txbxContent>
            </v:textbox>
          </v:shape>
        </w:pict>
      </w:r>
    </w:p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Default="00275211" w:rsidP="00275211"/>
    <w:p w:rsidR="00275211" w:rsidRDefault="00275211" w:rsidP="00275211"/>
    <w:p w:rsidR="00180036" w:rsidRDefault="00180036" w:rsidP="00275211">
      <w:r>
        <w:rPr>
          <w:noProof/>
          <w:lang w:val="en-US"/>
        </w:rPr>
        <w:drawing>
          <wp:inline distT="0" distB="0" distL="0" distR="0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36" w:rsidRDefault="00180036" w:rsidP="00275211"/>
    <w:p w:rsidR="00180036" w:rsidRDefault="00C2236C" w:rsidP="00275211">
      <w:r w:rsidRPr="00C2236C">
        <w:rPr>
          <w:noProof/>
        </w:rPr>
        <w:pict>
          <v:shape id="Text Box 7" o:spid="_x0000_s1027" type="#_x0000_t202" style="position:absolute;margin-left:-57.15pt;margin-top:11.4pt;width:581.65pt;height:196.95pt;z-index:251660288;visibility:visible;mso-width-relative:margin;mso-height-relative:margin" fillcolor="white [3201]" strokecolor="white [3212]" strokeweight=".5pt">
            <v:textbox>
              <w:txbxContent>
                <w:p w:rsidR="00180036" w:rsidRDefault="00180036" w:rsidP="00180036">
                  <w:pPr>
                    <w:spacing w:after="23" w:line="248" w:lineRule="auto"/>
                    <w:ind w:left="970" w:right="1448" w:hanging="1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 to your flow.</w:t>
                  </w:r>
                </w:p>
                <w:p w:rsidR="00180036" w:rsidRDefault="00180036" w:rsidP="00180036"/>
                <w:p w:rsidR="00180036" w:rsidRDefault="00180036" w:rsidP="00180036">
                  <w:pPr>
                    <w:spacing w:after="23" w:line="248" w:lineRule="auto"/>
                    <w:ind w:left="1690" w:right="2891" w:hanging="1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Double-click the node to edit it. Set the method 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 xml:space="preserve">GET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and set the URL 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/earthquakeinfo-hr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.</w:t>
                  </w:r>
                </w:p>
                <w:p w:rsidR="00180036" w:rsidRDefault="00180036" w:rsidP="00180036"/>
                <w:p w:rsidR="00180036" w:rsidRDefault="00180036" w:rsidP="00180036">
                  <w:pPr>
                    <w:numPr>
                      <w:ilvl w:val="0"/>
                      <w:numId w:val="3"/>
                    </w:numPr>
                    <w:spacing w:after="23" w:line="248" w:lineRule="auto"/>
                    <w:ind w:right="1359" w:hanging="36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response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node, and connect it to the previously added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node.All other nodes introduced in this sub-section is to be added between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 and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response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node.</w:t>
                  </w:r>
                </w:p>
                <w:p w:rsidR="00180036" w:rsidRDefault="00180036" w:rsidP="00180036">
                  <w:pPr>
                    <w:numPr>
                      <w:ilvl w:val="0"/>
                      <w:numId w:val="3"/>
                    </w:numPr>
                    <w:spacing w:after="5" w:line="264" w:lineRule="auto"/>
                    <w:ind w:right="1359" w:hanging="36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request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 and setthe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URL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https://earthquake.usgs.gov/earthquakes/feed/v1.0/summary</w:t>
                  </w:r>
                </w:p>
                <w:p w:rsidR="00180036" w:rsidRDefault="00180036" w:rsidP="00180036">
                  <w:pPr>
                    <w:spacing w:after="55" w:line="248" w:lineRule="auto"/>
                    <w:ind w:left="1690" w:right="1033" w:hanging="10"/>
                  </w:pP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/all_hour.geojson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, 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Method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GET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and 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Return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>a parsed JSON object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. This will allow extracting all earthquakes that occurred within the last hour. Name this node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 xml:space="preserve">Get </w:t>
                  </w:r>
                </w:p>
                <w:p w:rsidR="00180036" w:rsidRDefault="00180036"/>
              </w:txbxContent>
            </v:textbox>
          </v:shape>
        </w:pict>
      </w:r>
    </w:p>
    <w:p w:rsidR="00180036" w:rsidRDefault="00180036" w:rsidP="00275211"/>
    <w:p w:rsidR="00E143AC" w:rsidRDefault="00E143AC" w:rsidP="00275211"/>
    <w:p w:rsidR="00E143AC" w:rsidRDefault="00E143AC">
      <w:r>
        <w:br w:type="page"/>
      </w:r>
    </w:p>
    <w:p w:rsidR="00180036" w:rsidRDefault="00E143AC" w:rsidP="00275211">
      <w:r>
        <w:rPr>
          <w:noProof/>
          <w:lang w:val="en-US"/>
        </w:rPr>
        <w:lastRenderedPageBreak/>
        <w:drawing>
          <wp:inline distT="0" distB="0" distL="0" distR="0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/>
      </w:tblPr>
      <w:tblGrid>
        <w:gridCol w:w="2232"/>
        <w:gridCol w:w="293"/>
        <w:gridCol w:w="6502"/>
        <w:gridCol w:w="333"/>
      </w:tblGrid>
      <w:tr w:rsidR="00E143AC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/>
        </w:tc>
      </w:tr>
      <w:tr w:rsidR="00E143AC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rul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</w:p>
        </w:tc>
      </w:tr>
      <w:tr w:rsidR="00E143AC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:rsidR="00E143AC" w:rsidRDefault="00E143AC" w:rsidP="007264AA">
            <w:pPr>
              <w:ind w:left="-408" w:right="174"/>
              <w:jc w:val="right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msg.responseUrl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msg.redirectLis</w:t>
            </w:r>
          </w:p>
        </w:tc>
      </w:tr>
      <w:tr w:rsidR="00E143AC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d payload.features.</w:t>
            </w:r>
          </w:p>
        </w:tc>
      </w:tr>
      <w:tr w:rsidR="00E143AC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"type":properties.type, 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properties.mag,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"location": properties.place,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"longitude":geometry.coordinates[0],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"latitude":geometry.coordinates[1], </w:t>
            </w:r>
          </w:p>
          <w:p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"depth":geometry.coordinates[2], </w:t>
            </w:r>
          </w:p>
          <w:p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$fromMillis(properties.time,</w:t>
            </w:r>
          </w:p>
        </w:tc>
      </w:tr>
    </w:tbl>
    <w:p w:rsidR="00E143AC" w:rsidRPr="00275211" w:rsidRDefault="00E143AC" w:rsidP="00275211"/>
    <w:sectPr w:rsidR="00E143AC" w:rsidRPr="00275211" w:rsidSect="00C2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4E0" w:rsidRDefault="009234E0" w:rsidP="00275211">
      <w:r>
        <w:separator/>
      </w:r>
    </w:p>
  </w:endnote>
  <w:endnote w:type="continuationSeparator" w:id="1">
    <w:p w:rsidR="009234E0" w:rsidRDefault="009234E0" w:rsidP="00275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4E0" w:rsidRDefault="009234E0" w:rsidP="00275211">
      <w:r>
        <w:separator/>
      </w:r>
    </w:p>
  </w:footnote>
  <w:footnote w:type="continuationSeparator" w:id="1">
    <w:p w:rsidR="009234E0" w:rsidRDefault="009234E0" w:rsidP="00275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211"/>
    <w:rsid w:val="00180036"/>
    <w:rsid w:val="00275211"/>
    <w:rsid w:val="006A5C03"/>
    <w:rsid w:val="009234E0"/>
    <w:rsid w:val="00C2236C"/>
    <w:rsid w:val="00E143AC"/>
    <w:rsid w:val="00EC3513"/>
    <w:rsid w:val="00FB0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  <w:style w:type="paragraph" w:styleId="BalloonText">
    <w:name w:val="Balloon Text"/>
    <w:basedOn w:val="Normal"/>
    <w:link w:val="BalloonTextChar"/>
    <w:uiPriority w:val="99"/>
    <w:semiHidden/>
    <w:unhideWhenUsed/>
    <w:rsid w:val="00FB05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</cp:revision>
  <dcterms:created xsi:type="dcterms:W3CDTF">2022-11-04T15:20:00Z</dcterms:created>
  <dcterms:modified xsi:type="dcterms:W3CDTF">2022-11-18T07:13:00Z</dcterms:modified>
</cp:coreProperties>
</file>