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FC9" w:rsidRDefault="00EA23F6">
      <w:pPr>
        <w:spacing w:after="126"/>
      </w:pPr>
      <w:r>
        <w:rPr>
          <w:rFonts w:ascii="Times New Roman" w:eastAsia="Times New Roman" w:hAnsi="Times New Roman" w:cs="Times New Roman"/>
          <w:sz w:val="5"/>
        </w:rPr>
        <w:t xml:space="preserve"> </w:t>
      </w:r>
    </w:p>
    <w:tbl>
      <w:tblPr>
        <w:tblStyle w:val="TableGrid"/>
        <w:tblW w:w="9098" w:type="dxa"/>
        <w:tblLook w:val="04A0" w:firstRow="1" w:lastRow="0" w:firstColumn="1" w:lastColumn="0" w:noHBand="0" w:noVBand="1"/>
      </w:tblPr>
      <w:tblGrid>
        <w:gridCol w:w="4549"/>
        <w:gridCol w:w="4549"/>
      </w:tblGrid>
      <w:tr w:rsidR="00EA23F6" w:rsidTr="00EA23F6">
        <w:trPr>
          <w:trHeight w:val="1131"/>
        </w:trPr>
        <w:tc>
          <w:tcPr>
            <w:tcW w:w="4549" w:type="dxa"/>
          </w:tcPr>
          <w:p w:rsidR="00EA23F6" w:rsidRPr="00EA23F6" w:rsidRDefault="00EA23F6" w:rsidP="00EA23F6">
            <w:pPr>
              <w:spacing w:after="0"/>
              <w:rPr>
                <w:rFonts w:ascii="Times New Roman" w:eastAsia="Times New Roman" w:hAnsi="Times New Roman" w:cs="Times New Roman"/>
                <w:sz w:val="28"/>
                <w:szCs w:val="28"/>
              </w:rPr>
            </w:pPr>
            <w:r w:rsidRPr="00EA23F6">
              <w:rPr>
                <w:rFonts w:ascii="Times New Roman" w:eastAsia="Times New Roman" w:hAnsi="Times New Roman" w:cs="Times New Roman"/>
                <w:sz w:val="28"/>
                <w:szCs w:val="28"/>
              </w:rPr>
              <w:t xml:space="preserve">Date </w:t>
            </w:r>
          </w:p>
        </w:tc>
        <w:tc>
          <w:tcPr>
            <w:tcW w:w="4549" w:type="dxa"/>
          </w:tcPr>
          <w:p w:rsidR="00EA23F6" w:rsidRPr="00EA23F6" w:rsidRDefault="00EA23F6" w:rsidP="00EA23F6">
            <w:pPr>
              <w:spacing w:after="0"/>
              <w:rPr>
                <w:rFonts w:ascii="Times New Roman" w:eastAsia="Times New Roman" w:hAnsi="Times New Roman" w:cs="Times New Roman"/>
                <w:sz w:val="28"/>
                <w:szCs w:val="28"/>
              </w:rPr>
            </w:pPr>
            <w:r w:rsidRPr="00EA23F6">
              <w:rPr>
                <w:rFonts w:ascii="Times New Roman" w:eastAsia="Times New Roman" w:hAnsi="Times New Roman" w:cs="Times New Roman"/>
                <w:sz w:val="28"/>
                <w:szCs w:val="28"/>
              </w:rPr>
              <w:t xml:space="preserve">    7 November 2022</w:t>
            </w:r>
          </w:p>
        </w:tc>
      </w:tr>
      <w:tr w:rsidR="00EA23F6" w:rsidTr="00EA23F6">
        <w:trPr>
          <w:trHeight w:val="1131"/>
        </w:trPr>
        <w:tc>
          <w:tcPr>
            <w:tcW w:w="4549" w:type="dxa"/>
          </w:tcPr>
          <w:p w:rsidR="00EA23F6" w:rsidRPr="00EA23F6" w:rsidRDefault="00EA23F6" w:rsidP="00EA23F6">
            <w:pPr>
              <w:spacing w:after="0"/>
              <w:rPr>
                <w:rFonts w:ascii="Times New Roman" w:eastAsia="Times New Roman" w:hAnsi="Times New Roman" w:cs="Times New Roman"/>
                <w:sz w:val="28"/>
                <w:szCs w:val="28"/>
              </w:rPr>
            </w:pPr>
            <w:r w:rsidRPr="00EA23F6">
              <w:rPr>
                <w:rFonts w:ascii="Times New Roman" w:eastAsia="Times New Roman" w:hAnsi="Times New Roman" w:cs="Times New Roman"/>
                <w:sz w:val="28"/>
                <w:szCs w:val="28"/>
              </w:rPr>
              <w:t>Team ID</w:t>
            </w:r>
          </w:p>
        </w:tc>
        <w:tc>
          <w:tcPr>
            <w:tcW w:w="4549" w:type="dxa"/>
          </w:tcPr>
          <w:p w:rsidR="00EA23F6" w:rsidRPr="00EA23F6" w:rsidRDefault="00EA23F6" w:rsidP="00EA23F6">
            <w:pPr>
              <w:spacing w:after="0"/>
              <w:rPr>
                <w:rFonts w:ascii="Times New Roman" w:eastAsia="Times New Roman" w:hAnsi="Times New Roman" w:cs="Times New Roman"/>
                <w:sz w:val="28"/>
                <w:szCs w:val="28"/>
              </w:rPr>
            </w:pPr>
            <w:r w:rsidRPr="00EA23F6">
              <w:rPr>
                <w:rFonts w:ascii="Times New Roman" w:eastAsia="Times New Roman" w:hAnsi="Times New Roman" w:cs="Times New Roman"/>
                <w:sz w:val="28"/>
                <w:szCs w:val="28"/>
              </w:rPr>
              <w:t xml:space="preserve">     PNT2022TMID29237</w:t>
            </w:r>
          </w:p>
        </w:tc>
      </w:tr>
      <w:tr w:rsidR="00EA23F6" w:rsidTr="00EA23F6">
        <w:trPr>
          <w:trHeight w:val="2335"/>
        </w:trPr>
        <w:tc>
          <w:tcPr>
            <w:tcW w:w="4549" w:type="dxa"/>
          </w:tcPr>
          <w:p w:rsidR="00EA23F6" w:rsidRPr="00EA23F6" w:rsidRDefault="00EA23F6" w:rsidP="00EA23F6">
            <w:pPr>
              <w:spacing w:after="0"/>
              <w:rPr>
                <w:rFonts w:ascii="Times New Roman" w:eastAsia="Times New Roman" w:hAnsi="Times New Roman" w:cs="Times New Roman"/>
                <w:sz w:val="28"/>
                <w:szCs w:val="28"/>
              </w:rPr>
            </w:pPr>
            <w:r w:rsidRPr="00EA23F6">
              <w:rPr>
                <w:rFonts w:ascii="Times New Roman" w:eastAsia="Times New Roman" w:hAnsi="Times New Roman" w:cs="Times New Roman"/>
                <w:sz w:val="28"/>
                <w:szCs w:val="28"/>
              </w:rPr>
              <w:t>Project name</w:t>
            </w:r>
          </w:p>
        </w:tc>
        <w:tc>
          <w:tcPr>
            <w:tcW w:w="4549" w:type="dxa"/>
          </w:tcPr>
          <w:p w:rsidR="00EA23F6" w:rsidRPr="00EA23F6" w:rsidRDefault="00EA23F6" w:rsidP="00EA23F6">
            <w:pPr>
              <w:spacing w:after="0"/>
              <w:jc w:val="center"/>
              <w:rPr>
                <w:rFonts w:ascii="Times New Roman" w:eastAsia="Times New Roman" w:hAnsi="Times New Roman" w:cs="Times New Roman"/>
                <w:sz w:val="28"/>
                <w:szCs w:val="28"/>
              </w:rPr>
            </w:pPr>
            <w:r w:rsidRPr="00EA23F6">
              <w:rPr>
                <w:rFonts w:ascii="Times New Roman" w:eastAsia="Times New Roman" w:hAnsi="Times New Roman" w:cs="Times New Roman"/>
                <w:sz w:val="28"/>
                <w:szCs w:val="28"/>
              </w:rPr>
              <w:t xml:space="preserve">IOT  based safety </w:t>
            </w:r>
            <w:proofErr w:type="spellStart"/>
            <w:r w:rsidRPr="00EA23F6">
              <w:rPr>
                <w:rFonts w:ascii="Times New Roman" w:eastAsia="Times New Roman" w:hAnsi="Times New Roman" w:cs="Times New Roman"/>
                <w:sz w:val="28"/>
                <w:szCs w:val="28"/>
              </w:rPr>
              <w:t>gadegts</w:t>
            </w:r>
            <w:proofErr w:type="spellEnd"/>
            <w:r w:rsidRPr="00EA23F6">
              <w:rPr>
                <w:rFonts w:ascii="Times New Roman" w:eastAsia="Times New Roman" w:hAnsi="Times New Roman" w:cs="Times New Roman"/>
                <w:sz w:val="28"/>
                <w:szCs w:val="28"/>
              </w:rPr>
              <w:t xml:space="preserve"> for child safety monitoring and notification</w:t>
            </w:r>
          </w:p>
        </w:tc>
        <w:bookmarkStart w:id="0" w:name="_GoBack"/>
        <w:bookmarkEnd w:id="0"/>
      </w:tr>
    </w:tbl>
    <w:p w:rsidR="00445FC9" w:rsidRDefault="00EA23F6">
      <w:pPr>
        <w:spacing w:after="0"/>
        <w:jc w:val="right"/>
      </w:pPr>
      <w:r>
        <w:rPr>
          <w:rFonts w:ascii="Times New Roman" w:eastAsia="Times New Roman" w:hAnsi="Times New Roman" w:cs="Times New Roman"/>
          <w:sz w:val="20"/>
        </w:rPr>
        <w:t xml:space="preserve"> </w:t>
      </w:r>
    </w:p>
    <w:p w:rsidR="00445FC9" w:rsidRDefault="00EA23F6">
      <w:pPr>
        <w:spacing w:after="178"/>
      </w:pPr>
      <w:r>
        <w:rPr>
          <w:rFonts w:ascii="Times New Roman" w:eastAsia="Times New Roman" w:hAnsi="Times New Roman" w:cs="Times New Roman"/>
          <w:sz w:val="15"/>
        </w:rPr>
        <w:t xml:space="preserve"> </w:t>
      </w:r>
    </w:p>
    <w:p w:rsidR="00445FC9" w:rsidRDefault="00EA23F6">
      <w:pPr>
        <w:pStyle w:val="Heading1"/>
      </w:pPr>
      <w:r>
        <w:t xml:space="preserve">Project development delivery of sprint 4 </w:t>
      </w:r>
    </w:p>
    <w:p w:rsidR="00445FC9" w:rsidRDefault="00EA23F6">
      <w:pPr>
        <w:spacing w:after="0"/>
      </w:pPr>
      <w:r>
        <w:rPr>
          <w:rFonts w:ascii="Times New Roman" w:eastAsia="Times New Roman" w:hAnsi="Times New Roman" w:cs="Times New Roman"/>
          <w:b/>
          <w:sz w:val="32"/>
        </w:rPr>
        <w:t xml:space="preserve"> </w:t>
      </w:r>
    </w:p>
    <w:p w:rsidR="00445FC9" w:rsidRDefault="00EA23F6">
      <w:pPr>
        <w:spacing w:after="0"/>
      </w:pPr>
      <w:r>
        <w:rPr>
          <w:b/>
          <w:sz w:val="31"/>
        </w:rPr>
        <w:t xml:space="preserve"> </w:t>
      </w:r>
    </w:p>
    <w:p w:rsidR="00445FC9" w:rsidRDefault="00EA23F6">
      <w:pPr>
        <w:numPr>
          <w:ilvl w:val="0"/>
          <w:numId w:val="1"/>
        </w:numPr>
        <w:spacing w:after="0"/>
        <w:ind w:right="38" w:hanging="360"/>
      </w:pPr>
      <w:r>
        <w:rPr>
          <w:rFonts w:ascii="Times New Roman" w:eastAsia="Times New Roman" w:hAnsi="Times New Roman" w:cs="Times New Roman"/>
        </w:rPr>
        <w:t xml:space="preserve">The popularity of smart hand held devices and the development of wearable devices have made crowd sourced sensing networks possible, which can explore the real-time mobility of smart </w:t>
      </w:r>
      <w:r>
        <w:rPr>
          <w:rFonts w:ascii="Times New Roman" w:eastAsia="Times New Roman" w:hAnsi="Times New Roman" w:cs="Times New Roman"/>
        </w:rPr>
        <w:t xml:space="preserve">phone users, the sensing capability of wearable devices, and the diverse communication between wearable devices and surrounding smart phones to achieve pervasive sensing results. </w:t>
      </w:r>
    </w:p>
    <w:p w:rsidR="00445FC9" w:rsidRDefault="00EA23F6">
      <w:pPr>
        <w:numPr>
          <w:ilvl w:val="0"/>
          <w:numId w:val="1"/>
        </w:numPr>
        <w:spacing w:after="0"/>
        <w:ind w:right="38" w:hanging="360"/>
      </w:pPr>
      <w:r>
        <w:rPr>
          <w:rFonts w:ascii="Times New Roman" w:eastAsia="Times New Roman" w:hAnsi="Times New Roman" w:cs="Times New Roman"/>
        </w:rPr>
        <w:t>Environmental information and individual status can be less expensively coll</w:t>
      </w:r>
      <w:r>
        <w:rPr>
          <w:rFonts w:ascii="Times New Roman" w:eastAsia="Times New Roman" w:hAnsi="Times New Roman" w:cs="Times New Roman"/>
        </w:rPr>
        <w:t xml:space="preserve">ected and more efficiently distributed for living quality, personal safety, and mobility efficiency such as air quality detection, children status monitoring </w:t>
      </w:r>
    </w:p>
    <w:p w:rsidR="00445FC9" w:rsidRDefault="00EA23F6">
      <w:pPr>
        <w:spacing w:after="41"/>
      </w:pPr>
      <w:r>
        <w:rPr>
          <w:rFonts w:ascii="Times New Roman" w:eastAsia="Times New Roman" w:hAnsi="Times New Roman" w:cs="Times New Roman"/>
        </w:rPr>
        <w:t xml:space="preserve"> </w:t>
      </w:r>
    </w:p>
    <w:p w:rsidR="00445FC9" w:rsidRDefault="00EA23F6">
      <w:pPr>
        <w:spacing w:after="12"/>
      </w:pPr>
      <w:r>
        <w:rPr>
          <w:sz w:val="27"/>
        </w:rPr>
        <w:t xml:space="preserve"> </w:t>
      </w:r>
    </w:p>
    <w:p w:rsidR="00445FC9" w:rsidRDefault="00EA23F6">
      <w:pPr>
        <w:pStyle w:val="Heading1"/>
        <w:ind w:right="502"/>
      </w:pPr>
      <w:r>
        <w:t xml:space="preserve">Technical architecture </w:t>
      </w:r>
    </w:p>
    <w:p w:rsidR="00445FC9" w:rsidRDefault="00EA23F6">
      <w:pPr>
        <w:spacing w:after="0"/>
      </w:pPr>
      <w:r>
        <w:rPr>
          <w:rFonts w:ascii="Times New Roman" w:eastAsia="Times New Roman" w:hAnsi="Times New Roman" w:cs="Times New Roman"/>
          <w:b/>
          <w:sz w:val="20"/>
        </w:rPr>
        <w:t xml:space="preserve"> </w:t>
      </w:r>
    </w:p>
    <w:p w:rsidR="00445FC9" w:rsidRDefault="00EA23F6">
      <w:pPr>
        <w:spacing w:after="0"/>
      </w:pPr>
      <w:r>
        <w:rPr>
          <w:b/>
          <w:sz w:val="18"/>
        </w:rPr>
        <w:t xml:space="preserve"> </w:t>
      </w:r>
    </w:p>
    <w:p w:rsidR="00445FC9" w:rsidRDefault="00EA23F6">
      <w:pPr>
        <w:spacing w:after="0"/>
        <w:ind w:left="213" w:right="-6"/>
      </w:pPr>
      <w:r>
        <w:rPr>
          <w:noProof/>
        </w:rPr>
        <w:lastRenderedPageBreak/>
        <w:drawing>
          <wp:inline distT="0" distB="0" distL="0" distR="0">
            <wp:extent cx="5939029" cy="407162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5"/>
                    <a:stretch>
                      <a:fillRect/>
                    </a:stretch>
                  </pic:blipFill>
                  <pic:spPr>
                    <a:xfrm>
                      <a:off x="0" y="0"/>
                      <a:ext cx="5939029" cy="4071620"/>
                    </a:xfrm>
                    <a:prstGeom prst="rect">
                      <a:avLst/>
                    </a:prstGeom>
                  </pic:spPr>
                </pic:pic>
              </a:graphicData>
            </a:graphic>
          </wp:inline>
        </w:drawing>
      </w:r>
    </w:p>
    <w:p w:rsidR="00445FC9" w:rsidRDefault="00EA23F6">
      <w:pPr>
        <w:spacing w:after="170" w:line="257" w:lineRule="auto"/>
        <w:ind w:left="96" w:right="343" w:hanging="10"/>
        <w:jc w:val="both"/>
      </w:pPr>
      <w:r>
        <w:rPr>
          <w:rFonts w:ascii="Times New Roman" w:eastAsia="Times New Roman" w:hAnsi="Times New Roman" w:cs="Times New Roman"/>
          <w:sz w:val="32"/>
        </w:rPr>
        <w:t xml:space="preserve">MODULES </w:t>
      </w:r>
    </w:p>
    <w:p w:rsidR="00445FC9" w:rsidRDefault="00EA23F6">
      <w:pPr>
        <w:numPr>
          <w:ilvl w:val="0"/>
          <w:numId w:val="2"/>
        </w:numPr>
        <w:spacing w:after="170" w:line="257" w:lineRule="auto"/>
        <w:ind w:right="343" w:hanging="360"/>
        <w:jc w:val="both"/>
      </w:pPr>
      <w:r>
        <w:rPr>
          <w:rFonts w:ascii="Times New Roman" w:eastAsia="Times New Roman" w:hAnsi="Times New Roman" w:cs="Times New Roman"/>
          <w:sz w:val="32"/>
        </w:rPr>
        <w:t xml:space="preserve">ARDUINO UNO </w:t>
      </w:r>
    </w:p>
    <w:p w:rsidR="00445FC9" w:rsidRDefault="00EA23F6">
      <w:pPr>
        <w:numPr>
          <w:ilvl w:val="0"/>
          <w:numId w:val="2"/>
        </w:numPr>
        <w:spacing w:after="170" w:line="257" w:lineRule="auto"/>
        <w:ind w:right="343" w:hanging="360"/>
        <w:jc w:val="both"/>
      </w:pPr>
      <w:r>
        <w:rPr>
          <w:rFonts w:ascii="Times New Roman" w:eastAsia="Times New Roman" w:hAnsi="Times New Roman" w:cs="Times New Roman"/>
          <w:sz w:val="32"/>
        </w:rPr>
        <w:t xml:space="preserve">LCD </w:t>
      </w:r>
    </w:p>
    <w:p w:rsidR="00445FC9" w:rsidRDefault="00EA23F6">
      <w:pPr>
        <w:numPr>
          <w:ilvl w:val="0"/>
          <w:numId w:val="2"/>
        </w:numPr>
        <w:spacing w:after="170" w:line="257" w:lineRule="auto"/>
        <w:ind w:right="343" w:hanging="360"/>
        <w:jc w:val="both"/>
      </w:pPr>
      <w:r>
        <w:rPr>
          <w:rFonts w:ascii="Times New Roman" w:eastAsia="Times New Roman" w:hAnsi="Times New Roman" w:cs="Times New Roman"/>
          <w:sz w:val="32"/>
        </w:rPr>
        <w:t xml:space="preserve">WSN MODULE </w:t>
      </w:r>
    </w:p>
    <w:p w:rsidR="00445FC9" w:rsidRDefault="00EA23F6">
      <w:pPr>
        <w:numPr>
          <w:ilvl w:val="0"/>
          <w:numId w:val="2"/>
        </w:numPr>
        <w:spacing w:after="170" w:line="257" w:lineRule="auto"/>
        <w:ind w:right="343" w:hanging="360"/>
        <w:jc w:val="both"/>
      </w:pPr>
      <w:r>
        <w:rPr>
          <w:rFonts w:ascii="Times New Roman" w:eastAsia="Times New Roman" w:hAnsi="Times New Roman" w:cs="Times New Roman"/>
          <w:sz w:val="32"/>
        </w:rPr>
        <w:t xml:space="preserve">FLEX SENSOR </w:t>
      </w:r>
    </w:p>
    <w:p w:rsidR="00445FC9" w:rsidRDefault="00EA23F6">
      <w:pPr>
        <w:numPr>
          <w:ilvl w:val="0"/>
          <w:numId w:val="2"/>
        </w:numPr>
        <w:spacing w:after="170" w:line="257" w:lineRule="auto"/>
        <w:ind w:right="343" w:hanging="360"/>
        <w:jc w:val="both"/>
      </w:pPr>
      <w:r>
        <w:rPr>
          <w:rFonts w:ascii="Times New Roman" w:eastAsia="Times New Roman" w:hAnsi="Times New Roman" w:cs="Times New Roman"/>
          <w:sz w:val="32"/>
        </w:rPr>
        <w:t xml:space="preserve">POWER </w:t>
      </w:r>
      <w:r>
        <w:rPr>
          <w:rFonts w:ascii="Times New Roman" w:eastAsia="Times New Roman" w:hAnsi="Times New Roman" w:cs="Times New Roman"/>
          <w:sz w:val="32"/>
        </w:rPr>
        <w:t xml:space="preserve">SUPPLY </w:t>
      </w:r>
    </w:p>
    <w:p w:rsidR="00445FC9" w:rsidRDefault="00EA23F6">
      <w:pPr>
        <w:numPr>
          <w:ilvl w:val="0"/>
          <w:numId w:val="2"/>
        </w:numPr>
        <w:spacing w:after="170" w:line="257" w:lineRule="auto"/>
        <w:ind w:right="343" w:hanging="360"/>
        <w:jc w:val="both"/>
      </w:pPr>
      <w:r>
        <w:rPr>
          <w:rFonts w:ascii="Times New Roman" w:eastAsia="Times New Roman" w:hAnsi="Times New Roman" w:cs="Times New Roman"/>
          <w:sz w:val="32"/>
        </w:rPr>
        <w:t xml:space="preserve">BUZZER </w:t>
      </w:r>
    </w:p>
    <w:p w:rsidR="00445FC9" w:rsidRDefault="00EA23F6">
      <w:pPr>
        <w:spacing w:after="0"/>
        <w:ind w:right="1739"/>
        <w:jc w:val="right"/>
      </w:pPr>
      <w:r>
        <w:rPr>
          <w:rFonts w:ascii="Times New Roman" w:eastAsia="Times New Roman" w:hAnsi="Times New Roman" w:cs="Times New Roman"/>
          <w:b/>
          <w:sz w:val="32"/>
        </w:rPr>
        <w:t xml:space="preserve">Python code for BUZZER control </w:t>
      </w:r>
    </w:p>
    <w:p w:rsidR="00445FC9" w:rsidRDefault="00EA23F6">
      <w:pPr>
        <w:spacing w:after="0"/>
      </w:pPr>
      <w:r>
        <w:rPr>
          <w:rFonts w:ascii="Times New Roman" w:eastAsia="Times New Roman" w:hAnsi="Times New Roman" w:cs="Times New Roman"/>
          <w:b/>
          <w:sz w:val="20"/>
        </w:rPr>
        <w:t xml:space="preserve"> </w:t>
      </w:r>
    </w:p>
    <w:p w:rsidR="00445FC9" w:rsidRDefault="00EA23F6">
      <w:pPr>
        <w:spacing w:after="0"/>
      </w:pPr>
      <w:r>
        <w:rPr>
          <w:rFonts w:ascii="Times New Roman" w:eastAsia="Times New Roman" w:hAnsi="Times New Roman" w:cs="Times New Roman"/>
          <w:b/>
          <w:sz w:val="20"/>
        </w:rPr>
        <w:t xml:space="preserve"> </w:t>
      </w:r>
    </w:p>
    <w:p w:rsidR="00445FC9" w:rsidRDefault="00EA23F6">
      <w:pPr>
        <w:spacing w:after="36"/>
      </w:pPr>
      <w:r>
        <w:rPr>
          <w:rFonts w:ascii="Times New Roman" w:eastAsia="Times New Roman" w:hAnsi="Times New Roman" w:cs="Times New Roman"/>
          <w:b/>
          <w:sz w:val="20"/>
        </w:rPr>
        <w:t xml:space="preserve"> </w:t>
      </w:r>
    </w:p>
    <w:p w:rsidR="00445FC9" w:rsidRDefault="00EA23F6">
      <w:pPr>
        <w:spacing w:after="0"/>
      </w:pPr>
      <w:r>
        <w:rPr>
          <w:b/>
          <w:sz w:val="25"/>
        </w:rPr>
        <w:t xml:space="preserve"> </w:t>
      </w:r>
    </w:p>
    <w:p w:rsidR="00445FC9" w:rsidRDefault="00EA23F6">
      <w:pPr>
        <w:spacing w:after="0"/>
        <w:ind w:left="890" w:right="-269"/>
      </w:pPr>
      <w:r>
        <w:rPr>
          <w:noProof/>
        </w:rPr>
        <w:lastRenderedPageBreak/>
        <w:drawing>
          <wp:inline distT="0" distB="0" distL="0" distR="0">
            <wp:extent cx="5676265" cy="364617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6"/>
                    <a:stretch>
                      <a:fillRect/>
                    </a:stretch>
                  </pic:blipFill>
                  <pic:spPr>
                    <a:xfrm>
                      <a:off x="0" y="0"/>
                      <a:ext cx="5676265" cy="3646170"/>
                    </a:xfrm>
                    <a:prstGeom prst="rect">
                      <a:avLst/>
                    </a:prstGeom>
                  </pic:spPr>
                </pic:pic>
              </a:graphicData>
            </a:graphic>
          </wp:inline>
        </w:drawing>
      </w:r>
    </w:p>
    <w:p w:rsidR="00445FC9" w:rsidRDefault="00EA23F6">
      <w:pPr>
        <w:numPr>
          <w:ilvl w:val="0"/>
          <w:numId w:val="2"/>
        </w:numPr>
        <w:spacing w:after="42" w:line="255" w:lineRule="auto"/>
        <w:ind w:right="343" w:hanging="360"/>
        <w:jc w:val="both"/>
      </w:pPr>
      <w:r>
        <w:rPr>
          <w:rFonts w:ascii="Times New Roman" w:eastAsia="Times New Roman" w:hAnsi="Times New Roman" w:cs="Times New Roman"/>
          <w:sz w:val="32"/>
        </w:rPr>
        <w:t>Buzzer is an auditory signing device, which could be motorized, electromechanical or piezoelectric. Characteristic uses of buzzers and beepers contain alarm devices, timers stroke validation of user</w:t>
      </w:r>
      <w:r>
        <w:rPr>
          <w:rFonts w:ascii="Times New Roman" w:eastAsia="Times New Roman" w:hAnsi="Times New Roman" w:cs="Times New Roman"/>
          <w:sz w:val="32"/>
        </w:rPr>
        <w:t xml:space="preserve"> input such as a mouse snap or key stroke. </w:t>
      </w:r>
    </w:p>
    <w:p w:rsidR="00445FC9" w:rsidRDefault="00EA23F6">
      <w:pPr>
        <w:numPr>
          <w:ilvl w:val="0"/>
          <w:numId w:val="2"/>
        </w:numPr>
        <w:spacing w:after="37" w:line="257" w:lineRule="auto"/>
        <w:ind w:right="343" w:hanging="360"/>
        <w:jc w:val="both"/>
      </w:pPr>
      <w:r>
        <w:rPr>
          <w:rFonts w:ascii="Times New Roman" w:eastAsia="Times New Roman" w:hAnsi="Times New Roman" w:cs="Times New Roman"/>
          <w:sz w:val="32"/>
        </w:rPr>
        <w:t xml:space="preserve">Buzzer is </w:t>
      </w:r>
      <w:proofErr w:type="gramStart"/>
      <w:r>
        <w:rPr>
          <w:rFonts w:ascii="Times New Roman" w:eastAsia="Times New Roman" w:hAnsi="Times New Roman" w:cs="Times New Roman"/>
          <w:sz w:val="32"/>
        </w:rPr>
        <w:t>an</w:t>
      </w:r>
      <w:proofErr w:type="gramEnd"/>
      <w:r>
        <w:rPr>
          <w:rFonts w:ascii="Times New Roman" w:eastAsia="Times New Roman" w:hAnsi="Times New Roman" w:cs="Times New Roman"/>
          <w:sz w:val="32"/>
        </w:rPr>
        <w:t xml:space="preserve"> combined building of electrical transducers, DC power source, widely used in CPUs, printers, mimeographs, alarms, electronic toys, locomotive microelectronic equipment, phones, timers and other elect</w:t>
      </w:r>
      <w:r>
        <w:rPr>
          <w:rFonts w:ascii="Times New Roman" w:eastAsia="Times New Roman" w:hAnsi="Times New Roman" w:cs="Times New Roman"/>
          <w:sz w:val="32"/>
        </w:rPr>
        <w:t xml:space="preserve">rical products for sound campaigns. </w:t>
      </w:r>
    </w:p>
    <w:p w:rsidR="00445FC9" w:rsidRDefault="00EA23F6">
      <w:pPr>
        <w:numPr>
          <w:ilvl w:val="0"/>
          <w:numId w:val="2"/>
        </w:numPr>
        <w:spacing w:after="1" w:line="257" w:lineRule="auto"/>
        <w:ind w:right="343" w:hanging="360"/>
        <w:jc w:val="both"/>
      </w:pPr>
      <w:r>
        <w:rPr>
          <w:rFonts w:ascii="Times New Roman" w:eastAsia="Times New Roman" w:hAnsi="Times New Roman" w:cs="Times New Roman"/>
          <w:sz w:val="32"/>
        </w:rPr>
        <w:t xml:space="preserve">Active buzzer 5V Valued power can be straight connected to </w:t>
      </w:r>
      <w:proofErr w:type="spellStart"/>
      <w:proofErr w:type="gramStart"/>
      <w:r>
        <w:rPr>
          <w:rFonts w:ascii="Times New Roman" w:eastAsia="Times New Roman" w:hAnsi="Times New Roman" w:cs="Times New Roman"/>
          <w:sz w:val="32"/>
        </w:rPr>
        <w:t>a</w:t>
      </w:r>
      <w:proofErr w:type="spellEnd"/>
      <w:proofErr w:type="gramEnd"/>
      <w:r>
        <w:rPr>
          <w:rFonts w:ascii="Times New Roman" w:eastAsia="Times New Roman" w:hAnsi="Times New Roman" w:cs="Times New Roman"/>
          <w:sz w:val="32"/>
        </w:rPr>
        <w:t xml:space="preserve"> incessant sound, this section dedicated sensor growth module and the board in mixture, can whole a simple circuit project, to "plug and play." </w:t>
      </w:r>
    </w:p>
    <w:p w:rsidR="00445FC9" w:rsidRDefault="00EA23F6">
      <w:pPr>
        <w:spacing w:after="0"/>
      </w:pPr>
      <w:r>
        <w:rPr>
          <w:sz w:val="20"/>
        </w:rPr>
        <w:t xml:space="preserve"> </w:t>
      </w:r>
    </w:p>
    <w:p w:rsidR="00445FC9" w:rsidRDefault="00EA23F6">
      <w:pPr>
        <w:spacing w:after="0"/>
      </w:pPr>
      <w:r>
        <w:rPr>
          <w:sz w:val="20"/>
        </w:rPr>
        <w:t xml:space="preserve"> </w:t>
      </w:r>
    </w:p>
    <w:p w:rsidR="00445FC9" w:rsidRDefault="00EA23F6">
      <w:pPr>
        <w:spacing w:after="0"/>
      </w:pPr>
      <w:r>
        <w:rPr>
          <w:sz w:val="17"/>
        </w:rPr>
        <w:t xml:space="preserve"> </w:t>
      </w:r>
    </w:p>
    <w:p w:rsidR="00445FC9" w:rsidRDefault="00EA23F6">
      <w:pPr>
        <w:spacing w:after="154"/>
        <w:ind w:left="654"/>
      </w:pPr>
      <w:r>
        <w:rPr>
          <w:noProof/>
        </w:rPr>
        <w:lastRenderedPageBreak/>
        <w:drawing>
          <wp:inline distT="0" distB="0" distL="0" distR="0">
            <wp:extent cx="4949190" cy="3806063"/>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7"/>
                    <a:stretch>
                      <a:fillRect/>
                    </a:stretch>
                  </pic:blipFill>
                  <pic:spPr>
                    <a:xfrm>
                      <a:off x="0" y="0"/>
                      <a:ext cx="4949190" cy="3806063"/>
                    </a:xfrm>
                    <a:prstGeom prst="rect">
                      <a:avLst/>
                    </a:prstGeom>
                  </pic:spPr>
                </pic:pic>
              </a:graphicData>
            </a:graphic>
          </wp:inline>
        </w:drawing>
      </w:r>
    </w:p>
    <w:p w:rsidR="00445FC9" w:rsidRDefault="00EA23F6">
      <w:pPr>
        <w:spacing w:after="5" w:line="263" w:lineRule="auto"/>
        <w:ind w:left="2636" w:right="158"/>
      </w:pPr>
      <w:r>
        <w:rPr>
          <w:rFonts w:ascii="Times New Roman" w:eastAsia="Times New Roman" w:hAnsi="Times New Roman" w:cs="Times New Roman"/>
          <w:sz w:val="36"/>
        </w:rPr>
        <w:t>System</w:t>
      </w:r>
      <w:r>
        <w:rPr>
          <w:rFonts w:ascii="Times New Roman" w:eastAsia="Times New Roman" w:hAnsi="Times New Roman" w:cs="Times New Roman"/>
          <w:sz w:val="36"/>
        </w:rPr>
        <w:t xml:space="preserve"> architecture </w:t>
      </w:r>
    </w:p>
    <w:p w:rsidR="00445FC9" w:rsidRDefault="00EA23F6">
      <w:pPr>
        <w:spacing w:after="53"/>
        <w:ind w:right="2261"/>
      </w:pPr>
      <w:r>
        <w:rPr>
          <w:sz w:val="9"/>
        </w:rPr>
        <w:t xml:space="preserve"> </w:t>
      </w:r>
    </w:p>
    <w:p w:rsidR="00445FC9" w:rsidRDefault="00EA23F6">
      <w:pPr>
        <w:spacing w:after="0"/>
        <w:ind w:right="2216"/>
        <w:jc w:val="right"/>
      </w:pPr>
      <w:r>
        <w:rPr>
          <w:noProof/>
        </w:rPr>
        <w:lastRenderedPageBreak/>
        <w:drawing>
          <wp:inline distT="0" distB="0" distL="0" distR="0">
            <wp:extent cx="4571365" cy="811022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4571365" cy="8110220"/>
                    </a:xfrm>
                    <a:prstGeom prst="rect">
                      <a:avLst/>
                    </a:prstGeom>
                  </pic:spPr>
                </pic:pic>
              </a:graphicData>
            </a:graphic>
          </wp:inline>
        </w:drawing>
      </w:r>
      <w:r>
        <w:rPr>
          <w:sz w:val="20"/>
        </w:rPr>
        <w:t xml:space="preserve"> </w:t>
      </w:r>
    </w:p>
    <w:p w:rsidR="00445FC9" w:rsidRDefault="00EA23F6">
      <w:pPr>
        <w:spacing w:after="0"/>
        <w:ind w:left="544"/>
      </w:pPr>
      <w:r>
        <w:rPr>
          <w:noProof/>
        </w:rPr>
        <w:lastRenderedPageBreak/>
        <w:drawing>
          <wp:inline distT="0" distB="0" distL="0" distR="0">
            <wp:extent cx="4604258" cy="3395980"/>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9"/>
                    <a:stretch>
                      <a:fillRect/>
                    </a:stretch>
                  </pic:blipFill>
                  <pic:spPr>
                    <a:xfrm>
                      <a:off x="0" y="0"/>
                      <a:ext cx="4604258" cy="3395980"/>
                    </a:xfrm>
                    <a:prstGeom prst="rect">
                      <a:avLst/>
                    </a:prstGeom>
                  </pic:spPr>
                </pic:pic>
              </a:graphicData>
            </a:graphic>
          </wp:inline>
        </w:drawing>
      </w:r>
    </w:p>
    <w:p w:rsidR="00445FC9" w:rsidRDefault="00EA23F6">
      <w:pPr>
        <w:spacing w:after="233"/>
      </w:pPr>
      <w:r>
        <w:rPr>
          <w:sz w:val="20"/>
        </w:rPr>
        <w:t xml:space="preserve"> </w:t>
      </w:r>
      <w:r>
        <w:rPr>
          <w:sz w:val="20"/>
        </w:rPr>
        <w:tab/>
        <w:t xml:space="preserve"> </w:t>
      </w:r>
    </w:p>
    <w:p w:rsidR="00445FC9" w:rsidRDefault="00EA23F6">
      <w:pPr>
        <w:spacing w:after="70"/>
      </w:pPr>
      <w:r>
        <w:rPr>
          <w:sz w:val="29"/>
        </w:rPr>
        <w:t xml:space="preserve"> </w:t>
      </w:r>
    </w:p>
    <w:p w:rsidR="00445FC9" w:rsidRDefault="00EA23F6">
      <w:pPr>
        <w:numPr>
          <w:ilvl w:val="1"/>
          <w:numId w:val="2"/>
        </w:numPr>
        <w:spacing w:after="5" w:line="263" w:lineRule="auto"/>
        <w:ind w:right="158" w:hanging="360"/>
      </w:pPr>
      <w:r>
        <w:rPr>
          <w:rFonts w:ascii="Times New Roman" w:eastAsia="Times New Roman" w:hAnsi="Times New Roman" w:cs="Times New Roman"/>
          <w:sz w:val="36"/>
        </w:rPr>
        <w:t xml:space="preserve">The child security wearable device is capable of working as a smart device. </w:t>
      </w:r>
    </w:p>
    <w:p w:rsidR="00445FC9" w:rsidRDefault="00EA23F6">
      <w:pPr>
        <w:numPr>
          <w:ilvl w:val="1"/>
          <w:numId w:val="2"/>
        </w:numPr>
        <w:spacing w:after="5" w:line="263" w:lineRule="auto"/>
        <w:ind w:right="158" w:hanging="360"/>
      </w:pPr>
      <w:r>
        <w:rPr>
          <w:rFonts w:ascii="Times New Roman" w:eastAsia="Times New Roman" w:hAnsi="Times New Roman" w:cs="Times New Roman"/>
          <w:sz w:val="36"/>
        </w:rPr>
        <w:t>It provides parents and child with the alarm buzzer for their child surroundings and also to alert their child and alert parents when the child is movi</w:t>
      </w:r>
      <w:r>
        <w:rPr>
          <w:rFonts w:ascii="Times New Roman" w:eastAsia="Times New Roman" w:hAnsi="Times New Roman" w:cs="Times New Roman"/>
          <w:sz w:val="36"/>
        </w:rPr>
        <w:t xml:space="preserve">ng away from them within the specified distance. </w:t>
      </w:r>
    </w:p>
    <w:p w:rsidR="00445FC9" w:rsidRDefault="00EA23F6">
      <w:pPr>
        <w:numPr>
          <w:ilvl w:val="1"/>
          <w:numId w:val="2"/>
        </w:numPr>
        <w:spacing w:after="5" w:line="263" w:lineRule="auto"/>
        <w:ind w:right="158" w:hanging="360"/>
      </w:pPr>
      <w:r>
        <w:rPr>
          <w:rFonts w:ascii="Times New Roman" w:eastAsia="Times New Roman" w:hAnsi="Times New Roman" w:cs="Times New Roman"/>
          <w:sz w:val="36"/>
        </w:rPr>
        <w:t>If anyone try to remove the device or apply particular force on the device, then also the alarm will be activated to the parents and the child. And, also the message will be sent to nearest police using the</w:t>
      </w:r>
      <w:r>
        <w:rPr>
          <w:rFonts w:ascii="Times New Roman" w:eastAsia="Times New Roman" w:hAnsi="Times New Roman" w:cs="Times New Roman"/>
          <w:sz w:val="36"/>
        </w:rPr>
        <w:t xml:space="preserve"> data available in the server. </w:t>
      </w:r>
    </w:p>
    <w:sectPr w:rsidR="00445FC9">
      <w:pgSz w:w="12240" w:h="15840"/>
      <w:pgMar w:top="1440" w:right="1340" w:bottom="139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C5AF0"/>
    <w:multiLevelType w:val="hybridMultilevel"/>
    <w:tmpl w:val="FCB668F8"/>
    <w:lvl w:ilvl="0" w:tplc="8E12EF6A">
      <w:start w:val="1"/>
      <w:numFmt w:val="bullet"/>
      <w:lvlText w:val="•"/>
      <w:lvlJc w:val="left"/>
      <w:pPr>
        <w:ind w:left="4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FC4A682">
      <w:start w:val="1"/>
      <w:numFmt w:val="decimal"/>
      <w:lvlText w:val="%2."/>
      <w:lvlJc w:val="left"/>
      <w:pPr>
        <w:ind w:left="8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48AD344">
      <w:start w:val="1"/>
      <w:numFmt w:val="lowerRoman"/>
      <w:lvlText w:val="%3"/>
      <w:lvlJc w:val="left"/>
      <w:pPr>
        <w:ind w:left="15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60AC680">
      <w:start w:val="1"/>
      <w:numFmt w:val="decimal"/>
      <w:lvlText w:val="%4"/>
      <w:lvlJc w:val="left"/>
      <w:pPr>
        <w:ind w:left="2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B569D92">
      <w:start w:val="1"/>
      <w:numFmt w:val="lowerLetter"/>
      <w:lvlText w:val="%5"/>
      <w:lvlJc w:val="left"/>
      <w:pPr>
        <w:ind w:left="29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B868592">
      <w:start w:val="1"/>
      <w:numFmt w:val="lowerRoman"/>
      <w:lvlText w:val="%6"/>
      <w:lvlJc w:val="left"/>
      <w:pPr>
        <w:ind w:left="37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8524F00">
      <w:start w:val="1"/>
      <w:numFmt w:val="decimal"/>
      <w:lvlText w:val="%7"/>
      <w:lvlJc w:val="left"/>
      <w:pPr>
        <w:ind w:left="44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2DCACE0">
      <w:start w:val="1"/>
      <w:numFmt w:val="lowerLetter"/>
      <w:lvlText w:val="%8"/>
      <w:lvlJc w:val="left"/>
      <w:pPr>
        <w:ind w:left="51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68022AA">
      <w:start w:val="1"/>
      <w:numFmt w:val="lowerRoman"/>
      <w:lvlText w:val="%9"/>
      <w:lvlJc w:val="left"/>
      <w:pPr>
        <w:ind w:left="58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6EDD6EF9"/>
    <w:multiLevelType w:val="hybridMultilevel"/>
    <w:tmpl w:val="148478EE"/>
    <w:lvl w:ilvl="0" w:tplc="B596D912">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08ED3A">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363FFE">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084A3C">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2A7D2A">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089100">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E6F26">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428980">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0C1E2C">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C9"/>
    <w:rsid w:val="00445FC9"/>
    <w:rsid w:val="00EA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DC6F"/>
  <w15:docId w15:val="{1707E7E3-210F-4618-8651-18FBD349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301"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styleId="TableGrid">
    <w:name w:val="Table Grid"/>
    <w:basedOn w:val="TableNormal"/>
    <w:uiPriority w:val="39"/>
    <w:rsid w:val="00EA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918072342074</dc:creator>
  <cp:keywords/>
  <cp:lastModifiedBy>student</cp:lastModifiedBy>
  <cp:revision>3</cp:revision>
  <dcterms:created xsi:type="dcterms:W3CDTF">2022-11-07T08:48:00Z</dcterms:created>
  <dcterms:modified xsi:type="dcterms:W3CDTF">2022-11-07T08:48:00Z</dcterms:modified>
</cp:coreProperties>
</file>