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03" w:rsidRDefault="003E2227">
      <w:pPr>
        <w:pStyle w:val="Title"/>
      </w:pPr>
      <w:r>
        <w:t>UNIVERSITY</w:t>
      </w:r>
      <w:r>
        <w:rPr>
          <w:spacing w:val="-1"/>
        </w:rPr>
        <w:t xml:space="preserve"> </w:t>
      </w:r>
      <w:r>
        <w:t>ADMIT</w:t>
      </w:r>
      <w:r>
        <w:rPr>
          <w:spacing w:val="-2"/>
        </w:rPr>
        <w:t xml:space="preserve"> </w:t>
      </w:r>
      <w:r>
        <w:t>ELIGIBILITY</w:t>
      </w:r>
      <w:r>
        <w:rPr>
          <w:spacing w:val="-2"/>
        </w:rPr>
        <w:t xml:space="preserve"> </w:t>
      </w:r>
      <w:r>
        <w:t>PREDICTOR</w:t>
      </w:r>
    </w:p>
    <w:p w:rsidR="00B55F03" w:rsidRDefault="003E2227">
      <w:pPr>
        <w:spacing w:before="147"/>
        <w:ind w:left="520"/>
        <w:rPr>
          <w:rFonts w:ascii="Arial MT"/>
          <w:sz w:val="20"/>
        </w:rPr>
      </w:pPr>
      <w:r>
        <w:rPr>
          <w:color w:val="2C2727"/>
          <w:sz w:val="32"/>
        </w:rPr>
        <w:t>Team_ID : PNT2022TMID12111</w:t>
      </w:r>
    </w:p>
    <w:p w:rsidR="00B55F03" w:rsidRDefault="00B55F03">
      <w:pPr>
        <w:pStyle w:val="BodyText"/>
        <w:spacing w:before="1"/>
        <w:ind w:left="0" w:firstLine="0"/>
        <w:rPr>
          <w:rFonts w:ascii="Arial MT"/>
        </w:rPr>
      </w:pPr>
    </w:p>
    <w:p w:rsidR="00B55F03" w:rsidRDefault="003E2227">
      <w:pPr>
        <w:spacing w:before="84"/>
        <w:ind w:left="100"/>
        <w:rPr>
          <w:b/>
          <w:sz w:val="38"/>
        </w:rPr>
      </w:pPr>
      <w:r>
        <w:rPr>
          <w:b/>
          <w:color w:val="2C2828"/>
          <w:sz w:val="38"/>
        </w:rPr>
        <w:t>Project</w:t>
      </w:r>
      <w:r>
        <w:rPr>
          <w:b/>
          <w:color w:val="2C2828"/>
          <w:spacing w:val="-1"/>
          <w:sz w:val="38"/>
        </w:rPr>
        <w:t xml:space="preserve"> </w:t>
      </w:r>
      <w:r>
        <w:rPr>
          <w:b/>
          <w:color w:val="2C2828"/>
          <w:sz w:val="38"/>
        </w:rPr>
        <w:t>Flow</w:t>
      </w:r>
    </w:p>
    <w:p w:rsidR="00B55F03" w:rsidRDefault="003E2227">
      <w:pPr>
        <w:pStyle w:val="BodyText"/>
        <w:spacing w:before="143"/>
        <w:ind w:left="100" w:firstLine="0"/>
      </w:pP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project.</w:t>
      </w:r>
    </w:p>
    <w:p w:rsidR="00B55F03" w:rsidRDefault="00B55F03">
      <w:pPr>
        <w:pStyle w:val="BodyText"/>
        <w:ind w:left="0" w:firstLine="0"/>
        <w:rPr>
          <w:sz w:val="30"/>
        </w:rPr>
      </w:pPr>
    </w:p>
    <w:p w:rsidR="00B55F03" w:rsidRDefault="00B55F03">
      <w:pPr>
        <w:pStyle w:val="BodyText"/>
        <w:ind w:left="0" w:firstLine="0"/>
        <w:rPr>
          <w:sz w:val="30"/>
        </w:rPr>
      </w:pPr>
    </w:p>
    <w:p w:rsidR="00B55F03" w:rsidRDefault="003E222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5" w:line="240" w:lineRule="auto"/>
        <w:ind w:hanging="361"/>
        <w:rPr>
          <w:sz w:val="28"/>
        </w:rPr>
      </w:pP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interacts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UI</w:t>
      </w:r>
      <w:r>
        <w:rPr>
          <w:spacing w:val="-2"/>
          <w:sz w:val="28"/>
        </w:rPr>
        <w:t xml:space="preserve"> </w:t>
      </w:r>
      <w:r>
        <w:rPr>
          <w:sz w:val="28"/>
        </w:rPr>
        <w:t>(User</w:t>
      </w:r>
      <w:r>
        <w:rPr>
          <w:spacing w:val="-2"/>
          <w:sz w:val="28"/>
        </w:rPr>
        <w:t xml:space="preserve"> </w:t>
      </w:r>
      <w:r>
        <w:rPr>
          <w:sz w:val="28"/>
        </w:rPr>
        <w:t>Interface)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enter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</w:p>
    <w:p w:rsidR="00B55F03" w:rsidRDefault="003E222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321" w:lineRule="exact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entered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analyzed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is integrated</w:t>
      </w:r>
    </w:p>
    <w:p w:rsidR="00B55F03" w:rsidRDefault="003E222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21" w:lineRule="exact"/>
        <w:ind w:hanging="361"/>
        <w:rPr>
          <w:sz w:val="28"/>
        </w:rPr>
      </w:pPr>
      <w:r>
        <w:rPr>
          <w:sz w:val="28"/>
        </w:rPr>
        <w:t>Once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1"/>
          <w:sz w:val="28"/>
        </w:rPr>
        <w:t xml:space="preserve"> </w:t>
      </w:r>
      <w:r>
        <w:rPr>
          <w:sz w:val="28"/>
        </w:rPr>
        <w:t>analyses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input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prediction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showcased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UI</w:t>
      </w:r>
    </w:p>
    <w:p w:rsidR="00B55F03" w:rsidRDefault="00B55F03">
      <w:pPr>
        <w:pStyle w:val="BodyText"/>
        <w:spacing w:before="6"/>
        <w:ind w:left="0" w:firstLine="0"/>
        <w:rPr>
          <w:sz w:val="24"/>
        </w:rPr>
      </w:pPr>
    </w:p>
    <w:p w:rsidR="00B55F03" w:rsidRDefault="003E2227">
      <w:pPr>
        <w:pStyle w:val="BodyText"/>
        <w:spacing w:before="1"/>
        <w:ind w:left="100" w:firstLine="0"/>
      </w:pPr>
      <w:r>
        <w:t>To</w:t>
      </w:r>
      <w:r>
        <w:rPr>
          <w:spacing w:val="-2"/>
        </w:rPr>
        <w:t xml:space="preserve"> </w:t>
      </w:r>
      <w:r>
        <w:t>accomplish</w:t>
      </w:r>
      <w:r>
        <w:rPr>
          <w:spacing w:val="-2"/>
        </w:rPr>
        <w:t xml:space="preserve"> </w:t>
      </w:r>
      <w:r>
        <w:t>this,</w:t>
      </w:r>
      <w:r>
        <w:rPr>
          <w:spacing w:val="-6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listed</w:t>
      </w:r>
      <w:r>
        <w:rPr>
          <w:spacing w:val="-6"/>
        </w:rPr>
        <w:t xml:space="preserve"> </w:t>
      </w:r>
      <w:r>
        <w:t>below</w:t>
      </w:r>
    </w:p>
    <w:p w:rsidR="00B55F03" w:rsidRDefault="00B55F03">
      <w:pPr>
        <w:pStyle w:val="BodyText"/>
        <w:spacing w:before="1"/>
        <w:ind w:left="0" w:firstLine="0"/>
        <w:rPr>
          <w:sz w:val="24"/>
        </w:rPr>
      </w:pPr>
    </w:p>
    <w:p w:rsidR="00B55F03" w:rsidRDefault="003E222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 w:line="240" w:lineRule="auto"/>
        <w:ind w:hanging="721"/>
        <w:rPr>
          <w:sz w:val="28"/>
        </w:rPr>
      </w:pP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Collection.</w:t>
      </w:r>
    </w:p>
    <w:p w:rsidR="00B55F03" w:rsidRDefault="003E2227">
      <w:pPr>
        <w:pStyle w:val="ListParagraph"/>
        <w:numPr>
          <w:ilvl w:val="2"/>
          <w:numId w:val="1"/>
        </w:numPr>
        <w:tabs>
          <w:tab w:val="left" w:pos="1541"/>
        </w:tabs>
        <w:spacing w:before="2"/>
        <w:ind w:hanging="361"/>
        <w:rPr>
          <w:sz w:val="28"/>
        </w:rPr>
      </w:pPr>
      <w:r>
        <w:rPr>
          <w:color w:val="35465C"/>
          <w:sz w:val="28"/>
        </w:rPr>
        <w:t>Collect</w:t>
      </w:r>
      <w:r>
        <w:rPr>
          <w:color w:val="35465C"/>
          <w:spacing w:val="-1"/>
          <w:sz w:val="28"/>
        </w:rPr>
        <w:t xml:space="preserve"> </w:t>
      </w:r>
      <w:r>
        <w:rPr>
          <w:color w:val="35465C"/>
          <w:sz w:val="28"/>
        </w:rPr>
        <w:t>the</w:t>
      </w:r>
      <w:r>
        <w:rPr>
          <w:color w:val="35465C"/>
          <w:spacing w:val="-5"/>
          <w:sz w:val="28"/>
        </w:rPr>
        <w:t xml:space="preserve"> </w:t>
      </w:r>
      <w:r>
        <w:rPr>
          <w:color w:val="35465C"/>
          <w:sz w:val="28"/>
        </w:rPr>
        <w:t>dataset</w:t>
      </w:r>
      <w:r>
        <w:rPr>
          <w:color w:val="35465C"/>
          <w:spacing w:val="-5"/>
          <w:sz w:val="28"/>
        </w:rPr>
        <w:t xml:space="preserve"> </w:t>
      </w:r>
      <w:r>
        <w:rPr>
          <w:color w:val="35465C"/>
          <w:sz w:val="28"/>
        </w:rPr>
        <w:t>or</w:t>
      </w:r>
      <w:r>
        <w:rPr>
          <w:color w:val="35465C"/>
          <w:spacing w:val="-4"/>
          <w:sz w:val="28"/>
        </w:rPr>
        <w:t xml:space="preserve"> </w:t>
      </w:r>
      <w:r>
        <w:rPr>
          <w:color w:val="35465C"/>
          <w:sz w:val="28"/>
        </w:rPr>
        <w:t>Create</w:t>
      </w:r>
      <w:r>
        <w:rPr>
          <w:color w:val="35465C"/>
          <w:spacing w:val="-2"/>
          <w:sz w:val="28"/>
        </w:rPr>
        <w:t xml:space="preserve"> </w:t>
      </w:r>
      <w:r>
        <w:rPr>
          <w:color w:val="35465C"/>
          <w:sz w:val="28"/>
        </w:rPr>
        <w:t>the</w:t>
      </w:r>
      <w:r>
        <w:rPr>
          <w:color w:val="35465C"/>
          <w:spacing w:val="-2"/>
          <w:sz w:val="28"/>
        </w:rPr>
        <w:t xml:space="preserve"> </w:t>
      </w:r>
      <w:r>
        <w:rPr>
          <w:color w:val="35465C"/>
          <w:sz w:val="28"/>
        </w:rPr>
        <w:t>dataset</w:t>
      </w:r>
    </w:p>
    <w:p w:rsidR="00B55F03" w:rsidRDefault="003E2227">
      <w:pPr>
        <w:pStyle w:val="ListParagraph"/>
        <w:numPr>
          <w:ilvl w:val="1"/>
          <w:numId w:val="1"/>
        </w:numPr>
        <w:tabs>
          <w:tab w:val="left" w:pos="719"/>
          <w:tab w:val="left" w:pos="1541"/>
        </w:tabs>
        <w:ind w:right="5717" w:hanging="1541"/>
        <w:jc w:val="right"/>
        <w:rPr>
          <w:sz w:val="28"/>
        </w:rPr>
      </w:pPr>
      <w:r>
        <w:rPr>
          <w:sz w:val="28"/>
        </w:rPr>
        <w:t>Data</w:t>
      </w:r>
      <w:r>
        <w:rPr>
          <w:spacing w:val="-8"/>
          <w:sz w:val="28"/>
        </w:rPr>
        <w:t xml:space="preserve"> </w:t>
      </w:r>
      <w:r>
        <w:rPr>
          <w:sz w:val="28"/>
        </w:rPr>
        <w:t>Preprocessing.</w:t>
      </w:r>
    </w:p>
    <w:p w:rsidR="00B55F03" w:rsidRDefault="003E2227">
      <w:pPr>
        <w:pStyle w:val="ListParagraph"/>
        <w:numPr>
          <w:ilvl w:val="2"/>
          <w:numId w:val="1"/>
        </w:numPr>
        <w:tabs>
          <w:tab w:val="left" w:pos="360"/>
        </w:tabs>
        <w:ind w:right="5631" w:hanging="1541"/>
        <w:jc w:val="right"/>
        <w:rPr>
          <w:sz w:val="28"/>
        </w:rPr>
      </w:pPr>
      <w:r>
        <w:rPr>
          <w:color w:val="35465C"/>
          <w:sz w:val="28"/>
        </w:rPr>
        <w:t>Import</w:t>
      </w:r>
      <w:r>
        <w:rPr>
          <w:color w:val="35465C"/>
          <w:spacing w:val="-5"/>
          <w:sz w:val="28"/>
        </w:rPr>
        <w:t xml:space="preserve"> </w:t>
      </w:r>
      <w:r>
        <w:rPr>
          <w:color w:val="35465C"/>
          <w:sz w:val="28"/>
        </w:rPr>
        <w:t>the</w:t>
      </w:r>
      <w:r>
        <w:rPr>
          <w:color w:val="35465C"/>
          <w:spacing w:val="-2"/>
          <w:sz w:val="28"/>
        </w:rPr>
        <w:t xml:space="preserve"> </w:t>
      </w:r>
      <w:r>
        <w:rPr>
          <w:color w:val="35465C"/>
          <w:sz w:val="28"/>
        </w:rPr>
        <w:t>Libraries.</w:t>
      </w:r>
    </w:p>
    <w:p w:rsidR="00B55F03" w:rsidRDefault="003E2227">
      <w:pPr>
        <w:pStyle w:val="ListParagraph"/>
        <w:numPr>
          <w:ilvl w:val="2"/>
          <w:numId w:val="1"/>
        </w:numPr>
        <w:tabs>
          <w:tab w:val="left" w:pos="1541"/>
        </w:tabs>
        <w:spacing w:line="240" w:lineRule="auto"/>
        <w:ind w:hanging="361"/>
        <w:rPr>
          <w:sz w:val="28"/>
        </w:rPr>
      </w:pPr>
      <w:r>
        <w:rPr>
          <w:color w:val="35465C"/>
          <w:sz w:val="28"/>
        </w:rPr>
        <w:t>Importing</w:t>
      </w:r>
      <w:r>
        <w:rPr>
          <w:color w:val="35465C"/>
          <w:spacing w:val="-7"/>
          <w:sz w:val="28"/>
        </w:rPr>
        <w:t xml:space="preserve"> </w:t>
      </w:r>
      <w:r>
        <w:rPr>
          <w:color w:val="35465C"/>
          <w:sz w:val="28"/>
        </w:rPr>
        <w:t>the</w:t>
      </w:r>
      <w:r>
        <w:rPr>
          <w:color w:val="35465C"/>
          <w:spacing w:val="-3"/>
          <w:sz w:val="28"/>
        </w:rPr>
        <w:t xml:space="preserve"> </w:t>
      </w:r>
      <w:r>
        <w:rPr>
          <w:color w:val="35465C"/>
          <w:sz w:val="28"/>
        </w:rPr>
        <w:t>dataset.</w:t>
      </w:r>
    </w:p>
    <w:p w:rsidR="00B55F03" w:rsidRDefault="003E2227">
      <w:pPr>
        <w:pStyle w:val="ListParagraph"/>
        <w:numPr>
          <w:ilvl w:val="2"/>
          <w:numId w:val="1"/>
        </w:numPr>
        <w:tabs>
          <w:tab w:val="left" w:pos="1541"/>
        </w:tabs>
        <w:ind w:hanging="361"/>
        <w:rPr>
          <w:sz w:val="28"/>
        </w:rPr>
      </w:pPr>
      <w:r>
        <w:rPr>
          <w:color w:val="35465C"/>
          <w:sz w:val="28"/>
        </w:rPr>
        <w:t>Checking</w:t>
      </w:r>
      <w:r>
        <w:rPr>
          <w:color w:val="35465C"/>
          <w:spacing w:val="-2"/>
          <w:sz w:val="28"/>
        </w:rPr>
        <w:t xml:space="preserve"> </w:t>
      </w:r>
      <w:r>
        <w:rPr>
          <w:color w:val="35465C"/>
          <w:sz w:val="28"/>
        </w:rPr>
        <w:t>for</w:t>
      </w:r>
      <w:r>
        <w:rPr>
          <w:color w:val="35465C"/>
          <w:spacing w:val="-3"/>
          <w:sz w:val="28"/>
        </w:rPr>
        <w:t xml:space="preserve"> </w:t>
      </w:r>
      <w:r>
        <w:rPr>
          <w:color w:val="35465C"/>
          <w:sz w:val="28"/>
        </w:rPr>
        <w:t>Null</w:t>
      </w:r>
      <w:r>
        <w:rPr>
          <w:color w:val="35465C"/>
          <w:spacing w:val="-2"/>
          <w:sz w:val="28"/>
        </w:rPr>
        <w:t xml:space="preserve"> </w:t>
      </w:r>
      <w:r>
        <w:rPr>
          <w:color w:val="35465C"/>
          <w:sz w:val="28"/>
        </w:rPr>
        <w:t>Values.</w:t>
      </w:r>
    </w:p>
    <w:p w:rsidR="00B55F03" w:rsidRDefault="003E2227">
      <w:pPr>
        <w:pStyle w:val="ListParagraph"/>
        <w:numPr>
          <w:ilvl w:val="2"/>
          <w:numId w:val="1"/>
        </w:numPr>
        <w:tabs>
          <w:tab w:val="left" w:pos="1541"/>
        </w:tabs>
        <w:ind w:hanging="361"/>
        <w:rPr>
          <w:sz w:val="28"/>
        </w:rPr>
      </w:pPr>
      <w:r>
        <w:rPr>
          <w:color w:val="35465C"/>
          <w:sz w:val="28"/>
        </w:rPr>
        <w:t>Data</w:t>
      </w:r>
      <w:r>
        <w:rPr>
          <w:color w:val="35465C"/>
          <w:spacing w:val="-5"/>
          <w:sz w:val="28"/>
        </w:rPr>
        <w:t xml:space="preserve"> </w:t>
      </w:r>
      <w:r>
        <w:rPr>
          <w:color w:val="35465C"/>
          <w:sz w:val="28"/>
        </w:rPr>
        <w:t>Visualization.</w:t>
      </w:r>
    </w:p>
    <w:p w:rsidR="00B55F03" w:rsidRDefault="003E2227">
      <w:pPr>
        <w:pStyle w:val="ListParagraph"/>
        <w:numPr>
          <w:ilvl w:val="2"/>
          <w:numId w:val="1"/>
        </w:numPr>
        <w:tabs>
          <w:tab w:val="left" w:pos="1541"/>
        </w:tabs>
        <w:spacing w:line="240" w:lineRule="auto"/>
        <w:ind w:hanging="361"/>
        <w:rPr>
          <w:sz w:val="28"/>
        </w:rPr>
      </w:pPr>
      <w:r>
        <w:rPr>
          <w:color w:val="35465C"/>
          <w:sz w:val="28"/>
        </w:rPr>
        <w:t>Taking</w:t>
      </w:r>
      <w:r>
        <w:rPr>
          <w:color w:val="35465C"/>
          <w:spacing w:val="-1"/>
          <w:sz w:val="28"/>
        </w:rPr>
        <w:t xml:space="preserve"> </w:t>
      </w:r>
      <w:r>
        <w:rPr>
          <w:color w:val="35465C"/>
          <w:sz w:val="28"/>
        </w:rPr>
        <w:t>care</w:t>
      </w:r>
      <w:r>
        <w:rPr>
          <w:color w:val="35465C"/>
          <w:spacing w:val="-4"/>
          <w:sz w:val="28"/>
        </w:rPr>
        <w:t xml:space="preserve"> </w:t>
      </w:r>
      <w:r>
        <w:rPr>
          <w:color w:val="35465C"/>
          <w:sz w:val="28"/>
        </w:rPr>
        <w:t>of</w:t>
      </w:r>
      <w:r>
        <w:rPr>
          <w:color w:val="35465C"/>
          <w:spacing w:val="-2"/>
          <w:sz w:val="28"/>
        </w:rPr>
        <w:t xml:space="preserve"> </w:t>
      </w:r>
      <w:r>
        <w:rPr>
          <w:color w:val="35465C"/>
          <w:sz w:val="28"/>
        </w:rPr>
        <w:t>Missing Data.</w:t>
      </w:r>
    </w:p>
    <w:p w:rsidR="00B55F03" w:rsidRDefault="003E2227">
      <w:pPr>
        <w:pStyle w:val="ListParagraph"/>
        <w:numPr>
          <w:ilvl w:val="2"/>
          <w:numId w:val="1"/>
        </w:numPr>
        <w:tabs>
          <w:tab w:val="left" w:pos="1541"/>
        </w:tabs>
        <w:spacing w:before="1"/>
        <w:ind w:hanging="361"/>
        <w:rPr>
          <w:sz w:val="28"/>
        </w:rPr>
      </w:pPr>
      <w:r>
        <w:rPr>
          <w:color w:val="35465C"/>
          <w:sz w:val="28"/>
        </w:rPr>
        <w:t>Label</w:t>
      </w:r>
      <w:r>
        <w:rPr>
          <w:color w:val="35465C"/>
          <w:spacing w:val="-3"/>
          <w:sz w:val="28"/>
        </w:rPr>
        <w:t xml:space="preserve"> </w:t>
      </w:r>
      <w:r>
        <w:rPr>
          <w:color w:val="35465C"/>
          <w:sz w:val="28"/>
        </w:rPr>
        <w:t>encoding.</w:t>
      </w:r>
    </w:p>
    <w:p w:rsidR="00B55F03" w:rsidRDefault="003E2227">
      <w:pPr>
        <w:pStyle w:val="ListParagraph"/>
        <w:numPr>
          <w:ilvl w:val="2"/>
          <w:numId w:val="1"/>
        </w:numPr>
        <w:tabs>
          <w:tab w:val="left" w:pos="1541"/>
        </w:tabs>
        <w:ind w:hanging="361"/>
        <w:rPr>
          <w:sz w:val="28"/>
        </w:rPr>
      </w:pPr>
      <w:r>
        <w:rPr>
          <w:color w:val="35465C"/>
          <w:sz w:val="28"/>
        </w:rPr>
        <w:t>One</w:t>
      </w:r>
      <w:r>
        <w:rPr>
          <w:color w:val="35465C"/>
          <w:spacing w:val="-4"/>
          <w:sz w:val="28"/>
        </w:rPr>
        <w:t xml:space="preserve"> </w:t>
      </w:r>
      <w:r>
        <w:rPr>
          <w:color w:val="35465C"/>
          <w:sz w:val="28"/>
        </w:rPr>
        <w:t>Hot</w:t>
      </w:r>
      <w:r>
        <w:rPr>
          <w:color w:val="35465C"/>
          <w:spacing w:val="-2"/>
          <w:sz w:val="28"/>
        </w:rPr>
        <w:t xml:space="preserve"> </w:t>
      </w:r>
      <w:r>
        <w:rPr>
          <w:color w:val="35465C"/>
          <w:sz w:val="28"/>
        </w:rPr>
        <w:t>Encoding.</w:t>
      </w:r>
    </w:p>
    <w:p w:rsidR="00B55F03" w:rsidRDefault="003E2227">
      <w:pPr>
        <w:pStyle w:val="ListParagraph"/>
        <w:numPr>
          <w:ilvl w:val="2"/>
          <w:numId w:val="1"/>
        </w:numPr>
        <w:tabs>
          <w:tab w:val="left" w:pos="1541"/>
        </w:tabs>
        <w:ind w:hanging="361"/>
        <w:rPr>
          <w:sz w:val="28"/>
        </w:rPr>
      </w:pPr>
      <w:r>
        <w:rPr>
          <w:color w:val="35465C"/>
          <w:sz w:val="28"/>
        </w:rPr>
        <w:t>Feature</w:t>
      </w:r>
      <w:r>
        <w:rPr>
          <w:color w:val="35465C"/>
          <w:spacing w:val="-2"/>
          <w:sz w:val="28"/>
        </w:rPr>
        <w:t xml:space="preserve"> </w:t>
      </w:r>
      <w:r>
        <w:rPr>
          <w:color w:val="35465C"/>
          <w:sz w:val="28"/>
        </w:rPr>
        <w:t>Scaling.</w:t>
      </w:r>
    </w:p>
    <w:p w:rsidR="00B55F03" w:rsidRDefault="003E2227">
      <w:pPr>
        <w:pStyle w:val="ListParagraph"/>
        <w:numPr>
          <w:ilvl w:val="2"/>
          <w:numId w:val="1"/>
        </w:numPr>
        <w:tabs>
          <w:tab w:val="left" w:pos="1541"/>
        </w:tabs>
        <w:ind w:hanging="361"/>
        <w:rPr>
          <w:sz w:val="28"/>
        </w:rPr>
      </w:pPr>
      <w:r>
        <w:rPr>
          <w:color w:val="35465C"/>
          <w:sz w:val="28"/>
        </w:rPr>
        <w:t>Splitting</w:t>
      </w:r>
      <w:r>
        <w:rPr>
          <w:color w:val="35465C"/>
          <w:spacing w:val="-2"/>
          <w:sz w:val="28"/>
        </w:rPr>
        <w:t xml:space="preserve"> </w:t>
      </w:r>
      <w:r>
        <w:rPr>
          <w:color w:val="35465C"/>
          <w:sz w:val="28"/>
        </w:rPr>
        <w:t>Data</w:t>
      </w:r>
      <w:r>
        <w:rPr>
          <w:color w:val="35465C"/>
          <w:spacing w:val="-3"/>
          <w:sz w:val="28"/>
        </w:rPr>
        <w:t xml:space="preserve"> </w:t>
      </w:r>
      <w:r>
        <w:rPr>
          <w:color w:val="35465C"/>
          <w:sz w:val="28"/>
        </w:rPr>
        <w:t>into</w:t>
      </w:r>
      <w:r>
        <w:rPr>
          <w:color w:val="35465C"/>
          <w:spacing w:val="-2"/>
          <w:sz w:val="28"/>
        </w:rPr>
        <w:t xml:space="preserve"> </w:t>
      </w:r>
      <w:r>
        <w:rPr>
          <w:color w:val="35465C"/>
          <w:sz w:val="28"/>
        </w:rPr>
        <w:t>Train</w:t>
      </w:r>
      <w:r>
        <w:rPr>
          <w:color w:val="35465C"/>
          <w:spacing w:val="-5"/>
          <w:sz w:val="28"/>
        </w:rPr>
        <w:t xml:space="preserve"> </w:t>
      </w:r>
      <w:r>
        <w:rPr>
          <w:color w:val="35465C"/>
          <w:sz w:val="28"/>
        </w:rPr>
        <w:t>and</w:t>
      </w:r>
      <w:r>
        <w:rPr>
          <w:color w:val="35465C"/>
          <w:spacing w:val="-2"/>
          <w:sz w:val="28"/>
        </w:rPr>
        <w:t xml:space="preserve"> </w:t>
      </w:r>
      <w:r>
        <w:rPr>
          <w:color w:val="35465C"/>
          <w:sz w:val="28"/>
        </w:rPr>
        <w:t>Test.</w:t>
      </w:r>
    </w:p>
    <w:p w:rsidR="00B55F03" w:rsidRDefault="003E222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721"/>
        <w:rPr>
          <w:sz w:val="28"/>
        </w:rPr>
      </w:pP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Building</w:t>
      </w:r>
    </w:p>
    <w:p w:rsidR="00B55F03" w:rsidRDefault="003E2227">
      <w:pPr>
        <w:pStyle w:val="ListParagraph"/>
        <w:numPr>
          <w:ilvl w:val="2"/>
          <w:numId w:val="1"/>
        </w:numPr>
        <w:tabs>
          <w:tab w:val="left" w:pos="1541"/>
        </w:tabs>
        <w:spacing w:line="240" w:lineRule="auto"/>
        <w:ind w:hanging="361"/>
        <w:rPr>
          <w:sz w:val="28"/>
        </w:rPr>
      </w:pPr>
      <w:r>
        <w:rPr>
          <w:color w:val="35465C"/>
          <w:sz w:val="28"/>
        </w:rPr>
        <w:t>Training</w:t>
      </w:r>
      <w:r>
        <w:rPr>
          <w:color w:val="35465C"/>
          <w:spacing w:val="-2"/>
          <w:sz w:val="28"/>
        </w:rPr>
        <w:t xml:space="preserve"> </w:t>
      </w:r>
      <w:r>
        <w:rPr>
          <w:color w:val="35465C"/>
          <w:sz w:val="28"/>
        </w:rPr>
        <w:t>and</w:t>
      </w:r>
      <w:r>
        <w:rPr>
          <w:color w:val="35465C"/>
          <w:spacing w:val="-2"/>
          <w:sz w:val="28"/>
        </w:rPr>
        <w:t xml:space="preserve"> </w:t>
      </w:r>
      <w:r>
        <w:rPr>
          <w:color w:val="35465C"/>
          <w:sz w:val="28"/>
        </w:rPr>
        <w:t>testing</w:t>
      </w:r>
      <w:r>
        <w:rPr>
          <w:color w:val="35465C"/>
          <w:spacing w:val="-6"/>
          <w:sz w:val="28"/>
        </w:rPr>
        <w:t xml:space="preserve"> </w:t>
      </w:r>
      <w:r>
        <w:rPr>
          <w:color w:val="35465C"/>
          <w:sz w:val="28"/>
        </w:rPr>
        <w:t>the</w:t>
      </w:r>
      <w:r>
        <w:rPr>
          <w:color w:val="35465C"/>
          <w:spacing w:val="-3"/>
          <w:sz w:val="28"/>
        </w:rPr>
        <w:t xml:space="preserve"> </w:t>
      </w:r>
      <w:r>
        <w:rPr>
          <w:color w:val="35465C"/>
          <w:sz w:val="28"/>
        </w:rPr>
        <w:t>model</w:t>
      </w:r>
    </w:p>
    <w:p w:rsidR="00B55F03" w:rsidRDefault="003E2227">
      <w:pPr>
        <w:pStyle w:val="ListParagraph"/>
        <w:numPr>
          <w:ilvl w:val="2"/>
          <w:numId w:val="1"/>
        </w:numPr>
        <w:tabs>
          <w:tab w:val="left" w:pos="1541"/>
        </w:tabs>
        <w:spacing w:before="2" w:line="240" w:lineRule="auto"/>
        <w:ind w:hanging="361"/>
        <w:rPr>
          <w:sz w:val="28"/>
        </w:rPr>
      </w:pPr>
      <w:r>
        <w:rPr>
          <w:color w:val="35465C"/>
          <w:sz w:val="28"/>
        </w:rPr>
        <w:t>Evaluation</w:t>
      </w:r>
      <w:r>
        <w:rPr>
          <w:color w:val="35465C"/>
          <w:spacing w:val="-2"/>
          <w:sz w:val="28"/>
        </w:rPr>
        <w:t xml:space="preserve"> </w:t>
      </w:r>
      <w:r>
        <w:rPr>
          <w:color w:val="35465C"/>
          <w:sz w:val="28"/>
        </w:rPr>
        <w:t>of</w:t>
      </w:r>
      <w:r>
        <w:rPr>
          <w:color w:val="35465C"/>
          <w:spacing w:val="-3"/>
          <w:sz w:val="28"/>
        </w:rPr>
        <w:t xml:space="preserve"> </w:t>
      </w:r>
      <w:r>
        <w:rPr>
          <w:color w:val="35465C"/>
          <w:sz w:val="28"/>
        </w:rPr>
        <w:t>Model</w:t>
      </w:r>
    </w:p>
    <w:p w:rsidR="00B55F03" w:rsidRDefault="003E2227">
      <w:pPr>
        <w:pStyle w:val="ListParagraph"/>
        <w:numPr>
          <w:ilvl w:val="1"/>
          <w:numId w:val="1"/>
        </w:numPr>
        <w:tabs>
          <w:tab w:val="left" w:pos="719"/>
          <w:tab w:val="left" w:pos="1541"/>
        </w:tabs>
        <w:ind w:right="5587" w:hanging="1541"/>
        <w:jc w:val="right"/>
        <w:rPr>
          <w:sz w:val="28"/>
        </w:rPr>
      </w:pPr>
      <w:r>
        <w:rPr>
          <w:sz w:val="28"/>
        </w:rPr>
        <w:t>Application</w:t>
      </w:r>
      <w:r>
        <w:rPr>
          <w:spacing w:val="-16"/>
          <w:sz w:val="28"/>
        </w:rPr>
        <w:t xml:space="preserve"> </w:t>
      </w:r>
      <w:r>
        <w:rPr>
          <w:sz w:val="28"/>
        </w:rPr>
        <w:t>Building</w:t>
      </w:r>
    </w:p>
    <w:p w:rsidR="00B55F03" w:rsidRDefault="003E2227">
      <w:pPr>
        <w:pStyle w:val="ListParagraph"/>
        <w:numPr>
          <w:ilvl w:val="2"/>
          <w:numId w:val="1"/>
        </w:numPr>
        <w:tabs>
          <w:tab w:val="left" w:pos="360"/>
        </w:tabs>
        <w:spacing w:line="320" w:lineRule="exact"/>
        <w:ind w:right="5584" w:hanging="1541"/>
        <w:jc w:val="right"/>
        <w:rPr>
          <w:sz w:val="28"/>
        </w:rPr>
      </w:pPr>
      <w:r>
        <w:rPr>
          <w:color w:val="35465C"/>
          <w:sz w:val="28"/>
        </w:rPr>
        <w:t>Create</w:t>
      </w:r>
      <w:r>
        <w:rPr>
          <w:color w:val="35465C"/>
          <w:spacing w:val="-1"/>
          <w:sz w:val="28"/>
        </w:rPr>
        <w:t xml:space="preserve"> </w:t>
      </w:r>
      <w:r>
        <w:rPr>
          <w:color w:val="35465C"/>
          <w:sz w:val="28"/>
        </w:rPr>
        <w:t>an</w:t>
      </w:r>
      <w:r>
        <w:rPr>
          <w:color w:val="35465C"/>
          <w:spacing w:val="-1"/>
          <w:sz w:val="28"/>
        </w:rPr>
        <w:t xml:space="preserve"> </w:t>
      </w:r>
      <w:r>
        <w:rPr>
          <w:color w:val="35465C"/>
          <w:sz w:val="28"/>
        </w:rPr>
        <w:t>HTML</w:t>
      </w:r>
      <w:r>
        <w:rPr>
          <w:color w:val="35465C"/>
          <w:spacing w:val="-1"/>
          <w:sz w:val="28"/>
        </w:rPr>
        <w:t xml:space="preserve"> </w:t>
      </w:r>
      <w:r>
        <w:rPr>
          <w:color w:val="35465C"/>
          <w:sz w:val="28"/>
        </w:rPr>
        <w:t>file</w:t>
      </w:r>
    </w:p>
    <w:p w:rsidR="00B55F03" w:rsidRDefault="003E2227">
      <w:pPr>
        <w:pStyle w:val="ListParagraph"/>
        <w:numPr>
          <w:ilvl w:val="2"/>
          <w:numId w:val="1"/>
        </w:numPr>
        <w:tabs>
          <w:tab w:val="left" w:pos="360"/>
        </w:tabs>
        <w:spacing w:line="321" w:lineRule="exact"/>
        <w:ind w:right="5615" w:hanging="1541"/>
        <w:jc w:val="right"/>
        <w:rPr>
          <w:sz w:val="28"/>
        </w:rPr>
      </w:pPr>
      <w:r>
        <w:rPr>
          <w:color w:val="35465C"/>
          <w:sz w:val="28"/>
        </w:rPr>
        <w:t>Build</w:t>
      </w:r>
      <w:r>
        <w:rPr>
          <w:color w:val="35465C"/>
          <w:spacing w:val="-2"/>
          <w:sz w:val="28"/>
        </w:rPr>
        <w:t xml:space="preserve"> </w:t>
      </w:r>
      <w:r>
        <w:rPr>
          <w:color w:val="35465C"/>
          <w:sz w:val="28"/>
        </w:rPr>
        <w:t>a</w:t>
      </w:r>
      <w:r>
        <w:rPr>
          <w:color w:val="35465C"/>
          <w:spacing w:val="-4"/>
          <w:sz w:val="28"/>
        </w:rPr>
        <w:t xml:space="preserve"> </w:t>
      </w:r>
      <w:r>
        <w:rPr>
          <w:color w:val="35465C"/>
          <w:sz w:val="28"/>
        </w:rPr>
        <w:t>Python</w:t>
      </w:r>
      <w:r>
        <w:rPr>
          <w:color w:val="35465C"/>
          <w:spacing w:val="-1"/>
          <w:sz w:val="28"/>
        </w:rPr>
        <w:t xml:space="preserve"> </w:t>
      </w:r>
      <w:r>
        <w:rPr>
          <w:color w:val="35465C"/>
          <w:sz w:val="28"/>
        </w:rPr>
        <w:t>Code</w:t>
      </w:r>
    </w:p>
    <w:p w:rsidR="00B55F03" w:rsidRDefault="00B55F03">
      <w:pPr>
        <w:spacing w:line="321" w:lineRule="exact"/>
        <w:jc w:val="right"/>
        <w:rPr>
          <w:sz w:val="28"/>
        </w:rPr>
        <w:sectPr w:rsidR="00B55F03">
          <w:type w:val="continuous"/>
          <w:pgSz w:w="12240" w:h="15840"/>
          <w:pgMar w:top="1500" w:right="1400" w:bottom="280" w:left="1340" w:header="720" w:footer="720" w:gutter="0"/>
          <w:cols w:space="720"/>
        </w:sectPr>
      </w:pPr>
    </w:p>
    <w:p w:rsidR="00B55F03" w:rsidRDefault="00B55F03">
      <w:pPr>
        <w:pStyle w:val="BodyText"/>
        <w:ind w:left="0" w:firstLine="0"/>
        <w:rPr>
          <w:sz w:val="20"/>
        </w:rPr>
      </w:pPr>
    </w:p>
    <w:p w:rsidR="00B55F03" w:rsidRDefault="00B55F03">
      <w:pPr>
        <w:pStyle w:val="BodyText"/>
        <w:ind w:left="0" w:firstLine="0"/>
        <w:rPr>
          <w:sz w:val="20"/>
        </w:rPr>
      </w:pPr>
    </w:p>
    <w:p w:rsidR="00B55F03" w:rsidRDefault="00B55F03">
      <w:pPr>
        <w:pStyle w:val="BodyText"/>
        <w:ind w:left="0" w:firstLine="0"/>
        <w:rPr>
          <w:sz w:val="20"/>
        </w:rPr>
      </w:pPr>
    </w:p>
    <w:p w:rsidR="00B55F03" w:rsidRDefault="00B55F03">
      <w:pPr>
        <w:pStyle w:val="BodyText"/>
        <w:spacing w:before="4"/>
        <w:ind w:left="0" w:firstLine="0"/>
        <w:rPr>
          <w:sz w:val="17"/>
        </w:rPr>
      </w:pPr>
    </w:p>
    <w:p w:rsidR="00B55F03" w:rsidRDefault="003E2227">
      <w:pPr>
        <w:spacing w:before="85"/>
        <w:ind w:left="1540"/>
        <w:rPr>
          <w:sz w:val="36"/>
        </w:rPr>
      </w:pPr>
      <w:r>
        <w:rPr>
          <w:color w:val="35465C"/>
          <w:sz w:val="36"/>
        </w:rPr>
        <w:t>Diagram:</w:t>
      </w:r>
    </w:p>
    <w:p w:rsidR="00B55F03" w:rsidRDefault="00B55F03">
      <w:pPr>
        <w:pStyle w:val="BodyText"/>
        <w:ind w:left="0" w:firstLine="0"/>
        <w:rPr>
          <w:sz w:val="20"/>
        </w:rPr>
      </w:pPr>
    </w:p>
    <w:p w:rsidR="00B55F03" w:rsidRDefault="003E2227">
      <w:pPr>
        <w:pStyle w:val="BodyText"/>
        <w:spacing w:before="10"/>
        <w:ind w:left="0" w:firstLine="0"/>
        <w:rPr>
          <w:sz w:val="10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104276</wp:posOffset>
            </wp:positionV>
            <wp:extent cx="5602063" cy="2583751"/>
            <wp:effectExtent l="0" t="0" r="0" b="0"/>
            <wp:wrapTopAndBottom/>
            <wp:docPr id="1" name="image1.jpeg" descr="D:\IBM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063" cy="2583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5F03" w:rsidSect="00B55F03">
      <w:pgSz w:w="12240" w:h="15840"/>
      <w:pgMar w:top="1500" w:right="14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610F88"/>
    <w:multiLevelType w:val="hybridMultilevel"/>
    <w:tmpl w:val="0F2413FC"/>
    <w:lvl w:ilvl="0" w:tplc="138652A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858AB1C">
      <w:numFmt w:val="bullet"/>
      <w:lvlText w:val=""/>
      <w:lvlJc w:val="left"/>
      <w:pPr>
        <w:ind w:left="1540" w:hanging="72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DFC0497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color w:val="35465C"/>
        <w:w w:val="99"/>
        <w:sz w:val="20"/>
        <w:szCs w:val="20"/>
        <w:lang w:val="en-US" w:eastAsia="en-US" w:bidi="ar-SA"/>
      </w:rPr>
    </w:lvl>
    <w:lvl w:ilvl="3" w:tplc="9FB2F3AE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 w:tplc="F22E5FB6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 w:tplc="6106B5E8"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6" w:tplc="0B76F9E6">
      <w:numFmt w:val="bullet"/>
      <w:lvlText w:val="•"/>
      <w:lvlJc w:val="left"/>
      <w:pPr>
        <w:ind w:left="5962" w:hanging="360"/>
      </w:pPr>
      <w:rPr>
        <w:rFonts w:hint="default"/>
        <w:lang w:val="en-US" w:eastAsia="en-US" w:bidi="ar-SA"/>
      </w:rPr>
    </w:lvl>
    <w:lvl w:ilvl="7" w:tplc="A292638E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C69E1048">
      <w:numFmt w:val="bullet"/>
      <w:lvlText w:val="•"/>
      <w:lvlJc w:val="left"/>
      <w:pPr>
        <w:ind w:left="773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55F03"/>
    <w:rsid w:val="003E2227"/>
    <w:rsid w:val="00B55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55F0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55F03"/>
    <w:pPr>
      <w:ind w:left="1540" w:hanging="361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B55F03"/>
    <w:pPr>
      <w:spacing w:before="174"/>
      <w:ind w:left="486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B55F03"/>
    <w:pPr>
      <w:spacing w:line="322" w:lineRule="exact"/>
      <w:ind w:left="1540" w:hanging="361"/>
    </w:pPr>
  </w:style>
  <w:style w:type="paragraph" w:customStyle="1" w:styleId="TableParagraph">
    <w:name w:val="Table Paragraph"/>
    <w:basedOn w:val="Normal"/>
    <w:uiPriority w:val="1"/>
    <w:qFormat/>
    <w:rsid w:val="00B55F0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2022-10-31T09:35:00Z</dcterms:created>
  <dcterms:modified xsi:type="dcterms:W3CDTF">2022-10-30T18:45:00Z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2022-10-31T00:00:00Z</vt:filetime>
  </property>
</Properties>
</file>