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396" w:rsidRDefault="00F93F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Design Phase-I</w:t>
      </w:r>
    </w:p>
    <w:p w:rsidR="002A0396" w:rsidRDefault="00F93F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Proposed Solution</w:t>
      </w:r>
    </w:p>
    <w:p w:rsidR="002A0396" w:rsidRDefault="002A0396">
      <w:pPr>
        <w:jc w:val="center"/>
        <w:rPr>
          <w:b/>
        </w:rPr>
      </w:pPr>
    </w:p>
    <w:tbl>
      <w:tblPr>
        <w:tblStyle w:val="a"/>
        <w:tblW w:w="10703" w:type="dxa"/>
        <w:tblInd w:w="-1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29"/>
        <w:gridCol w:w="5174"/>
      </w:tblGrid>
      <w:tr w:rsidR="002A0396" w:rsidTr="00CF075F">
        <w:trPr>
          <w:trHeight w:val="21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396" w:rsidRDefault="00F93FBA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396" w:rsidRDefault="00F93FBA">
            <w:r>
              <w:t>30 September 2022</w:t>
            </w:r>
          </w:p>
        </w:tc>
      </w:tr>
      <w:tr w:rsidR="002A0396" w:rsidTr="00CF075F">
        <w:trPr>
          <w:trHeight w:val="210"/>
        </w:trPr>
        <w:tc>
          <w:tcPr>
            <w:tcW w:w="55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396" w:rsidRDefault="00F93FBA">
            <w:pPr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396" w:rsidRDefault="00F93FBA">
            <w:r>
              <w:t>PNT2022TMID10150</w:t>
            </w:r>
          </w:p>
        </w:tc>
      </w:tr>
      <w:tr w:rsidR="002A0396" w:rsidTr="00CF075F">
        <w:trPr>
          <w:trHeight w:val="215"/>
        </w:trPr>
        <w:tc>
          <w:tcPr>
            <w:tcW w:w="55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396" w:rsidRDefault="00F93FBA">
            <w:pPr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396" w:rsidRDefault="00F93FBA">
            <w:r>
              <w:t>Project - University Admit Eligibility Predictor</w:t>
            </w:r>
          </w:p>
        </w:tc>
      </w:tr>
      <w:tr w:rsidR="002A0396" w:rsidTr="00CF075F">
        <w:trPr>
          <w:trHeight w:val="210"/>
        </w:trPr>
        <w:tc>
          <w:tcPr>
            <w:tcW w:w="55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396" w:rsidRDefault="00F93FBA">
            <w:pPr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396" w:rsidRDefault="00F93FBA">
            <w:r>
              <w:t>2 Marks</w:t>
            </w:r>
          </w:p>
        </w:tc>
      </w:tr>
    </w:tbl>
    <w:p w:rsidR="002A0396" w:rsidRDefault="002A0396">
      <w:pPr>
        <w:ind w:left="-708"/>
        <w:rPr>
          <w:b/>
        </w:rPr>
      </w:pPr>
    </w:p>
    <w:tbl>
      <w:tblPr>
        <w:tblStyle w:val="a0"/>
        <w:tblpPr w:leftFromText="180" w:rightFromText="180" w:vertAnchor="text" w:horzAnchor="margin" w:tblpXSpec="center" w:tblpY="424"/>
        <w:tblW w:w="10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"/>
        <w:gridCol w:w="4867"/>
        <w:gridCol w:w="5029"/>
      </w:tblGrid>
      <w:tr w:rsidR="00CF075F" w:rsidTr="00CF075F">
        <w:trPr>
          <w:trHeight w:val="266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F075F" w:rsidTr="00CF075F">
        <w:trPr>
          <w:trHeight w:val="1081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 Statement (Problem to be solved)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do I design a student aptitude predictor?</w:t>
            </w:r>
          </w:p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gives them a chance to get</w:t>
            </w:r>
          </w:p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Admission to various universities according to grades</w:t>
            </w:r>
          </w:p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Other important criteria</w:t>
            </w:r>
          </w:p>
        </w:tc>
      </w:tr>
      <w:tr w:rsidR="00CF075F" w:rsidTr="00CF075F">
        <w:trPr>
          <w:trHeight w:val="2494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Idea / Solution Description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purpose of this project is to give students a choice. College with Profile. The predicted output gives them a fair idea of ​​their chances of admission to a particular university. This analysis should also help Students currently preparing or preparing for a better understanding of the admission process.</w:t>
            </w:r>
          </w:p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model will be developed to </w:t>
            </w:r>
            <w:r>
              <w:t>analyse</w:t>
            </w:r>
            <w:r>
              <w:t xml:space="preserve"> the data provided by the user and rate accordingly</w:t>
            </w:r>
          </w:p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Algorithms are designed to predict user eligibility</w:t>
            </w:r>
          </w:p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Designated university</w:t>
            </w:r>
          </w:p>
        </w:tc>
      </w:tr>
      <w:tr w:rsidR="00CF075F" w:rsidTr="00CF075F">
        <w:trPr>
          <w:trHeight w:val="1364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Novelty / Uniqueness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Our goal is to make our models last longer</w:t>
            </w:r>
          </w:p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Certain non-academic factors that influence</w:t>
            </w:r>
          </w:p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Admission procedures are also considered. this</w:t>
            </w:r>
          </w:p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further improves the accuracy of the predictor. these attributes are not considered for most available predictors on the market.</w:t>
            </w:r>
          </w:p>
        </w:tc>
      </w:tr>
      <w:tr w:rsidR="00CF075F" w:rsidTr="00CF075F">
        <w:trPr>
          <w:trHeight w:val="1139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4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Social Impact / Customer Satisfaction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predictor provides clarity to unconscious individual students who may be lost in the future</w:t>
            </w:r>
          </w:p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related to university entrance examinations. students can apply to colleges based on their chances of admission.</w:t>
            </w:r>
          </w:p>
        </w:tc>
      </w:tr>
      <w:tr w:rsidR="00CF075F" w:rsidTr="00CF075F">
        <w:trPr>
          <w:trHeight w:val="911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4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Business Model (Revenue Model)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Since then, such predictors have been in great demand in the market alumni are always by your side you need a tool like this to plan for college</w:t>
            </w:r>
          </w:p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admission</w:t>
            </w:r>
          </w:p>
        </w:tc>
      </w:tr>
      <w:tr w:rsidR="00CF075F" w:rsidTr="00CF075F">
        <w:trPr>
          <w:trHeight w:val="1128"/>
        </w:trPr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4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Scalability of the Solution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range of this predictor is a very wide number of universities you can bring into the range of this predictor if necessary users.</w:t>
            </w:r>
          </w:p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 this solution is significantly scalable</w:t>
            </w:r>
          </w:p>
          <w:p w:rsidR="00D12D2F" w:rsidRDefault="00D12D2F" w:rsidP="00D1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12D2F" w:rsidRDefault="00D12D2F" w:rsidP="00CF075F">
      <w:pPr>
        <w:ind w:left="-708"/>
        <w:rPr>
          <w:b/>
        </w:rPr>
      </w:pPr>
      <w:r>
        <w:rPr>
          <w:b/>
        </w:rPr>
        <w:t xml:space="preserve">           P</w:t>
      </w:r>
      <w:r w:rsidR="00F93FBA">
        <w:rPr>
          <w:b/>
        </w:rPr>
        <w:t>rop</w:t>
      </w:r>
      <w:r w:rsidR="00CF075F">
        <w:rPr>
          <w:b/>
        </w:rPr>
        <w:t>osed Solution</w:t>
      </w:r>
      <w:bookmarkStart w:id="0" w:name="_GoBack"/>
      <w:bookmarkEnd w:id="0"/>
    </w:p>
    <w:sectPr w:rsidR="00D12D2F" w:rsidSect="00D12D2F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96"/>
    <w:rsid w:val="002A0396"/>
    <w:rsid w:val="00CF075F"/>
    <w:rsid w:val="00D12D2F"/>
    <w:rsid w:val="00F9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A42F"/>
  <w15:docId w15:val="{D601E798-632F-4FB6-B9BF-0E610943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Krishna</dc:creator>
  <cp:lastModifiedBy>ASUS</cp:lastModifiedBy>
  <cp:revision>2</cp:revision>
  <dcterms:created xsi:type="dcterms:W3CDTF">2022-09-30T05:44:00Z</dcterms:created>
  <dcterms:modified xsi:type="dcterms:W3CDTF">2022-09-30T05:44:00Z</dcterms:modified>
</cp:coreProperties>
</file>