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EF" w:rsidRPr="00CC59D8" w:rsidRDefault="00E22CD3" w:rsidP="00E22CD3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9D8">
        <w:rPr>
          <w:rFonts w:ascii="Times New Roman" w:hAnsi="Times New Roman" w:cs="Times New Roman"/>
          <w:b/>
          <w:sz w:val="32"/>
          <w:szCs w:val="32"/>
        </w:rPr>
        <w:t>ASSIGNMENT-4</w:t>
      </w:r>
    </w:p>
    <w:p w:rsidR="00E22CD3" w:rsidRPr="00CC59D8" w:rsidRDefault="00E22CD3" w:rsidP="00E22CD3">
      <w:pPr>
        <w:pStyle w:val="BodyText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957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5904"/>
      </w:tblGrid>
      <w:tr w:rsidR="00F663EF" w:rsidRPr="00CC59D8" w:rsidTr="00F663EF">
        <w:trPr>
          <w:trHeight w:val="514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spacing w:before="28"/>
              <w:ind w:right="1070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>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DC446D">
            <w:pPr>
              <w:pStyle w:val="TableParagraph"/>
              <w:spacing w:before="28"/>
              <w:ind w:left="1875"/>
              <w:jc w:val="left"/>
              <w:rPr>
                <w:sz w:val="28"/>
              </w:rPr>
            </w:pPr>
            <w:r>
              <w:rPr>
                <w:sz w:val="28"/>
              </w:rPr>
              <w:t>R.Priyadharshini</w:t>
            </w:r>
            <w:bookmarkStart w:id="0" w:name="_GoBack"/>
            <w:bookmarkEnd w:id="0"/>
          </w:p>
        </w:tc>
      </w:tr>
      <w:tr w:rsidR="00F663EF" w:rsidRPr="00CC59D8" w:rsidTr="00F663EF">
        <w:trPr>
          <w:trHeight w:val="489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ind w:right="1072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>Team</w:t>
            </w:r>
            <w:r w:rsidRPr="00CC59D8">
              <w:rPr>
                <w:b/>
                <w:spacing w:val="1"/>
                <w:sz w:val="28"/>
              </w:rPr>
              <w:t xml:space="preserve"> </w:t>
            </w:r>
            <w:r w:rsidRPr="00CC59D8">
              <w:rPr>
                <w:b/>
                <w:sz w:val="28"/>
              </w:rPr>
              <w:t>ID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 w:rsidP="00F663EF">
            <w:pPr>
              <w:pStyle w:val="TableParagraph"/>
              <w:ind w:left="794" w:right="788"/>
              <w:rPr>
                <w:sz w:val="28"/>
              </w:rPr>
            </w:pPr>
            <w:r w:rsidRPr="00CC59D8">
              <w:rPr>
                <w:sz w:val="28"/>
              </w:rPr>
              <w:t>PNT2022TMID51106</w:t>
            </w:r>
          </w:p>
        </w:tc>
      </w:tr>
      <w:tr w:rsidR="00F663EF" w:rsidRPr="00CC59D8" w:rsidTr="00F663EF">
        <w:trPr>
          <w:trHeight w:val="50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 w:rsidP="00F663EF">
            <w:pPr>
              <w:pStyle w:val="TableParagraph"/>
              <w:ind w:left="0" w:right="1073"/>
              <w:jc w:val="left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 xml:space="preserve">             Project 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ind w:left="794" w:right="794"/>
              <w:rPr>
                <w:sz w:val="28"/>
              </w:rPr>
            </w:pPr>
            <w:r w:rsidRPr="00CC59D8">
              <w:rPr>
                <w:sz w:val="28"/>
              </w:rPr>
              <w:t xml:space="preserve">Hazardous Area Monitoring for Industrial Plants Powered by </w:t>
            </w:r>
            <w:proofErr w:type="spellStart"/>
            <w:r w:rsidRPr="00CC59D8">
              <w:rPr>
                <w:sz w:val="28"/>
              </w:rPr>
              <w:t>IoT</w:t>
            </w:r>
            <w:proofErr w:type="spellEnd"/>
          </w:p>
        </w:tc>
      </w:tr>
    </w:tbl>
    <w:p w:rsidR="00F663EF" w:rsidRPr="00CC59D8" w:rsidRDefault="00F663EF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  <w:t>CODE: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"ung925"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priya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dharshini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hnKSFbZxL+FXQ</w:t>
      </w:r>
      <w:proofErr w:type="spellEnd"/>
      <w:proofErr w:type="gram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)+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65k"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speed 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0.034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#define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led 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14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server[] = ORG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topic[] 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/led/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  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auth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token[] = TOKEN;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[] 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5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18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command;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data=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long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C446D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r w:rsidRPr="00DC446D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DC446D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DC446D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DC446D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bool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client.</w:t>
      </w:r>
      <w:r w:rsidRPr="00DC446D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 != WL_CONNECTED)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connected, IP address: 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MQTT client to 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(topic))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DC446D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DC446D">
        <w:rPr>
          <w:rFonts w:eastAsia="Times New Roman" w:cs="Times New Roman"/>
          <w:color w:val="727C81"/>
          <w:sz w:val="21"/>
          <w:szCs w:val="21"/>
          <w:lang w:val="en-IN" w:eastAsia="en-IN"/>
        </w:rPr>
        <w:t>Serial.println</w:t>
      </w:r>
      <w:proofErr w:type="spellEnd"/>
      <w:r w:rsidRPr="00DC446D">
        <w:rPr>
          <w:rFonts w:eastAsia="Times New Roman" w:cs="Times New Roman"/>
          <w:color w:val="727C81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727C81"/>
          <w:sz w:val="21"/>
          <w:szCs w:val="21"/>
          <w:lang w:val="en-IN" w:eastAsia="en-IN"/>
        </w:rPr>
        <w:t>client.subscribe</w:t>
      </w:r>
      <w:proofErr w:type="spellEnd"/>
      <w:r w:rsidRPr="00DC446D">
        <w:rPr>
          <w:rFonts w:eastAsia="Times New Roman" w:cs="Times New Roman"/>
          <w:color w:val="727C81"/>
          <w:sz w:val="21"/>
          <w:szCs w:val="21"/>
          <w:lang w:val="en-IN" w:eastAsia="en-IN"/>
        </w:rPr>
        <w:t>(topic));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>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DC446D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DC446D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DC446D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duration=</w:t>
      </w:r>
      <w:proofErr w:type="spellStart"/>
      <w:proofErr w:type="gramEnd"/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echopin,</w:t>
      </w:r>
      <w:r w:rsidRPr="00DC446D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duration*speed/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 Distance\":"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payload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payload);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&gt;</w:t>
      </w:r>
      <w:r w:rsidRPr="00DC446D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"{\"Distance\":"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payload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payload);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  <w:r w:rsidRPr="00DC446D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DC446D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DC446D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C446D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}  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:rsidR="00DC446D" w:rsidRPr="00DC446D" w:rsidRDefault="00DC446D" w:rsidP="00DC446D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DC446D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DC446D" w:rsidRPr="00CC59D8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lastRenderedPageBreak/>
        <w:t>CONNECTIONS:</w:t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DC446D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CC59D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EAB9B59" wp14:editId="08737DE7">
            <wp:extent cx="4019550" cy="2466975"/>
            <wp:effectExtent l="0" t="0" r="0" b="9525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DC446D" w:rsidRDefault="00977F79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t>OUTPUT:</w:t>
      </w: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8563877" wp14:editId="0EC0F397">
            <wp:extent cx="6258544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2" b="8765"/>
                    <a:stretch/>
                  </pic:blipFill>
                  <pic:spPr bwMode="auto">
                    <a:xfrm>
                      <a:off x="0" y="0"/>
                      <a:ext cx="6286248" cy="290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</w:pPr>
    </w:p>
    <w:p w:rsidR="00977F79" w:rsidRPr="00DC446D" w:rsidRDefault="00DC446D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 b="6874"/>
                    <a:stretch/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F663EF" w:rsidRPr="00CC59D8" w:rsidRDefault="00F663EF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IN" w:eastAsia="en-IN"/>
        </w:rPr>
        <w:t>WOKWI LINK:</w:t>
      </w:r>
    </w:p>
    <w:p w:rsidR="00FE7410" w:rsidRDefault="00DC446D" w:rsidP="00F663EF">
      <w:pPr>
        <w:rPr>
          <w:rFonts w:ascii="Times New Roman" w:hAnsi="Times New Roman" w:cs="Times New Roman"/>
        </w:rPr>
      </w:pPr>
    </w:p>
    <w:p w:rsidR="00CC59D8" w:rsidRPr="00CC59D8" w:rsidRDefault="00DC446D" w:rsidP="00DC446D">
      <w:pPr>
        <w:rPr>
          <w:rFonts w:ascii="Times New Roman" w:hAnsi="Times New Roman" w:cs="Times New Roman"/>
        </w:rPr>
      </w:pPr>
      <w:r w:rsidRPr="00DC446D">
        <w:t>https://wokwi.com/projects/322410731508073042</w:t>
      </w:r>
    </w:p>
    <w:sectPr w:rsidR="00CC59D8" w:rsidRPr="00CC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F"/>
    <w:rsid w:val="000E51AB"/>
    <w:rsid w:val="00977F79"/>
    <w:rsid w:val="00A741C1"/>
    <w:rsid w:val="00B2721F"/>
    <w:rsid w:val="00CC59D8"/>
    <w:rsid w:val="00DC446D"/>
    <w:rsid w:val="00E22CD3"/>
    <w:rsid w:val="00F6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B0D7"/>
  <w15:chartTrackingRefBased/>
  <w15:docId w15:val="{03A315B3-5450-444C-AE8F-62103A9A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663E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663EF"/>
    <w:pPr>
      <w:ind w:left="340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unhideWhenUsed/>
    <w:qFormat/>
    <w:rsid w:val="00F663EF"/>
    <w:pPr>
      <w:ind w:left="34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63EF"/>
    <w:rPr>
      <w:rFonts w:ascii="Calibri" w:eastAsia="Calibri" w:hAnsi="Calibri" w:cs="Calibri"/>
      <w:b/>
      <w:bCs/>
      <w:sz w:val="32"/>
      <w:szCs w:val="3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663EF"/>
    <w:rPr>
      <w:rFonts w:ascii="Calibri" w:eastAsia="Calibri" w:hAnsi="Calibri" w:cs="Calibri"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F663EF"/>
    <w:pPr>
      <w:spacing w:before="59"/>
      <w:ind w:left="3813" w:right="396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F663E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63E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663EF"/>
    <w:rPr>
      <w:rFonts w:ascii="Consolas" w:eastAsia="Consolas" w:hAnsi="Consolas" w:cs="Consolas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F663EF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66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919940916637</cp:lastModifiedBy>
  <cp:revision>2</cp:revision>
  <dcterms:created xsi:type="dcterms:W3CDTF">2022-11-01T12:49:00Z</dcterms:created>
  <dcterms:modified xsi:type="dcterms:W3CDTF">2022-11-01T12:49:00Z</dcterms:modified>
</cp:coreProperties>
</file>