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585C1" w14:textId="77777777" w:rsidR="00814BF1" w:rsidRDefault="00000000">
      <w:pPr>
        <w:pStyle w:val="BodyText"/>
        <w:spacing w:before="64"/>
        <w:ind w:left="1440"/>
      </w:pPr>
      <w:r>
        <w:pict w14:anchorId="623BFED5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6pt;margin-top:451pt;width:607pt;height:245pt;z-index:15729152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40"/>
                    <w:gridCol w:w="4740"/>
                    <w:gridCol w:w="3340"/>
                    <w:gridCol w:w="3020"/>
                    <w:gridCol w:w="570"/>
                  </w:tblGrid>
                  <w:tr w:rsidR="00814BF1" w14:paraId="5904F8CB" w14:textId="77777777">
                    <w:trPr>
                      <w:trHeight w:val="2249"/>
                    </w:trPr>
                    <w:tc>
                      <w:tcPr>
                        <w:tcW w:w="440" w:type="dxa"/>
                        <w:vMerge w:val="restart"/>
                        <w:shd w:val="clear" w:color="auto" w:fill="21A681"/>
                      </w:tcPr>
                      <w:p w14:paraId="2C70F192" w14:textId="77777777" w:rsidR="00814BF1" w:rsidRDefault="00814BF1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740" w:type="dxa"/>
                      </w:tcPr>
                      <w:p w14:paraId="03F03B98" w14:textId="77777777" w:rsidR="00814BF1" w:rsidRDefault="00000000">
                        <w:pPr>
                          <w:pStyle w:val="TableParagraph"/>
                          <w:tabs>
                            <w:tab w:val="left" w:pos="4479"/>
                          </w:tabs>
                          <w:spacing w:before="124"/>
                          <w:ind w:left="205" w:right="-2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12121"/>
                            <w:sz w:val="16"/>
                          </w:rPr>
                          <w:t>3.</w:t>
                        </w:r>
                        <w:r>
                          <w:rPr>
                            <w:b/>
                            <w:color w:val="212121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12121"/>
                            <w:sz w:val="16"/>
                          </w:rPr>
                          <w:t>TRIGGERS</w:t>
                        </w:r>
                        <w:r>
                          <w:rPr>
                            <w:b/>
                            <w:color w:val="212121"/>
                            <w:sz w:val="16"/>
                          </w:rPr>
                          <w:tab/>
                        </w:r>
                        <w:r>
                          <w:rPr>
                            <w:b/>
                            <w:color w:val="FFFFFF"/>
                            <w:sz w:val="20"/>
                            <w:shd w:val="clear" w:color="auto" w:fill="21A681"/>
                          </w:rPr>
                          <w:t>TR</w:t>
                        </w:r>
                      </w:p>
                      <w:p w14:paraId="322AE99F" w14:textId="77777777" w:rsidR="00814BF1" w:rsidRDefault="00000000">
                        <w:pPr>
                          <w:pStyle w:val="TableParagraph"/>
                          <w:spacing w:before="36" w:line="266" w:lineRule="auto"/>
                          <w:ind w:left="205" w:right="1222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 xml:space="preserve">What triggers customers to act? </w:t>
                        </w:r>
                        <w:proofErr w:type="gramStart"/>
                        <w:r>
                          <w:rPr>
                            <w:color w:val="6A6A6A"/>
                            <w:sz w:val="12"/>
                          </w:rPr>
                          <w:t>i.e.</w:t>
                        </w:r>
                        <w:proofErr w:type="gramEnd"/>
                        <w:r>
                          <w:rPr>
                            <w:color w:val="6A6A6A"/>
                            <w:sz w:val="12"/>
                          </w:rPr>
                          <w:t xml:space="preserve"> seeing their neighbor</w:t>
                        </w:r>
                        <w:r>
                          <w:rPr>
                            <w:color w:val="6A6A6A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installing</w:t>
                        </w:r>
                        <w:r>
                          <w:rPr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solar</w:t>
                        </w:r>
                        <w:r>
                          <w:rPr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panels,</w:t>
                        </w:r>
                        <w:r>
                          <w:rPr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reading</w:t>
                        </w:r>
                        <w:r>
                          <w:rPr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about</w:t>
                        </w:r>
                        <w:r>
                          <w:rPr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a</w:t>
                        </w:r>
                        <w:r>
                          <w:rPr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more</w:t>
                        </w:r>
                        <w:r>
                          <w:rPr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efﬁcient</w:t>
                        </w:r>
                        <w:r>
                          <w:rPr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solution</w:t>
                        </w:r>
                        <w:r>
                          <w:rPr>
                            <w:color w:val="6A6A6A"/>
                            <w:spacing w:val="-2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in</w:t>
                        </w:r>
                        <w:r>
                          <w:rPr>
                            <w:color w:val="6A6A6A"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the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news.</w:t>
                        </w:r>
                      </w:p>
                      <w:p w14:paraId="33514377" w14:textId="77777777" w:rsidR="00814BF1" w:rsidRDefault="00000000">
                        <w:pPr>
                          <w:pStyle w:val="TableParagraph"/>
                          <w:spacing w:before="36"/>
                          <w:ind w:left="20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6A6A6A"/>
                            <w:sz w:val="20"/>
                          </w:rPr>
                          <w:t>TR:</w:t>
                        </w:r>
                        <w:r>
                          <w:rPr>
                            <w:b/>
                            <w:color w:val="6A6A6A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6A6A6A"/>
                            <w:sz w:val="20"/>
                          </w:rPr>
                          <w:t>On</w:t>
                        </w:r>
                        <w:r>
                          <w:rPr>
                            <w:b/>
                            <w:color w:val="6A6A6A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6A6A6A"/>
                            <w:sz w:val="20"/>
                          </w:rPr>
                          <w:t>by</w:t>
                        </w:r>
                        <w:r>
                          <w:rPr>
                            <w:b/>
                            <w:color w:val="6A6A6A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6A6A6A"/>
                            <w:sz w:val="20"/>
                          </w:rPr>
                          <w:t>watching</w:t>
                        </w:r>
                        <w:r>
                          <w:rPr>
                            <w:b/>
                            <w:color w:val="6A6A6A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6A6A6A"/>
                            <w:sz w:val="20"/>
                          </w:rPr>
                          <w:t>neighbors</w:t>
                        </w:r>
                      </w:p>
                    </w:tc>
                    <w:tc>
                      <w:tcPr>
                        <w:tcW w:w="3340" w:type="dxa"/>
                        <w:vMerge w:val="restart"/>
                      </w:tcPr>
                      <w:p w14:paraId="4F9609BE" w14:textId="77777777" w:rsidR="00814BF1" w:rsidRDefault="00000000">
                        <w:pPr>
                          <w:pStyle w:val="TableParagraph"/>
                          <w:spacing w:before="124"/>
                          <w:ind w:left="190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12121"/>
                            <w:sz w:val="16"/>
                          </w:rPr>
                          <w:t>10.</w:t>
                        </w:r>
                        <w:r>
                          <w:rPr>
                            <w:b/>
                            <w:color w:val="212121"/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12121"/>
                            <w:sz w:val="16"/>
                          </w:rPr>
                          <w:t>YOUR</w:t>
                        </w:r>
                        <w:r>
                          <w:rPr>
                            <w:b/>
                            <w:color w:val="212121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12121"/>
                            <w:sz w:val="16"/>
                          </w:rPr>
                          <w:t>SOLUTION</w:t>
                        </w:r>
                      </w:p>
                      <w:p w14:paraId="4A008BE0" w14:textId="77777777" w:rsidR="00814BF1" w:rsidRDefault="00814BF1">
                        <w:pPr>
                          <w:pStyle w:val="TableParagraph"/>
                          <w:spacing w:before="9"/>
                          <w:rPr>
                            <w:rFonts w:ascii="Calibri"/>
                            <w:sz w:val="15"/>
                          </w:rPr>
                        </w:pPr>
                      </w:p>
                      <w:p w14:paraId="1202DFA7" w14:textId="77777777" w:rsidR="00814BF1" w:rsidRDefault="00000000">
                        <w:pPr>
                          <w:pStyle w:val="TableParagraph"/>
                          <w:ind w:left="19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z w:val="20"/>
                            <w:shd w:val="clear" w:color="auto" w:fill="6B4A9D"/>
                          </w:rPr>
                          <w:t>SL</w:t>
                        </w:r>
                      </w:p>
                      <w:p w14:paraId="134AC3E4" w14:textId="77777777" w:rsidR="00814BF1" w:rsidRDefault="00000000">
                        <w:pPr>
                          <w:pStyle w:val="TableParagraph"/>
                          <w:spacing w:before="36" w:line="266" w:lineRule="auto"/>
                          <w:ind w:left="190" w:right="567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If</w:t>
                        </w:r>
                        <w:r>
                          <w:rPr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you</w:t>
                        </w:r>
                        <w:r>
                          <w:rPr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are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working</w:t>
                        </w:r>
                        <w:r>
                          <w:rPr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on</w:t>
                        </w:r>
                        <w:r>
                          <w:rPr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an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existing</w:t>
                        </w:r>
                        <w:r>
                          <w:rPr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business,</w:t>
                        </w:r>
                        <w:r>
                          <w:rPr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write</w:t>
                        </w:r>
                        <w:r>
                          <w:rPr>
                            <w:color w:val="6A6A6A"/>
                            <w:spacing w:val="-2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down your current solution ﬁrst, ﬁll in the</w:t>
                        </w:r>
                        <w:r>
                          <w:rPr>
                            <w:color w:val="6A6A6A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canvas,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and</w:t>
                        </w:r>
                        <w:r>
                          <w:rPr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check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how</w:t>
                        </w:r>
                        <w:r>
                          <w:rPr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much</w:t>
                        </w:r>
                        <w:r>
                          <w:rPr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it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ﬁts</w:t>
                        </w:r>
                        <w:r>
                          <w:rPr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reality.</w:t>
                        </w:r>
                      </w:p>
                      <w:p w14:paraId="3649BA7A" w14:textId="77777777" w:rsidR="00814BF1" w:rsidRDefault="00000000">
                        <w:pPr>
                          <w:pStyle w:val="TableParagraph"/>
                          <w:spacing w:line="266" w:lineRule="auto"/>
                          <w:ind w:left="190" w:right="487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If</w:t>
                        </w:r>
                        <w:r>
                          <w:rPr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you</w:t>
                        </w:r>
                        <w:r>
                          <w:rPr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are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working</w:t>
                        </w:r>
                        <w:r>
                          <w:rPr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on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a</w:t>
                        </w:r>
                        <w:r>
                          <w:rPr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new</w:t>
                        </w:r>
                        <w:r>
                          <w:rPr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business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proposition,</w:t>
                        </w:r>
                        <w:r>
                          <w:rPr>
                            <w:color w:val="6A6A6A"/>
                            <w:spacing w:val="-2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then keep it blank until you ﬁll in the canvas and</w:t>
                        </w:r>
                        <w:r>
                          <w:rPr>
                            <w:color w:val="6A6A6A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come</w:t>
                        </w:r>
                        <w:r>
                          <w:rPr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up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with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a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solution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that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ﬁts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within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customer</w:t>
                        </w:r>
                        <w:r>
                          <w:rPr>
                            <w:color w:val="6A6A6A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limitations, solves a problem and matches</w:t>
                        </w:r>
                        <w:r>
                          <w:rPr>
                            <w:color w:val="6A6A6A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customer</w:t>
                        </w:r>
                        <w:r>
                          <w:rPr>
                            <w:color w:val="6A6A6A"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behavior.</w:t>
                        </w:r>
                      </w:p>
                      <w:p w14:paraId="45839A16" w14:textId="77777777" w:rsidR="00814BF1" w:rsidRDefault="00814BF1">
                        <w:pPr>
                          <w:pStyle w:val="TableParagraph"/>
                          <w:spacing w:before="11"/>
                          <w:rPr>
                            <w:rFonts w:ascii="Calibri"/>
                            <w:sz w:val="12"/>
                          </w:rPr>
                        </w:pPr>
                      </w:p>
                      <w:p w14:paraId="64BB0792" w14:textId="77777777" w:rsidR="00814BF1" w:rsidRDefault="00000000">
                        <w:pPr>
                          <w:pStyle w:val="TableParagraph"/>
                          <w:spacing w:before="1" w:line="266" w:lineRule="auto"/>
                          <w:ind w:left="190" w:right="496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6A6A6A"/>
                            <w:sz w:val="20"/>
                          </w:rPr>
                          <w:t>SL:The</w:t>
                        </w:r>
                        <w:proofErr w:type="spellEnd"/>
                        <w:proofErr w:type="gramEnd"/>
                        <w:r>
                          <w:rPr>
                            <w:color w:val="6A6A6A"/>
                            <w:sz w:val="20"/>
                          </w:rPr>
                          <w:t xml:space="preserve"> perfect output of my</w:t>
                        </w:r>
                        <w:r>
                          <w:rPr>
                            <w:color w:val="6A6A6A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pacing w:val="-1"/>
                            <w:sz w:val="20"/>
                          </w:rPr>
                          <w:t>problem</w:t>
                        </w:r>
                        <w:r>
                          <w:rPr>
                            <w:color w:val="6A6A6A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pacing w:val="-1"/>
                            <w:sz w:val="20"/>
                          </w:rPr>
                          <w:t>solution</w:t>
                        </w:r>
                        <w:r>
                          <w:rPr>
                            <w:color w:val="6A6A6A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pacing w:val="-1"/>
                            <w:sz w:val="20"/>
                          </w:rPr>
                          <w:t>is</w:t>
                        </w:r>
                        <w:r>
                          <w:rPr>
                            <w:color w:val="6A6A6A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pacing w:val="-1"/>
                            <w:sz w:val="20"/>
                          </w:rPr>
                          <w:t>designing</w:t>
                        </w:r>
                        <w:r>
                          <w:rPr>
                            <w:color w:val="6A6A6A"/>
                            <w:spacing w:val="-4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pacing w:val="-1"/>
                            <w:sz w:val="20"/>
                          </w:rPr>
                          <w:t xml:space="preserve">a </w:t>
                        </w:r>
                        <w:r>
                          <w:rPr>
                            <w:color w:val="6A6A6A"/>
                            <w:sz w:val="20"/>
                          </w:rPr>
                          <w:t>IOT based wearable gadget</w:t>
                        </w:r>
                        <w:r>
                          <w:rPr>
                            <w:color w:val="6A6A6A"/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20"/>
                          </w:rPr>
                          <w:t xml:space="preserve">with pressure </w:t>
                        </w:r>
                        <w:proofErr w:type="spellStart"/>
                        <w:r>
                          <w:rPr>
                            <w:color w:val="6A6A6A"/>
                            <w:sz w:val="20"/>
                          </w:rPr>
                          <w:t>sensor,to</w:t>
                        </w:r>
                        <w:proofErr w:type="spellEnd"/>
                        <w:r>
                          <w:rPr>
                            <w:color w:val="6A6A6A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20"/>
                          </w:rPr>
                          <w:t>monitor children from</w:t>
                        </w:r>
                        <w:r>
                          <w:rPr>
                            <w:color w:val="6A6A6A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20"/>
                          </w:rPr>
                          <w:t>attackers</w:t>
                        </w:r>
                        <w:r>
                          <w:rPr>
                            <w:color w:val="6A6A6A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20"/>
                          </w:rPr>
                          <w:t>and</w:t>
                        </w:r>
                        <w:r>
                          <w:rPr>
                            <w:color w:val="6A6A6A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20"/>
                          </w:rPr>
                          <w:t>thief</w:t>
                        </w:r>
                      </w:p>
                    </w:tc>
                    <w:tc>
                      <w:tcPr>
                        <w:tcW w:w="3020" w:type="dxa"/>
                        <w:vMerge w:val="restart"/>
                      </w:tcPr>
                      <w:p w14:paraId="761E541D" w14:textId="77777777" w:rsidR="00814BF1" w:rsidRDefault="00000000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375"/>
                          </w:tabs>
                          <w:spacing w:before="124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12121"/>
                            <w:sz w:val="16"/>
                          </w:rPr>
                          <w:t>CHANNELS</w:t>
                        </w:r>
                        <w:r>
                          <w:rPr>
                            <w:b/>
                            <w:color w:val="212121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12121"/>
                            <w:sz w:val="16"/>
                          </w:rPr>
                          <w:t>of BEHAVIOR</w:t>
                        </w:r>
                      </w:p>
                      <w:p w14:paraId="048DC1D8" w14:textId="77777777" w:rsidR="00814BF1" w:rsidRDefault="00000000">
                        <w:pPr>
                          <w:pStyle w:val="TableParagraph"/>
                          <w:spacing w:before="192"/>
                          <w:ind w:left="3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z w:val="20"/>
                            <w:shd w:val="clear" w:color="auto" w:fill="21A681"/>
                          </w:rPr>
                          <w:t>CH</w:t>
                        </w:r>
                      </w:p>
                      <w:p w14:paraId="4D521EC2" w14:textId="77777777" w:rsidR="00814BF1" w:rsidRDefault="00000000">
                        <w:pPr>
                          <w:pStyle w:val="TableParagraph"/>
                          <w:numPr>
                            <w:ilvl w:val="1"/>
                            <w:numId w:val="1"/>
                          </w:numPr>
                          <w:tabs>
                            <w:tab w:val="left" w:pos="390"/>
                          </w:tabs>
                          <w:spacing w:before="36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6A6A6A"/>
                            <w:sz w:val="12"/>
                          </w:rPr>
                          <w:t>ONLINE</w:t>
                        </w:r>
                      </w:p>
                      <w:p w14:paraId="6272E785" w14:textId="77777777" w:rsidR="00814BF1" w:rsidRDefault="00000000">
                        <w:pPr>
                          <w:pStyle w:val="TableParagraph"/>
                          <w:spacing w:before="16"/>
                          <w:ind w:left="195" w:right="258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What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kind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of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actions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do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customers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take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online?</w:t>
                        </w:r>
                        <w:r>
                          <w:rPr>
                            <w:color w:val="6A6A6A"/>
                            <w:spacing w:val="-2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Extract</w:t>
                        </w:r>
                        <w:r>
                          <w:rPr>
                            <w:color w:val="6A6A6A"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online</w:t>
                        </w:r>
                        <w:r>
                          <w:rPr>
                            <w:color w:val="6A6A6A"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channels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from</w:t>
                        </w:r>
                        <w:r>
                          <w:rPr>
                            <w:color w:val="6A6A6A"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#7</w:t>
                        </w:r>
                      </w:p>
                      <w:p w14:paraId="6D28BA7F" w14:textId="77777777" w:rsidR="00814BF1" w:rsidRDefault="00000000">
                        <w:pPr>
                          <w:pStyle w:val="TableParagraph"/>
                          <w:spacing w:before="7"/>
                          <w:ind w:left="1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CH:</w:t>
                        </w:r>
                      </w:p>
                      <w:p w14:paraId="4E878A87" w14:textId="77777777" w:rsidR="00814BF1" w:rsidRDefault="00000000">
                        <w:pPr>
                          <w:pStyle w:val="TableParagraph"/>
                          <w:spacing w:before="7"/>
                          <w:ind w:left="21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quick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response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queries</w:t>
                        </w:r>
                      </w:p>
                      <w:p w14:paraId="40DA4891" w14:textId="77777777" w:rsidR="00814BF1" w:rsidRDefault="00814BF1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111EAF41" w14:textId="77777777" w:rsidR="00814BF1" w:rsidRDefault="00814BF1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61361C84" w14:textId="77777777" w:rsidR="00814BF1" w:rsidRDefault="00814BF1">
                        <w:pPr>
                          <w:pStyle w:val="TableParagraph"/>
                          <w:spacing w:before="9"/>
                          <w:rPr>
                            <w:rFonts w:ascii="Calibri"/>
                            <w:sz w:val="27"/>
                          </w:rPr>
                        </w:pPr>
                      </w:p>
                      <w:p w14:paraId="73F0CDDD" w14:textId="77777777" w:rsidR="00814BF1" w:rsidRDefault="00000000">
                        <w:pPr>
                          <w:pStyle w:val="TableParagraph"/>
                          <w:numPr>
                            <w:ilvl w:val="1"/>
                            <w:numId w:val="1"/>
                          </w:numPr>
                          <w:tabs>
                            <w:tab w:val="left" w:pos="390"/>
                          </w:tabs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6A6A6A"/>
                            <w:sz w:val="12"/>
                          </w:rPr>
                          <w:t>OFFLINE</w:t>
                        </w:r>
                      </w:p>
                      <w:p w14:paraId="78169649" w14:textId="77777777" w:rsidR="00814BF1" w:rsidRDefault="00000000">
                        <w:pPr>
                          <w:pStyle w:val="TableParagraph"/>
                          <w:spacing w:before="16" w:line="266" w:lineRule="auto"/>
                          <w:ind w:left="195" w:right="600"/>
                          <w:jc w:val="both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What kind of actions do customers take</w:t>
                        </w:r>
                        <w:r>
                          <w:rPr>
                            <w:color w:val="6A6A6A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ofﬂine? Extract ofﬂine channels from #7</w:t>
                        </w:r>
                        <w:r>
                          <w:rPr>
                            <w:color w:val="6A6A6A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and</w:t>
                        </w:r>
                        <w:r>
                          <w:rPr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use</w:t>
                        </w:r>
                        <w:r>
                          <w:rPr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them</w:t>
                        </w:r>
                        <w:r>
                          <w:rPr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for</w:t>
                        </w:r>
                        <w:r>
                          <w:rPr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customer</w:t>
                        </w:r>
                        <w:r>
                          <w:rPr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development.</w:t>
                        </w:r>
                      </w:p>
                      <w:p w14:paraId="15906A3B" w14:textId="77777777" w:rsidR="00814BF1" w:rsidRDefault="00814BF1">
                        <w:pPr>
                          <w:pStyle w:val="TableParagraph"/>
                          <w:rPr>
                            <w:rFonts w:ascii="Calibri"/>
                            <w:sz w:val="14"/>
                          </w:rPr>
                        </w:pPr>
                      </w:p>
                      <w:p w14:paraId="604808B6" w14:textId="77777777" w:rsidR="00814BF1" w:rsidRDefault="00814BF1">
                        <w:pPr>
                          <w:pStyle w:val="TableParagraph"/>
                          <w:spacing w:before="4"/>
                          <w:rPr>
                            <w:rFonts w:ascii="Calibri"/>
                            <w:sz w:val="10"/>
                          </w:rPr>
                        </w:pPr>
                      </w:p>
                      <w:p w14:paraId="46831F8F" w14:textId="77777777" w:rsidR="00814BF1" w:rsidRDefault="00000000">
                        <w:pPr>
                          <w:pStyle w:val="TableParagraph"/>
                          <w:ind w:left="195"/>
                          <w:rPr>
                            <w:sz w:val="20"/>
                          </w:rPr>
                        </w:pPr>
                        <w:r>
                          <w:rPr>
                            <w:color w:val="6A6A6A"/>
                            <w:sz w:val="20"/>
                          </w:rPr>
                          <w:t>They</w:t>
                        </w:r>
                        <w:r>
                          <w:rPr>
                            <w:color w:val="6A6A6A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20"/>
                          </w:rPr>
                          <w:t>have</w:t>
                        </w:r>
                        <w:r>
                          <w:rPr>
                            <w:color w:val="6A6A6A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20"/>
                          </w:rPr>
                          <w:t>to</w:t>
                        </w:r>
                        <w:r>
                          <w:rPr>
                            <w:color w:val="6A6A6A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20"/>
                          </w:rPr>
                          <w:t>take</w:t>
                        </w:r>
                        <w:r>
                          <w:rPr>
                            <w:color w:val="6A6A6A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20"/>
                          </w:rPr>
                          <w:t>risk</w:t>
                        </w:r>
                      </w:p>
                    </w:tc>
                    <w:tc>
                      <w:tcPr>
                        <w:tcW w:w="570" w:type="dxa"/>
                        <w:vMerge w:val="restart"/>
                        <w:tcBorders>
                          <w:right w:val="nil"/>
                        </w:tcBorders>
                        <w:shd w:val="clear" w:color="auto" w:fill="21A681"/>
                      </w:tcPr>
                      <w:p w14:paraId="2F5E8AF0" w14:textId="77777777" w:rsidR="00814BF1" w:rsidRDefault="00814BF1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814BF1" w14:paraId="7C969F74" w14:textId="77777777">
                    <w:trPr>
                      <w:trHeight w:val="2570"/>
                    </w:trPr>
                    <w:tc>
                      <w:tcPr>
                        <w:tcW w:w="440" w:type="dxa"/>
                        <w:vMerge/>
                        <w:tcBorders>
                          <w:top w:val="nil"/>
                        </w:tcBorders>
                        <w:shd w:val="clear" w:color="auto" w:fill="21A681"/>
                      </w:tcPr>
                      <w:p w14:paraId="2EC97B42" w14:textId="77777777" w:rsidR="00814BF1" w:rsidRDefault="00814BF1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740" w:type="dxa"/>
                      </w:tcPr>
                      <w:p w14:paraId="028A61F4" w14:textId="77777777" w:rsidR="00814BF1" w:rsidRDefault="00000000">
                        <w:pPr>
                          <w:pStyle w:val="TableParagraph"/>
                          <w:spacing w:before="140"/>
                          <w:ind w:left="205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12121"/>
                            <w:sz w:val="16"/>
                          </w:rPr>
                          <w:t>4.</w:t>
                        </w:r>
                        <w:r>
                          <w:rPr>
                            <w:b/>
                            <w:color w:val="212121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12121"/>
                            <w:sz w:val="16"/>
                          </w:rPr>
                          <w:t>EMOTIONS:</w:t>
                        </w:r>
                        <w:r>
                          <w:rPr>
                            <w:b/>
                            <w:color w:val="212121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12121"/>
                            <w:sz w:val="16"/>
                          </w:rPr>
                          <w:t>BEFORE</w:t>
                        </w:r>
                        <w:r>
                          <w:rPr>
                            <w:b/>
                            <w:color w:val="212121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12121"/>
                            <w:sz w:val="16"/>
                          </w:rPr>
                          <w:t>/</w:t>
                        </w:r>
                        <w:r>
                          <w:rPr>
                            <w:b/>
                            <w:color w:val="212121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12121"/>
                            <w:sz w:val="16"/>
                          </w:rPr>
                          <w:t>AFTER</w:t>
                        </w:r>
                      </w:p>
                      <w:p w14:paraId="11DC925A" w14:textId="77777777" w:rsidR="00814BF1" w:rsidRDefault="00000000">
                        <w:pPr>
                          <w:pStyle w:val="TableParagraph"/>
                          <w:ind w:left="20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z w:val="20"/>
                            <w:shd w:val="clear" w:color="auto" w:fill="21A681"/>
                          </w:rPr>
                          <w:t>EM</w:t>
                        </w:r>
                      </w:p>
                      <w:p w14:paraId="55E74FD4" w14:textId="77777777" w:rsidR="00814BF1" w:rsidRDefault="00000000">
                        <w:pPr>
                          <w:pStyle w:val="TableParagraph"/>
                          <w:spacing w:before="36"/>
                          <w:ind w:left="205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How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do</w:t>
                        </w:r>
                        <w:r>
                          <w:rPr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customers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feel</w:t>
                        </w:r>
                        <w:r>
                          <w:rPr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when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they</w:t>
                        </w:r>
                        <w:r>
                          <w:rPr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face</w:t>
                        </w:r>
                        <w:r>
                          <w:rPr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a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problem</w:t>
                        </w:r>
                        <w:r>
                          <w:rPr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or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a</w:t>
                        </w:r>
                        <w:r>
                          <w:rPr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job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and</w:t>
                        </w:r>
                        <w:r>
                          <w:rPr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afterwards?</w:t>
                        </w:r>
                      </w:p>
                      <w:p w14:paraId="25EE4D49" w14:textId="77777777" w:rsidR="00814BF1" w:rsidRDefault="00000000">
                        <w:pPr>
                          <w:pStyle w:val="TableParagraph"/>
                          <w:spacing w:before="16"/>
                          <w:ind w:left="205" w:right="234"/>
                          <w:rPr>
                            <w:sz w:val="12"/>
                          </w:rPr>
                        </w:pPr>
                        <w:proofErr w:type="gramStart"/>
                        <w:r>
                          <w:rPr>
                            <w:color w:val="6A6A6A"/>
                            <w:sz w:val="12"/>
                          </w:rPr>
                          <w:t>i.e.</w:t>
                        </w:r>
                        <w:proofErr w:type="gramEnd"/>
                        <w:r>
                          <w:rPr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lost,</w:t>
                        </w:r>
                        <w:r>
                          <w:rPr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insecure</w:t>
                        </w:r>
                        <w:r>
                          <w:rPr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&gt;</w:t>
                        </w:r>
                        <w:r>
                          <w:rPr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conﬁdent,</w:t>
                        </w:r>
                        <w:r>
                          <w:rPr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in</w:t>
                        </w:r>
                        <w:r>
                          <w:rPr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control</w:t>
                        </w:r>
                        <w:r>
                          <w:rPr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-</w:t>
                        </w:r>
                        <w:r>
                          <w:rPr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use</w:t>
                        </w:r>
                        <w:r>
                          <w:rPr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it</w:t>
                        </w:r>
                        <w:r>
                          <w:rPr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in</w:t>
                        </w:r>
                        <w:r>
                          <w:rPr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your</w:t>
                        </w:r>
                        <w:r>
                          <w:rPr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communication</w:t>
                        </w:r>
                        <w:r>
                          <w:rPr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strategy</w:t>
                        </w:r>
                        <w:r>
                          <w:rPr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&amp;</w:t>
                        </w:r>
                        <w:r>
                          <w:rPr>
                            <w:color w:val="6A6A6A"/>
                            <w:spacing w:val="-2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design.</w:t>
                        </w:r>
                      </w:p>
                      <w:p w14:paraId="4217B81F" w14:textId="77777777" w:rsidR="00814BF1" w:rsidRDefault="00000000">
                        <w:pPr>
                          <w:pStyle w:val="TableParagraph"/>
                          <w:spacing w:before="16" w:line="256" w:lineRule="auto"/>
                          <w:ind w:left="515" w:right="1408" w:hanging="308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6A6A6A"/>
                            <w:sz w:val="20"/>
                          </w:rPr>
                          <w:t>EM:BEFORE</w:t>
                        </w:r>
                        <w:proofErr w:type="gramEnd"/>
                        <w:r>
                          <w:rPr>
                            <w:color w:val="6A6A6A"/>
                            <w:sz w:val="20"/>
                          </w:rPr>
                          <w:t>:Insecure</w:t>
                        </w:r>
                        <w:proofErr w:type="spellEnd"/>
                        <w:r>
                          <w:rPr>
                            <w:color w:val="6A6A6A"/>
                            <w:spacing w:val="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6A6A6A"/>
                            <w:spacing w:val="-1"/>
                            <w:sz w:val="20"/>
                          </w:rPr>
                          <w:t>AFTER:feeling</w:t>
                        </w:r>
                        <w:proofErr w:type="spellEnd"/>
                        <w:r>
                          <w:rPr>
                            <w:color w:val="6A6A6A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pacing w:val="-1"/>
                            <w:sz w:val="20"/>
                          </w:rPr>
                          <w:t>secured</w:t>
                        </w:r>
                        <w:r>
                          <w:rPr>
                            <w:color w:val="6A6A6A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20"/>
                          </w:rPr>
                          <w:t>,happy</w:t>
                        </w:r>
                      </w:p>
                    </w:tc>
                    <w:tc>
                      <w:tcPr>
                        <w:tcW w:w="3340" w:type="dxa"/>
                        <w:vMerge/>
                        <w:tcBorders>
                          <w:top w:val="nil"/>
                        </w:tcBorders>
                      </w:tcPr>
                      <w:p w14:paraId="22FF457F" w14:textId="77777777" w:rsidR="00814BF1" w:rsidRDefault="00814BF1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020" w:type="dxa"/>
                        <w:vMerge/>
                        <w:tcBorders>
                          <w:top w:val="nil"/>
                        </w:tcBorders>
                      </w:tcPr>
                      <w:p w14:paraId="3619D082" w14:textId="77777777" w:rsidR="00814BF1" w:rsidRDefault="00814BF1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70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21A681"/>
                      </w:tcPr>
                      <w:p w14:paraId="1760EDFC" w14:textId="77777777" w:rsidR="00814BF1" w:rsidRDefault="00814BF1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14:paraId="39702D36" w14:textId="77777777" w:rsidR="00814BF1" w:rsidRDefault="00814BF1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729664" behindDoc="0" locked="0" layoutInCell="1" allowOverlap="1" wp14:anchorId="32AC1842" wp14:editId="0F2B5E84">
            <wp:simplePos x="0" y="0"/>
            <wp:positionH relativeFrom="page">
              <wp:posOffset>7362825</wp:posOffset>
            </wp:positionH>
            <wp:positionV relativeFrom="page">
              <wp:posOffset>6092606</wp:posOffset>
            </wp:positionV>
            <wp:extent cx="295275" cy="15811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176" behindDoc="0" locked="0" layoutInCell="1" allowOverlap="1" wp14:anchorId="0DD5ACD2" wp14:editId="5953B6F9">
            <wp:simplePos x="0" y="0"/>
            <wp:positionH relativeFrom="page">
              <wp:posOffset>133350</wp:posOffset>
            </wp:positionH>
            <wp:positionV relativeFrom="page">
              <wp:posOffset>6320155</wp:posOffset>
            </wp:positionV>
            <wp:extent cx="295275" cy="1581150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</w:rPr>
        <w:t>Project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Title:</w:t>
      </w:r>
      <w:r>
        <w:rPr>
          <w:rFonts w:ascii="Calibri"/>
          <w:spacing w:val="-6"/>
        </w:rPr>
        <w:t xml:space="preserve"> </w:t>
      </w:r>
      <w:r>
        <w:rPr>
          <w:color w:val="34465C"/>
        </w:rPr>
        <w:t>IoT</w:t>
      </w:r>
      <w:r>
        <w:rPr>
          <w:color w:val="34465C"/>
          <w:spacing w:val="-9"/>
        </w:rPr>
        <w:t xml:space="preserve"> </w:t>
      </w:r>
      <w:r>
        <w:rPr>
          <w:color w:val="34465C"/>
        </w:rPr>
        <w:t>Based</w:t>
      </w:r>
      <w:r>
        <w:rPr>
          <w:color w:val="34465C"/>
          <w:spacing w:val="-7"/>
        </w:rPr>
        <w:t xml:space="preserve"> </w:t>
      </w:r>
      <w:r>
        <w:rPr>
          <w:color w:val="34465C"/>
        </w:rPr>
        <w:t>Safety</w:t>
      </w:r>
      <w:r>
        <w:rPr>
          <w:color w:val="34465C"/>
          <w:spacing w:val="-6"/>
        </w:rPr>
        <w:t xml:space="preserve"> </w:t>
      </w:r>
      <w:r>
        <w:rPr>
          <w:color w:val="34465C"/>
        </w:rPr>
        <w:t>Gadget</w:t>
      </w:r>
      <w:r>
        <w:rPr>
          <w:color w:val="34465C"/>
          <w:spacing w:val="-6"/>
        </w:rPr>
        <w:t xml:space="preserve"> </w:t>
      </w:r>
      <w:r>
        <w:rPr>
          <w:color w:val="34465C"/>
        </w:rPr>
        <w:t>for</w:t>
      </w:r>
      <w:r>
        <w:rPr>
          <w:color w:val="34465C"/>
          <w:spacing w:val="-9"/>
        </w:rPr>
        <w:t xml:space="preserve"> </w:t>
      </w:r>
      <w:r>
        <w:rPr>
          <w:color w:val="34465C"/>
        </w:rPr>
        <w:t>Child</w:t>
      </w:r>
      <w:r>
        <w:rPr>
          <w:color w:val="34465C"/>
          <w:spacing w:val="-7"/>
        </w:rPr>
        <w:t xml:space="preserve"> </w:t>
      </w:r>
      <w:r>
        <w:rPr>
          <w:color w:val="34465C"/>
        </w:rPr>
        <w:t>Safety</w:t>
      </w:r>
      <w:r>
        <w:rPr>
          <w:color w:val="34465C"/>
          <w:spacing w:val="2"/>
        </w:rPr>
        <w:t xml:space="preserve"> </w:t>
      </w:r>
      <w:r>
        <w:rPr>
          <w:color w:val="34465C"/>
        </w:rPr>
        <w:t>Monitoring</w:t>
      </w:r>
      <w:r>
        <w:rPr>
          <w:color w:val="34465C"/>
          <w:spacing w:val="-6"/>
        </w:rPr>
        <w:t xml:space="preserve"> </w:t>
      </w:r>
      <w:r>
        <w:rPr>
          <w:color w:val="34465C"/>
        </w:rPr>
        <w:t>and</w:t>
      </w:r>
      <w:r>
        <w:rPr>
          <w:color w:val="34465C"/>
          <w:spacing w:val="-7"/>
        </w:rPr>
        <w:t xml:space="preserve"> </w:t>
      </w:r>
      <w:r>
        <w:rPr>
          <w:color w:val="34465C"/>
        </w:rPr>
        <w:t>Notification</w:t>
      </w:r>
    </w:p>
    <w:p w14:paraId="0FA90546" w14:textId="65AA5C47" w:rsidR="00814BF1" w:rsidRDefault="00000000">
      <w:pPr>
        <w:tabs>
          <w:tab w:val="left" w:pos="8073"/>
        </w:tabs>
        <w:spacing w:before="19"/>
        <w:ind w:left="1489"/>
        <w:rPr>
          <w:rFonts w:ascii="Calibri"/>
        </w:rPr>
      </w:pPr>
      <w:r>
        <w:pict w14:anchorId="7B9F619E">
          <v:group id="_x0000_s1026" style="position:absolute;left:0;text-align:left;margin-left:0;margin-top:28.65pt;width:611.65pt;height:300.75pt;z-index:15728640;mso-position-horizontal-relative:page" coordorigin=",573" coordsize="12233,601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top:573;width:12225;height:3525">
              <v:imagedata r:id="rId6" o:title=""/>
            </v:shape>
            <v:shape id="_x0000_s1027" type="#_x0000_t75" style="position:absolute;left:7;top:3543;width:12225;height:3045">
              <v:imagedata r:id="rId7" o:title=""/>
            </v:shape>
            <w10:wrap anchorx="page"/>
          </v:group>
        </w:pict>
      </w:r>
      <w:r>
        <w:rPr>
          <w:rFonts w:ascii="Calibri"/>
          <w:b/>
        </w:rPr>
        <w:t>Project</w:t>
      </w:r>
      <w:r>
        <w:rPr>
          <w:rFonts w:ascii="Calibri"/>
          <w:b/>
          <w:spacing w:val="-8"/>
        </w:rPr>
        <w:t xml:space="preserve"> </w:t>
      </w:r>
      <w:r>
        <w:rPr>
          <w:rFonts w:ascii="Calibri"/>
          <w:b/>
        </w:rPr>
        <w:t>Design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Phase-I</w:t>
      </w:r>
      <w:r>
        <w:rPr>
          <w:rFonts w:ascii="Calibri"/>
          <w:b/>
          <w:spacing w:val="-3"/>
        </w:rPr>
        <w:t xml:space="preserve"> </w:t>
      </w:r>
      <w:r>
        <w:rPr>
          <w:rFonts w:ascii="Times New Roman"/>
        </w:rPr>
        <w:t>-</w:t>
      </w:r>
      <w:r>
        <w:rPr>
          <w:rFonts w:ascii="Times New Roman"/>
          <w:spacing w:val="-8"/>
        </w:rPr>
        <w:t xml:space="preserve"> </w:t>
      </w:r>
      <w:r>
        <w:rPr>
          <w:rFonts w:ascii="Calibri"/>
          <w:b/>
        </w:rPr>
        <w:t>Solution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Fit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Template</w:t>
      </w:r>
      <w:r>
        <w:rPr>
          <w:rFonts w:ascii="Calibri"/>
          <w:b/>
        </w:rPr>
        <w:tab/>
        <w:t>Team</w:t>
      </w:r>
      <w:r>
        <w:rPr>
          <w:rFonts w:ascii="Calibri"/>
          <w:b/>
          <w:spacing w:val="-13"/>
        </w:rPr>
        <w:t xml:space="preserve"> </w:t>
      </w:r>
      <w:r>
        <w:rPr>
          <w:rFonts w:ascii="Calibri"/>
          <w:b/>
        </w:rPr>
        <w:t>ID:</w:t>
      </w:r>
      <w:r w:rsidR="00F946AE" w:rsidRPr="00F946AE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 w:rsidR="00F946AE">
        <w:rPr>
          <w:rFonts w:ascii="Verdana" w:hAnsi="Verdana"/>
          <w:color w:val="222222"/>
          <w:sz w:val="20"/>
          <w:szCs w:val="20"/>
          <w:shd w:val="clear" w:color="auto" w:fill="FFFFFF"/>
        </w:rPr>
        <w:t>PNT2022TMID12698</w:t>
      </w:r>
    </w:p>
    <w:sectPr w:rsidR="00814BF1">
      <w:type w:val="continuous"/>
      <w:pgSz w:w="12240" w:h="15840"/>
      <w:pgMar w:top="138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367AC"/>
    <w:multiLevelType w:val="multilevel"/>
    <w:tmpl w:val="5C26894C"/>
    <w:lvl w:ilvl="0">
      <w:start w:val="8"/>
      <w:numFmt w:val="decimal"/>
      <w:lvlText w:val="%1."/>
      <w:lvlJc w:val="left"/>
      <w:pPr>
        <w:ind w:left="375" w:hanging="180"/>
        <w:jc w:val="left"/>
      </w:pPr>
      <w:rPr>
        <w:rFonts w:ascii="Roboto" w:eastAsia="Roboto" w:hAnsi="Roboto" w:cs="Roboto" w:hint="default"/>
        <w:b/>
        <w:bCs/>
        <w:spacing w:val="-1"/>
        <w:w w:val="99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90" w:hanging="195"/>
        <w:jc w:val="left"/>
      </w:pPr>
      <w:rPr>
        <w:rFonts w:ascii="Roboto" w:eastAsia="Roboto" w:hAnsi="Roboto" w:cs="Roboto" w:hint="default"/>
        <w:b/>
        <w:bCs/>
        <w:w w:val="9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687" w:hanging="1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975" w:hanging="1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263" w:hanging="1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551" w:hanging="1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838" w:hanging="1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126" w:hanging="1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414" w:hanging="195"/>
      </w:pPr>
      <w:rPr>
        <w:rFonts w:hint="default"/>
        <w:lang w:val="en-US" w:eastAsia="en-US" w:bidi="ar-SA"/>
      </w:rPr>
    </w:lvl>
  </w:abstractNum>
  <w:num w:numId="1" w16cid:durableId="1559391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4BF1"/>
    <w:rsid w:val="00814BF1"/>
    <w:rsid w:val="00F9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2E18949"/>
  <w15:docId w15:val="{83C82EF1-285C-43C2-A01C-08555A288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FIT: IoT Based Safety Gadget for Child Safety Monitoring and Notification</dc:title>
  <cp:lastModifiedBy>Siva mano</cp:lastModifiedBy>
  <cp:revision>2</cp:revision>
  <dcterms:created xsi:type="dcterms:W3CDTF">2022-11-10T13:48:00Z</dcterms:created>
  <dcterms:modified xsi:type="dcterms:W3CDTF">2022-11-10T13:48:00Z</dcterms:modified>
</cp:coreProperties>
</file>