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799DBBC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F554E1">
              <w:rPr>
                <w:rFonts w:eastAsia="Times New Roman"/>
                <w:color w:val="000000"/>
                <w:lang w:val="en-IN" w:eastAsia="en-IN"/>
              </w:rPr>
              <w:t>51995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D4171C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F554E1">
              <w:rPr>
                <w:rFonts w:eastAsia="Times New Roman"/>
                <w:color w:val="000000"/>
                <w:lang w:val="en-IN" w:eastAsia="en-IN"/>
              </w:rPr>
              <w:t xml:space="preserve">Early Detection </w:t>
            </w:r>
            <w:proofErr w:type="gramStart"/>
            <w:r w:rsidR="00F554E1">
              <w:rPr>
                <w:rFonts w:eastAsia="Times New Roman"/>
                <w:color w:val="000000"/>
                <w:lang w:val="en-IN" w:eastAsia="en-IN"/>
              </w:rPr>
              <w:t>Of</w:t>
            </w:r>
            <w:proofErr w:type="gramEnd"/>
            <w:r w:rsidR="00F554E1">
              <w:rPr>
                <w:rFonts w:eastAsia="Times New Roman"/>
                <w:color w:val="000000"/>
                <w:lang w:val="en-IN" w:eastAsia="en-IN"/>
              </w:rPr>
              <w:t xml:space="preserve"> Chronic Kidney Diseases Using Machine Learning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8B42" w14:textId="77777777" w:rsidR="00945ECB" w:rsidRDefault="00945ECB">
      <w:r>
        <w:separator/>
      </w:r>
    </w:p>
  </w:endnote>
  <w:endnote w:type="continuationSeparator" w:id="0">
    <w:p w14:paraId="08BF6A1E" w14:textId="77777777" w:rsidR="00945ECB" w:rsidRDefault="0094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EBDA" w14:textId="77777777" w:rsidR="00945ECB" w:rsidRDefault="00945ECB">
      <w:r>
        <w:separator/>
      </w:r>
    </w:p>
  </w:footnote>
  <w:footnote w:type="continuationSeparator" w:id="0">
    <w:p w14:paraId="7504084E" w14:textId="77777777" w:rsidR="00945ECB" w:rsidRDefault="00945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45ECB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554E1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Vibishaa K.J</cp:lastModifiedBy>
  <cp:revision>11</cp:revision>
  <dcterms:created xsi:type="dcterms:W3CDTF">2022-11-03T11:17:00Z</dcterms:created>
  <dcterms:modified xsi:type="dcterms:W3CDTF">2022-11-19T18:53:00Z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