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E09" w:rsidRDefault="00254E09" w:rsidP="00254E09">
      <w:r>
        <w:rPr>
          <w:noProof/>
        </w:rPr>
        <mc:AlternateContent>
          <mc:Choice Requires="wps">
            <w:drawing>
              <wp:anchor distT="0" distB="0" distL="114300" distR="114300" simplePos="0" relativeHeight="251659264" behindDoc="0" locked="0" layoutInCell="1" allowOverlap="1">
                <wp:simplePos x="0" y="0"/>
                <wp:positionH relativeFrom="column">
                  <wp:posOffset>525294</wp:posOffset>
                </wp:positionH>
                <wp:positionV relativeFrom="paragraph">
                  <wp:posOffset>0</wp:posOffset>
                </wp:positionV>
                <wp:extent cx="5165090" cy="1847850"/>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5165090" cy="18478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254E09" w:rsidRPr="00254E09" w:rsidRDefault="00254E09">
                            <w:pPr>
                              <w:rPr>
                                <w:color w:val="2E74B5" w:themeColor="accent1" w:themeShade="BF"/>
                              </w:rPr>
                            </w:pPr>
                          </w:p>
                          <w:p w:rsidR="00254E09" w:rsidRPr="00254E09" w:rsidRDefault="00254E09" w:rsidP="00254E09">
                            <w:pPr>
                              <w:jc w:val="center"/>
                              <w:rPr>
                                <w:rFonts w:ascii="Arial Black" w:hAnsi="Arial Black"/>
                                <w:color w:val="2E74B5" w:themeColor="accent1" w:themeShade="BF"/>
                                <w:sz w:val="44"/>
                                <w:szCs w:val="44"/>
                              </w:rPr>
                            </w:pPr>
                            <w:r w:rsidRPr="00254E09">
                              <w:rPr>
                                <w:rFonts w:ascii="Arial Black" w:hAnsi="Arial Black"/>
                                <w:color w:val="2E74B5" w:themeColor="accent1" w:themeShade="BF"/>
                                <w:sz w:val="44"/>
                                <w:szCs w:val="44"/>
                              </w:rPr>
                              <w:t>A GESTURE BASED TOOL FOR STERILE BROWSING OF RADIOLOGY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1.35pt;margin-top:0;width:406.7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" fillcolor="#f3a875 [2165]" strokecolor="#ed7d31 [3205]" strokeweight=".5pt">
                <v:fill color2="#f09558 [2613]" rotate="t" colors="0 #f7bda4;.5 #f5b195;1 #f8a581" focus="100%" type="gradient">
                  <o:fill v:ext="view" type="gradientUnscaled"/>
                </v:fill>
                <v:textbox>
                  <w:txbxContent>
                    <w:p w:rsidR="00254E09" w:rsidRPr="00254E09" w:rsidRDefault="00254E09">
                      <w:pPr>
                        <w:rPr>
                          <w:color w:val="2E74B5" w:themeColor="accent1" w:themeShade="BF"/>
                        </w:rPr>
                      </w:pPr>
                    </w:p>
                    <w:p w:rsidR="00254E09" w:rsidRPr="00254E09" w:rsidRDefault="00254E09" w:rsidP="00254E09">
                      <w:pPr>
                        <w:jc w:val="center"/>
                        <w:rPr>
                          <w:rFonts w:ascii="Arial Black" w:hAnsi="Arial Black"/>
                          <w:color w:val="2E74B5" w:themeColor="accent1" w:themeShade="BF"/>
                          <w:sz w:val="44"/>
                          <w:szCs w:val="44"/>
                        </w:rPr>
                      </w:pPr>
                      <w:r w:rsidRPr="00254E09">
                        <w:rPr>
                          <w:rFonts w:ascii="Arial Black" w:hAnsi="Arial Black"/>
                          <w:color w:val="2E74B5" w:themeColor="accent1" w:themeShade="BF"/>
                          <w:sz w:val="44"/>
                          <w:szCs w:val="44"/>
                        </w:rPr>
                        <w:t>A GESTURE BASED TOOL FOR STERILE BROWSING OF RADIOLOGY IMAGES</w:t>
                      </w:r>
                    </w:p>
                  </w:txbxContent>
                </v:textbox>
              </v:shape>
            </w:pict>
          </mc:Fallback>
        </mc:AlternateContent>
      </w:r>
    </w:p>
    <w:p w:rsidR="00254E09" w:rsidRPr="00254E09" w:rsidRDefault="00254E09" w:rsidP="00254E09"/>
    <w:p w:rsidR="00254E09" w:rsidRPr="00254E09" w:rsidRDefault="00254E09" w:rsidP="00254E09"/>
    <w:p w:rsidR="00254E09" w:rsidRPr="00254E09" w:rsidRDefault="00254E09" w:rsidP="00254E09"/>
    <w:p w:rsidR="00254E09" w:rsidRPr="00254E09" w:rsidRDefault="00254E09" w:rsidP="00254E09"/>
    <w:p w:rsidR="00254E09" w:rsidRPr="00254E09" w:rsidRDefault="00254E09" w:rsidP="00254E09"/>
    <w:p w:rsidR="00254E09" w:rsidRDefault="00254E09" w:rsidP="00254E09"/>
    <w:p w:rsidR="007D2B61" w:rsidRDefault="007D2B61" w:rsidP="00254E09"/>
    <w:p w:rsidR="00254E09" w:rsidRDefault="00254E09" w:rsidP="00254E09">
      <w:pPr>
        <w:rPr>
          <w:rFonts w:ascii="Times New Roman" w:hAnsi="Times New Roman" w:cs="Times New Roman"/>
          <w:sz w:val="32"/>
          <w:szCs w:val="32"/>
          <w:u w:val="single"/>
        </w:rPr>
      </w:pPr>
      <w:r w:rsidRPr="00254E09">
        <w:rPr>
          <w:rFonts w:ascii="Times New Roman" w:hAnsi="Times New Roman" w:cs="Times New Roman"/>
          <w:sz w:val="32"/>
          <w:szCs w:val="32"/>
          <w:u w:val="single"/>
        </w:rPr>
        <w:t>PROBLEM STATEMENT:</w:t>
      </w:r>
    </w:p>
    <w:p w:rsidR="00254E09" w:rsidRDefault="00254E09" w:rsidP="00254E09">
      <w:pPr>
        <w:ind w:firstLine="720"/>
        <w:rPr>
          <w:rFonts w:ascii="Times New Roman" w:hAnsi="Times New Roman" w:cs="Times New Roman"/>
          <w:sz w:val="28"/>
          <w:szCs w:val="28"/>
        </w:rPr>
      </w:pPr>
      <w:r w:rsidRPr="00254E09">
        <w:rPr>
          <w:rFonts w:ascii="Times New Roman" w:hAnsi="Times New Roman" w:cs="Times New Roman"/>
          <w:sz w:val="28"/>
          <w:szCs w:val="28"/>
        </w:rPr>
        <w:t xml:space="preserve">In this project we use gestures to browse images obtained during radiology. Gestures refer to </w:t>
      </w:r>
      <w:r w:rsidRPr="00254E09">
        <w:rPr>
          <w:rFonts w:ascii="Times New Roman" w:hAnsi="Times New Roman" w:cs="Times New Roman"/>
          <w:sz w:val="28"/>
          <w:szCs w:val="28"/>
        </w:rPr>
        <w:t>nonverbal</w:t>
      </w:r>
      <w:r w:rsidRPr="00254E09">
        <w:rPr>
          <w:rFonts w:ascii="Times New Roman" w:hAnsi="Times New Roman" w:cs="Times New Roman"/>
          <w:sz w:val="28"/>
          <w:szCs w:val="28"/>
        </w:rPr>
        <w:t xml:space="preserve"> form of communication made using hands. A major challenge involved in this process is to provide doctors with </w:t>
      </w:r>
      <w:r w:rsidRPr="00254E09">
        <w:rPr>
          <w:rFonts w:ascii="Times New Roman" w:hAnsi="Times New Roman" w:cs="Times New Roman"/>
          <w:sz w:val="28"/>
          <w:szCs w:val="28"/>
        </w:rPr>
        <w:t>ef</w:t>
      </w:r>
      <w:r>
        <w:rPr>
          <w:rFonts w:ascii="Times New Roman" w:hAnsi="Times New Roman" w:cs="Times New Roman"/>
          <w:sz w:val="28"/>
          <w:szCs w:val="28"/>
        </w:rPr>
        <w:t>f</w:t>
      </w:r>
      <w:r w:rsidRPr="00254E09">
        <w:rPr>
          <w:rFonts w:ascii="Times New Roman" w:hAnsi="Times New Roman" w:cs="Times New Roman"/>
          <w:sz w:val="28"/>
          <w:szCs w:val="28"/>
        </w:rPr>
        <w:t>icient</w:t>
      </w:r>
      <w:r w:rsidRPr="00254E09">
        <w:rPr>
          <w:rFonts w:ascii="Times New Roman" w:hAnsi="Times New Roman" w:cs="Times New Roman"/>
          <w:sz w:val="28"/>
          <w:szCs w:val="28"/>
        </w:rPr>
        <w:t xml:space="preserve">, intuitive, accurate and safe means of interaction without affecting the quality of their work. Keyboards and pointing devices, such as a mouse, are today's principal method of human—computer interaction. However, the use of computer keyboards and </w:t>
      </w:r>
      <w:r w:rsidR="00026092">
        <w:rPr>
          <w:rFonts w:ascii="Times New Roman" w:hAnsi="Times New Roman" w:cs="Times New Roman"/>
          <w:sz w:val="28"/>
          <w:szCs w:val="28"/>
        </w:rPr>
        <w:t xml:space="preserve">mouse </w:t>
      </w:r>
      <w:bookmarkStart w:id="0" w:name="_GoBack"/>
      <w:bookmarkEnd w:id="0"/>
      <w:r w:rsidRPr="00254E09">
        <w:rPr>
          <w:rFonts w:ascii="Times New Roman" w:hAnsi="Times New Roman" w:cs="Times New Roman"/>
          <w:sz w:val="28"/>
          <w:szCs w:val="28"/>
        </w:rPr>
        <w:t>by doctors and nurses in intensive care units (ICUs) is a common method for spreading infections. Humans can recognize body and sign language easily. This is possible due to the combination of vision and synaptic interactions that were formed along brain development.</w:t>
      </w:r>
    </w:p>
    <w:p w:rsidR="0073487C" w:rsidRDefault="0073487C" w:rsidP="00254E09">
      <w:pPr>
        <w:ind w:firstLine="720"/>
        <w:rPr>
          <w:rFonts w:ascii="Times New Roman" w:hAnsi="Times New Roman" w:cs="Times New Roman"/>
          <w:noProof/>
          <w:sz w:val="28"/>
          <w:szCs w:val="28"/>
        </w:rPr>
      </w:pPr>
    </w:p>
    <w:p w:rsidR="0073487C" w:rsidRPr="00254E09" w:rsidRDefault="0073487C" w:rsidP="0073487C">
      <w:pPr>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95700A" wp14:editId="51F82EDC">
            <wp:extent cx="4066162" cy="290647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drawio.png"/>
                    <pic:cNvPicPr/>
                  </pic:nvPicPr>
                  <pic:blipFill>
                    <a:blip r:embed="rId5">
                      <a:extLst>
                        <a:ext uri="{28A0092B-C50C-407E-A947-70E740481C1C}">
                          <a14:useLocalDpi xmlns:a14="http://schemas.microsoft.com/office/drawing/2010/main" val="0"/>
                        </a:ext>
                      </a:extLst>
                    </a:blip>
                    <a:stretch>
                      <a:fillRect/>
                    </a:stretch>
                  </pic:blipFill>
                  <pic:spPr>
                    <a:xfrm>
                      <a:off x="0" y="0"/>
                      <a:ext cx="4087029" cy="2921387"/>
                    </a:xfrm>
                    <a:prstGeom prst="rect">
                      <a:avLst/>
                    </a:prstGeom>
                  </pic:spPr>
                </pic:pic>
              </a:graphicData>
            </a:graphic>
          </wp:inline>
        </w:drawing>
      </w:r>
    </w:p>
    <w:sectPr w:rsidR="0073487C" w:rsidRPr="0025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C5"/>
    <w:rsid w:val="00026092"/>
    <w:rsid w:val="00254E09"/>
    <w:rsid w:val="00412CC5"/>
    <w:rsid w:val="004A03F7"/>
    <w:rsid w:val="0073487C"/>
    <w:rsid w:val="007D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2933C-6E89-41FA-B31D-A1141B3C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E17D-4E81-4DB7-82E2-A27382AF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2022-09-24T13:03:00Z</dcterms:created>
  <dcterms:modified xsi:type="dcterms:W3CDTF">2022-09-24T13:05:00Z</dcterms:modified>
</cp:coreProperties>
</file>