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A121" w14:textId="77777777" w:rsidR="00475752" w:rsidRDefault="00000000">
      <w:pPr>
        <w:spacing w:after="0"/>
        <w:ind w:left="232"/>
        <w:jc w:val="center"/>
      </w:pPr>
      <w:r>
        <w:rPr>
          <w:b/>
          <w:sz w:val="24"/>
        </w:rPr>
        <w:t xml:space="preserve">Project Design Phase-II </w:t>
      </w:r>
    </w:p>
    <w:p w14:paraId="41BB3C17" w14:textId="77777777" w:rsidR="00475752" w:rsidRDefault="00000000">
      <w:pPr>
        <w:spacing w:after="0"/>
        <w:ind w:right="1868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6FD230F" w14:textId="77777777" w:rsidR="00475752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364" w:type="dxa"/>
        <w:tblInd w:w="134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840"/>
      </w:tblGrid>
      <w:tr w:rsidR="00475752" w14:paraId="1B753221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6D515" w14:textId="77777777" w:rsidR="00475752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997047" w14:textId="77777777" w:rsidR="00475752" w:rsidRDefault="00000000">
            <w:pPr>
              <w:spacing w:after="0"/>
            </w:pPr>
            <w:r>
              <w:t xml:space="preserve">15 October 2022 </w:t>
            </w:r>
          </w:p>
        </w:tc>
      </w:tr>
      <w:tr w:rsidR="00475752" w14:paraId="65867C01" w14:textId="77777777">
        <w:trPr>
          <w:trHeight w:val="29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10E9C3" w14:textId="77777777" w:rsidR="00475752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4CC82" w14:textId="4FFB1D40" w:rsidR="00475752" w:rsidRDefault="00011D4C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  <w:tr w:rsidR="00475752" w14:paraId="26F1E06E" w14:textId="77777777">
        <w:trPr>
          <w:trHeight w:val="543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0180A" w14:textId="77777777" w:rsidR="00475752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B72421" w14:textId="77777777" w:rsidR="00475752" w:rsidRDefault="00000000">
            <w:pPr>
              <w:spacing w:after="0"/>
            </w:pPr>
            <w:r>
              <w:t xml:space="preserve">Project - Smart farmer-IOT enabled smart Farming Application </w:t>
            </w:r>
          </w:p>
        </w:tc>
      </w:tr>
      <w:tr w:rsidR="00475752" w14:paraId="15E2BC5E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3B98A8" w14:textId="77777777" w:rsidR="00475752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5C1D75" w14:textId="77777777" w:rsidR="0047575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66111BB" w14:textId="77777777" w:rsidR="00475752" w:rsidRDefault="00000000">
      <w:pPr>
        <w:spacing w:after="130"/>
      </w:pPr>
      <w:r>
        <w:rPr>
          <w:b/>
          <w:sz w:val="24"/>
        </w:rPr>
        <w:t xml:space="preserve"> </w:t>
      </w:r>
    </w:p>
    <w:p w14:paraId="44F1F386" w14:textId="77777777" w:rsidR="00475752" w:rsidRDefault="00000000">
      <w:pPr>
        <w:spacing w:after="161"/>
        <w:ind w:left="235" w:hanging="10"/>
      </w:pPr>
      <w:r>
        <w:rPr>
          <w:b/>
        </w:rPr>
        <w:t xml:space="preserve">Functional Requirements: </w:t>
      </w:r>
    </w:p>
    <w:p w14:paraId="11182530" w14:textId="77777777" w:rsidR="00475752" w:rsidRDefault="00000000">
      <w:pPr>
        <w:spacing w:after="0"/>
        <w:ind w:left="235" w:hanging="10"/>
      </w:pPr>
      <w:r>
        <w:t xml:space="preserve">Following are the functional requirements of the proposed solution. </w:t>
      </w:r>
    </w:p>
    <w:p w14:paraId="66575D2E" w14:textId="77777777" w:rsidR="00475752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345" w:type="dxa"/>
        <w:tblInd w:w="134" w:type="dxa"/>
        <w:tblCellMar>
          <w:top w:w="55" w:type="dxa"/>
          <w:left w:w="110" w:type="dxa"/>
          <w:bottom w:w="0" w:type="dxa"/>
          <w:right w:w="176" w:type="dxa"/>
        </w:tblCellMar>
        <w:tblLook w:val="04A0" w:firstRow="1" w:lastRow="0" w:firstColumn="1" w:lastColumn="0" w:noHBand="0" w:noVBand="1"/>
      </w:tblPr>
      <w:tblGrid>
        <w:gridCol w:w="941"/>
        <w:gridCol w:w="3141"/>
        <w:gridCol w:w="5263"/>
      </w:tblGrid>
      <w:tr w:rsidR="00475752" w14:paraId="76643387" w14:textId="77777777">
        <w:trPr>
          <w:trHeight w:val="34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E9723" w14:textId="77777777" w:rsidR="00475752" w:rsidRDefault="00000000">
            <w:pPr>
              <w:spacing w:after="0"/>
              <w:ind w:left="10"/>
            </w:pPr>
            <w:r>
              <w:rPr>
                <w:b/>
              </w:rPr>
              <w:t xml:space="preserve">FR No.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8E2FF" w14:textId="77777777" w:rsidR="00475752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1CD7" w14:textId="77777777" w:rsidR="00475752" w:rsidRDefault="00000000">
            <w:pPr>
              <w:spacing w:after="0"/>
              <w:ind w:left="1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475752" w14:paraId="594B98BD" w14:textId="77777777">
        <w:trPr>
          <w:trHeight w:val="542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9B08F" w14:textId="77777777" w:rsidR="00475752" w:rsidRDefault="00000000">
            <w:pPr>
              <w:spacing w:after="0"/>
              <w:ind w:left="10"/>
            </w:pPr>
            <w:r>
              <w:t xml:space="preserve">FR-1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75B27" w14:textId="77777777" w:rsidR="00475752" w:rsidRDefault="00000000">
            <w:pPr>
              <w:spacing w:after="0"/>
            </w:pPr>
            <w:r>
              <w:t xml:space="preserve">raspberry pi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90D517" w14:textId="77777777" w:rsidR="00475752" w:rsidRDefault="00000000">
            <w:pPr>
              <w:spacing w:after="0"/>
              <w:ind w:left="10"/>
              <w:jc w:val="both"/>
            </w:pPr>
            <w:r>
              <w:t xml:space="preserve">To interface temperature, humidity, soil moisture sensors and irrigation system(motor) </w:t>
            </w:r>
          </w:p>
        </w:tc>
      </w:tr>
      <w:tr w:rsidR="00475752" w14:paraId="578626C8" w14:textId="77777777">
        <w:trPr>
          <w:trHeight w:val="567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F6C24" w14:textId="77777777" w:rsidR="00475752" w:rsidRDefault="00000000">
            <w:pPr>
              <w:spacing w:after="0"/>
              <w:ind w:left="10"/>
            </w:pPr>
            <w:r>
              <w:t xml:space="preserve">FR-2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5486FA" w14:textId="77777777" w:rsidR="00475752" w:rsidRDefault="00000000">
            <w:pPr>
              <w:spacing w:after="0"/>
            </w:pPr>
            <w:r>
              <w:t xml:space="preserve">IBM cloud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B2639" w14:textId="77777777" w:rsidR="00475752" w:rsidRDefault="00000000">
            <w:pPr>
              <w:spacing w:after="0"/>
              <w:ind w:left="10"/>
              <w:jc w:val="both"/>
            </w:pPr>
            <w:r>
              <w:t xml:space="preserve">To Store and display sensor parameters and control irrigation using internet </w:t>
            </w:r>
          </w:p>
        </w:tc>
      </w:tr>
      <w:tr w:rsidR="00475752" w14:paraId="3A15D223" w14:textId="77777777">
        <w:trPr>
          <w:trHeight w:val="47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AAAD6" w14:textId="77777777" w:rsidR="00475752" w:rsidRDefault="00000000">
            <w:pPr>
              <w:spacing w:after="0"/>
              <w:ind w:left="10"/>
            </w:pPr>
            <w:r>
              <w:t xml:space="preserve">FR-3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C8A7F5" w14:textId="77777777" w:rsidR="00475752" w:rsidRDefault="00000000">
            <w:pPr>
              <w:spacing w:after="0"/>
            </w:pPr>
            <w:r>
              <w:t xml:space="preserve">Node-RED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E06881" w14:textId="77777777" w:rsidR="00475752" w:rsidRDefault="00000000">
            <w:pPr>
              <w:spacing w:after="0"/>
              <w:ind w:left="10"/>
            </w:pPr>
            <w:r>
              <w:t xml:space="preserve">TO program raspberry pi and integrate it to cloud </w:t>
            </w:r>
          </w:p>
        </w:tc>
      </w:tr>
      <w:tr w:rsidR="00475752" w14:paraId="506D7773" w14:textId="77777777">
        <w:trPr>
          <w:trHeight w:val="57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B682C" w14:textId="77777777" w:rsidR="00475752" w:rsidRDefault="00000000">
            <w:pPr>
              <w:spacing w:after="0"/>
              <w:ind w:left="10"/>
            </w:pPr>
            <w:r>
              <w:t xml:space="preserve">FR-4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484990" w14:textId="77777777" w:rsidR="00475752" w:rsidRDefault="00000000">
            <w:pPr>
              <w:spacing w:after="0"/>
            </w:pPr>
            <w:r>
              <w:t xml:space="preserve">MIT app inventor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3ACA3E" w14:textId="77777777" w:rsidR="00475752" w:rsidRDefault="00000000">
            <w:pPr>
              <w:spacing w:after="0"/>
              <w:ind w:left="10"/>
              <w:jc w:val="both"/>
            </w:pPr>
            <w:r>
              <w:t xml:space="preserve">To create app to display sensor parameters and to control irrigation systems </w:t>
            </w:r>
          </w:p>
        </w:tc>
      </w:tr>
      <w:tr w:rsidR="00475752" w14:paraId="65E70131" w14:textId="77777777">
        <w:trPr>
          <w:trHeight w:val="49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C6932" w14:textId="77777777" w:rsidR="00475752" w:rsidRDefault="00000000">
            <w:pPr>
              <w:spacing w:after="0"/>
              <w:ind w:left="10"/>
            </w:pPr>
            <w:r>
              <w:t xml:space="preserve">FR-5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C64A7" w14:textId="77777777" w:rsidR="00475752" w:rsidRDefault="00000000">
            <w:pPr>
              <w:spacing w:after="0"/>
            </w:pPr>
            <w:r>
              <w:t xml:space="preserve">Open Weather API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E2B12" w14:textId="77777777" w:rsidR="00475752" w:rsidRDefault="00000000">
            <w:pPr>
              <w:spacing w:after="0"/>
              <w:ind w:left="10"/>
            </w:pPr>
            <w:r>
              <w:t xml:space="preserve">Get the data and access the resource. </w:t>
            </w:r>
          </w:p>
        </w:tc>
      </w:tr>
    </w:tbl>
    <w:p w14:paraId="6A25A2B8" w14:textId="77777777" w:rsidR="00475752" w:rsidRDefault="00000000">
      <w:pPr>
        <w:spacing w:after="0"/>
      </w:pPr>
      <w:r>
        <w:t xml:space="preserve"> </w:t>
      </w:r>
    </w:p>
    <w:p w14:paraId="40E05897" w14:textId="77777777" w:rsidR="00475752" w:rsidRDefault="00000000">
      <w:pPr>
        <w:spacing w:after="0"/>
      </w:pPr>
      <w:r>
        <w:t xml:space="preserve"> </w:t>
      </w:r>
    </w:p>
    <w:p w14:paraId="79B37A55" w14:textId="77777777" w:rsidR="00475752" w:rsidRDefault="00000000">
      <w:pPr>
        <w:spacing w:after="0"/>
      </w:pPr>
      <w:r>
        <w:t xml:space="preserve"> </w:t>
      </w:r>
    </w:p>
    <w:p w14:paraId="75691B24" w14:textId="77777777" w:rsidR="00475752" w:rsidRDefault="00000000">
      <w:pPr>
        <w:spacing w:after="0"/>
      </w:pPr>
      <w:r>
        <w:t xml:space="preserve"> </w:t>
      </w:r>
    </w:p>
    <w:p w14:paraId="5C43357A" w14:textId="77777777" w:rsidR="00475752" w:rsidRDefault="00000000">
      <w:pPr>
        <w:spacing w:after="0"/>
      </w:pPr>
      <w:r>
        <w:rPr>
          <w:sz w:val="23"/>
        </w:rPr>
        <w:t xml:space="preserve"> </w:t>
      </w:r>
    </w:p>
    <w:p w14:paraId="19677DD6" w14:textId="77777777" w:rsidR="00475752" w:rsidRDefault="00000000">
      <w:pPr>
        <w:spacing w:after="161"/>
        <w:ind w:left="235" w:hanging="10"/>
      </w:pPr>
      <w:r>
        <w:rPr>
          <w:b/>
        </w:rPr>
        <w:t xml:space="preserve">Non-functional Requirements: </w:t>
      </w:r>
    </w:p>
    <w:p w14:paraId="32533F87" w14:textId="77777777" w:rsidR="00475752" w:rsidRDefault="00000000">
      <w:pPr>
        <w:spacing w:after="0"/>
        <w:ind w:left="235" w:hanging="10"/>
      </w:pPr>
      <w:r>
        <w:t xml:space="preserve">Following are the non-functional requirements of the proposed solution. </w:t>
      </w:r>
    </w:p>
    <w:p w14:paraId="3EB8EE24" w14:textId="77777777" w:rsidR="00475752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345" w:type="dxa"/>
        <w:tblInd w:w="134" w:type="dxa"/>
        <w:tblCellMar>
          <w:top w:w="60" w:type="dxa"/>
          <w:left w:w="11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1"/>
        <w:gridCol w:w="3462"/>
        <w:gridCol w:w="4942"/>
      </w:tblGrid>
      <w:tr w:rsidR="00475752" w14:paraId="00A53E64" w14:textId="77777777">
        <w:trPr>
          <w:trHeight w:val="36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4BB96" w14:textId="77777777" w:rsidR="00475752" w:rsidRDefault="00000000">
            <w:pPr>
              <w:spacing w:after="0"/>
              <w:ind w:left="10"/>
            </w:pPr>
            <w:r>
              <w:rPr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D4188" w14:textId="77777777" w:rsidR="00475752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F7E8A7" w14:textId="77777777" w:rsidR="00475752" w:rsidRDefault="00000000">
            <w:pPr>
              <w:spacing w:after="0"/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475752" w14:paraId="2CE422CB" w14:textId="77777777">
        <w:trPr>
          <w:trHeight w:val="1877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572F22" w14:textId="77777777" w:rsidR="00475752" w:rsidRDefault="00000000">
            <w:pPr>
              <w:spacing w:after="0"/>
              <w:ind w:left="10"/>
            </w:pPr>
            <w:r>
              <w:t xml:space="preserve">NFR-1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81D05" w14:textId="77777777" w:rsidR="00475752" w:rsidRDefault="00000000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E1CD0" w14:textId="77777777" w:rsidR="00475752" w:rsidRDefault="00000000">
            <w:pPr>
              <w:spacing w:after="0"/>
              <w:ind w:left="5" w:right="18"/>
            </w:pPr>
            <w:r>
              <w:t xml:space="preserve">The temperature sensor, humidity sensor, soil moisture sensor and irrigation system(motor) is connected to raspberry pi which is connected to IBM </w:t>
            </w:r>
            <w:proofErr w:type="gramStart"/>
            <w:r>
              <w:t>cloud ,the</w:t>
            </w:r>
            <w:proofErr w:type="gramEnd"/>
            <w:r>
              <w:t xml:space="preserve"> farmer can view temperature ,humidity and soil moisture in his smart phone and can also control irrigation using his smart phone connected to internet </w:t>
            </w:r>
          </w:p>
        </w:tc>
      </w:tr>
      <w:tr w:rsidR="00475752" w14:paraId="125D07E9" w14:textId="77777777">
        <w:trPr>
          <w:trHeight w:val="572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7874F" w14:textId="77777777" w:rsidR="00475752" w:rsidRDefault="00000000">
            <w:pPr>
              <w:spacing w:after="0"/>
              <w:ind w:left="10"/>
            </w:pPr>
            <w:r>
              <w:t xml:space="preserve">NFR-2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EB910" w14:textId="77777777" w:rsidR="00475752" w:rsidRDefault="00000000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FE9314" w14:textId="77777777" w:rsidR="00475752" w:rsidRDefault="00000000">
            <w:pPr>
              <w:spacing w:after="0"/>
              <w:ind w:left="5"/>
              <w:jc w:val="both"/>
            </w:pPr>
            <w:r>
              <w:t xml:space="preserve">User id and password is provided to farmer to prevent third party access </w:t>
            </w:r>
          </w:p>
        </w:tc>
      </w:tr>
      <w:tr w:rsidR="00475752" w14:paraId="50E98AFE" w14:textId="77777777">
        <w:trPr>
          <w:trHeight w:val="52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053E7A" w14:textId="77777777" w:rsidR="00475752" w:rsidRDefault="00000000">
            <w:pPr>
              <w:spacing w:after="0"/>
              <w:ind w:left="10"/>
            </w:pPr>
            <w:r>
              <w:lastRenderedPageBreak/>
              <w:t xml:space="preserve">NFR-3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A9713" w14:textId="77777777" w:rsidR="00475752" w:rsidRDefault="00000000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C29C0D" w14:textId="77777777" w:rsidR="00475752" w:rsidRDefault="00000000">
            <w:pPr>
              <w:spacing w:after="0"/>
              <w:ind w:left="5"/>
            </w:pPr>
            <w:r>
              <w:t xml:space="preserve">It specifies how likely the system or its element would run without a failure. </w:t>
            </w:r>
          </w:p>
        </w:tc>
      </w:tr>
      <w:tr w:rsidR="00475752" w14:paraId="5A4CF14F" w14:textId="77777777">
        <w:trPr>
          <w:trHeight w:val="57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61E3F" w14:textId="77777777" w:rsidR="00475752" w:rsidRDefault="00000000">
            <w:pPr>
              <w:spacing w:after="0"/>
              <w:ind w:left="10"/>
            </w:pPr>
            <w:r>
              <w:t xml:space="preserve">NFR-4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326E8" w14:textId="77777777" w:rsidR="00475752" w:rsidRDefault="00000000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389230" w14:textId="77777777" w:rsidR="00475752" w:rsidRDefault="00000000">
            <w:pPr>
              <w:spacing w:after="0"/>
              <w:ind w:left="5"/>
              <w:jc w:val="both"/>
            </w:pPr>
            <w:r>
              <w:t xml:space="preserve">Every 10 seconds to raspberry pi will update sensor parameters to cloud </w:t>
            </w:r>
          </w:p>
        </w:tc>
      </w:tr>
      <w:tr w:rsidR="00475752" w14:paraId="639E6D8B" w14:textId="77777777">
        <w:trPr>
          <w:trHeight w:val="812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2548A" w14:textId="77777777" w:rsidR="00475752" w:rsidRDefault="00000000">
            <w:pPr>
              <w:spacing w:after="0"/>
              <w:ind w:left="10"/>
            </w:pPr>
            <w:r>
              <w:t xml:space="preserve">NFR-5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2211B" w14:textId="77777777" w:rsidR="00475752" w:rsidRDefault="00000000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BCBCAA" w14:textId="77777777" w:rsidR="00475752" w:rsidRDefault="00000000">
            <w:pPr>
              <w:spacing w:after="0"/>
              <w:ind w:left="5" w:right="51"/>
              <w:jc w:val="both"/>
            </w:pPr>
            <w:r>
              <w:t xml:space="preserve">IOT enabled smart farming system can be automated autonomously without farmers input and disease detection can be implemented using OpenCV </w:t>
            </w:r>
          </w:p>
        </w:tc>
      </w:tr>
    </w:tbl>
    <w:p w14:paraId="4FDD58A5" w14:textId="77777777" w:rsidR="00475752" w:rsidRDefault="00000000">
      <w:pPr>
        <w:spacing w:after="0"/>
      </w:pPr>
      <w:r>
        <w:t xml:space="preserve"> </w:t>
      </w:r>
    </w:p>
    <w:sectPr w:rsidR="00475752">
      <w:pgSz w:w="11918" w:h="16838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752"/>
    <w:rsid w:val="00011D4C"/>
    <w:rsid w:val="004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65A"/>
  <w15:docId w15:val="{F9CA2A2E-5A34-4304-B25E-44B8986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kishore raja</dc:creator>
  <cp:keywords/>
  <cp:lastModifiedBy>kishore raja</cp:lastModifiedBy>
  <cp:revision>2</cp:revision>
  <dcterms:created xsi:type="dcterms:W3CDTF">2022-11-01T14:40:00Z</dcterms:created>
  <dcterms:modified xsi:type="dcterms:W3CDTF">2022-11-01T14:40:00Z</dcterms:modified>
</cp:coreProperties>
</file>