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B2" w:rsidRDefault="00143169">
      <w:pPr>
        <w:spacing w:after="57" w:line="240" w:lineRule="auto"/>
        <w:ind w:left="10" w:right="-15" w:hanging="10"/>
        <w:jc w:val="center"/>
      </w:pPr>
      <w:r>
        <w:rPr>
          <w:b/>
          <w:sz w:val="24"/>
        </w:rPr>
        <w:t xml:space="preserve">Project Design Phase-I </w:t>
      </w:r>
    </w:p>
    <w:p w:rsidR="005577B2" w:rsidRDefault="00143169">
      <w:pPr>
        <w:spacing w:after="57" w:line="240" w:lineRule="auto"/>
        <w:ind w:left="10" w:right="-15" w:hanging="10"/>
        <w:jc w:val="center"/>
      </w:pPr>
      <w:r>
        <w:rPr>
          <w:b/>
          <w:sz w:val="24"/>
        </w:rPr>
        <w:t xml:space="preserve">Solution Architecture </w:t>
      </w:r>
    </w:p>
    <w:p w:rsidR="005577B2" w:rsidRDefault="00143169">
      <w:pPr>
        <w:spacing w:after="27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577B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7B2" w:rsidRDefault="00143169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7B2" w:rsidRDefault="00143169">
            <w:r>
              <w:t xml:space="preserve">19 September 2022 </w:t>
            </w:r>
          </w:p>
        </w:tc>
      </w:tr>
      <w:tr w:rsidR="005577B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7B2" w:rsidRDefault="00143169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7B2" w:rsidRDefault="007067FB">
            <w:r>
              <w:t>PNT2022TMID36233</w:t>
            </w:r>
          </w:p>
        </w:tc>
      </w:tr>
      <w:tr w:rsidR="005577B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7B2" w:rsidRDefault="00143169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7B2" w:rsidRDefault="007067FB">
            <w:r>
              <w:t>Smart Lender-Applicant Credibility Prediction For Loan Approval</w:t>
            </w:r>
          </w:p>
        </w:tc>
      </w:tr>
      <w:tr w:rsidR="005577B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7B2" w:rsidRDefault="00143169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7B2" w:rsidRDefault="00143169">
            <w:r>
              <w:t xml:space="preserve">4 Marks </w:t>
            </w:r>
          </w:p>
        </w:tc>
      </w:tr>
    </w:tbl>
    <w:p w:rsidR="005577B2" w:rsidRDefault="00143169">
      <w:pPr>
        <w:spacing w:after="180" w:line="240" w:lineRule="auto"/>
      </w:pPr>
      <w:r>
        <w:rPr>
          <w:b/>
        </w:rPr>
        <w:t xml:space="preserve"> </w:t>
      </w:r>
    </w:p>
    <w:p w:rsidR="005577B2" w:rsidRDefault="00143169">
      <w:pPr>
        <w:spacing w:after="178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5577B2" w:rsidRDefault="00143169">
      <w:pPr>
        <w:spacing w:after="375" w:line="237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:rsidR="005577B2" w:rsidRDefault="00143169">
      <w:pPr>
        <w:numPr>
          <w:ilvl w:val="0"/>
          <w:numId w:val="1"/>
        </w:numPr>
        <w:spacing w:after="148" w:line="237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:rsidR="005577B2" w:rsidRDefault="00143169">
      <w:pPr>
        <w:numPr>
          <w:ilvl w:val="0"/>
          <w:numId w:val="1"/>
        </w:numPr>
        <w:spacing w:after="148" w:line="237" w:lineRule="auto"/>
        <w:ind w:hanging="360"/>
      </w:pPr>
      <w:r>
        <w:rPr>
          <w:rFonts w:ascii="Arial" w:eastAsia="Arial" w:hAnsi="Arial" w:cs="Arial"/>
          <w:sz w:val="24"/>
        </w:rPr>
        <w:t>Describe the structure, cha</w:t>
      </w:r>
      <w:r>
        <w:rPr>
          <w:rFonts w:ascii="Arial" w:eastAsia="Arial" w:hAnsi="Arial" w:cs="Arial"/>
          <w:sz w:val="24"/>
        </w:rPr>
        <w:t xml:space="preserve">racteristics, behavior, and other aspects of the software to project stakeholders. </w:t>
      </w:r>
    </w:p>
    <w:p w:rsidR="005577B2" w:rsidRDefault="00143169">
      <w:pPr>
        <w:numPr>
          <w:ilvl w:val="0"/>
          <w:numId w:val="1"/>
        </w:numPr>
        <w:spacing w:after="148" w:line="237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:rsidR="005577B2" w:rsidRDefault="00143169">
      <w:pPr>
        <w:numPr>
          <w:ilvl w:val="0"/>
          <w:numId w:val="1"/>
        </w:numPr>
        <w:spacing w:after="148" w:line="237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:rsidR="005577B2" w:rsidRDefault="005577B2">
      <w:pPr>
        <w:spacing w:after="179" w:line="240" w:lineRule="auto"/>
      </w:pPr>
    </w:p>
    <w:p w:rsidR="005577B2" w:rsidRDefault="00143169">
      <w:pPr>
        <w:spacing w:after="178" w:line="240" w:lineRule="auto"/>
        <w:ind w:left="-5" w:right="-15" w:hanging="10"/>
      </w:pPr>
      <w:r>
        <w:rPr>
          <w:rFonts w:ascii="Arial" w:eastAsia="Arial" w:hAnsi="Arial" w:cs="Arial"/>
          <w:b/>
          <w:sz w:val="24"/>
        </w:rPr>
        <w:t>Example - Sol</w:t>
      </w:r>
      <w:r>
        <w:rPr>
          <w:rFonts w:ascii="Arial" w:eastAsia="Arial" w:hAnsi="Arial" w:cs="Arial"/>
          <w:b/>
          <w:sz w:val="24"/>
        </w:rPr>
        <w:t>ution Architecture Diagram</w:t>
      </w:r>
      <w:r>
        <w:rPr>
          <w:b/>
        </w:rPr>
        <w:t xml:space="preserve">:  </w:t>
      </w:r>
    </w:p>
    <w:p w:rsidR="005577B2" w:rsidRDefault="00143169">
      <w:pPr>
        <w:spacing w:after="170" w:line="240" w:lineRule="auto"/>
      </w:pPr>
      <w:r>
        <w:rPr>
          <w:b/>
        </w:rPr>
        <w:t xml:space="preserve"> </w:t>
      </w:r>
      <w:bookmarkStart w:id="0" w:name="_GoBack"/>
      <w:r w:rsidR="007067FB" w:rsidRPr="007067FB">
        <w:rPr>
          <w:b/>
          <w:noProof/>
        </w:rPr>
        <w:drawing>
          <wp:inline distT="0" distB="0" distL="0" distR="0">
            <wp:extent cx="5731510" cy="3079397"/>
            <wp:effectExtent l="0" t="0" r="2540" b="6985"/>
            <wp:docPr id="1" name="Picture 1" descr="C:\Users\sreeja\Downloads\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ja\Downloads\architec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77B2" w:rsidRDefault="00143169">
      <w:pPr>
        <w:spacing w:after="115" w:line="240" w:lineRule="auto"/>
        <w:jc w:val="right"/>
      </w:pPr>
      <w:r>
        <w:rPr>
          <w:b/>
        </w:rPr>
        <w:t xml:space="preserve"> </w:t>
      </w:r>
    </w:p>
    <w:p w:rsidR="005577B2" w:rsidRDefault="00143169">
      <w:pPr>
        <w:spacing w:after="210" w:line="240" w:lineRule="auto"/>
      </w:pPr>
      <w:r w:rsidRPr="007067FB">
        <w:rPr>
          <w:rFonts w:ascii="Arial" w:eastAsia="Arial" w:hAnsi="Arial" w:cs="Arial"/>
          <w:b/>
          <w:i/>
          <w:color w:val="333333"/>
          <w:sz w:val="21"/>
        </w:rPr>
        <w:t>Figure 1: Architec</w:t>
      </w:r>
      <w:r w:rsidR="007067FB" w:rsidRPr="007067FB">
        <w:rPr>
          <w:rFonts w:ascii="Arial" w:eastAsia="Arial" w:hAnsi="Arial" w:cs="Arial"/>
          <w:b/>
          <w:i/>
          <w:color w:val="333333"/>
          <w:sz w:val="21"/>
        </w:rPr>
        <w:t>ture and data flow of the loan approval prediction using machine learning techniques</w:t>
      </w:r>
      <w:r w:rsidR="007067FB">
        <w:rPr>
          <w:rFonts w:ascii="Arial" w:eastAsia="Arial" w:hAnsi="Arial" w:cs="Arial"/>
          <w:i/>
          <w:color w:val="333333"/>
          <w:sz w:val="21"/>
        </w:rPr>
        <w:t>.</w:t>
      </w:r>
      <w:r>
        <w:rPr>
          <w:b/>
        </w:rPr>
        <w:t xml:space="preserve"> </w:t>
      </w:r>
    </w:p>
    <w:p w:rsidR="005577B2" w:rsidRDefault="005577B2">
      <w:pPr>
        <w:spacing w:line="240" w:lineRule="auto"/>
      </w:pPr>
    </w:p>
    <w:sectPr w:rsidR="005577B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169" w:rsidRDefault="00143169" w:rsidP="007067FB">
      <w:pPr>
        <w:spacing w:line="240" w:lineRule="auto"/>
      </w:pPr>
      <w:r>
        <w:separator/>
      </w:r>
    </w:p>
  </w:endnote>
  <w:endnote w:type="continuationSeparator" w:id="0">
    <w:p w:rsidR="00143169" w:rsidRDefault="00143169" w:rsidP="007067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169" w:rsidRDefault="00143169" w:rsidP="007067FB">
      <w:pPr>
        <w:spacing w:line="240" w:lineRule="auto"/>
      </w:pPr>
      <w:r>
        <w:separator/>
      </w:r>
    </w:p>
  </w:footnote>
  <w:footnote w:type="continuationSeparator" w:id="0">
    <w:p w:rsidR="00143169" w:rsidRDefault="00143169" w:rsidP="007067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1148F"/>
    <w:multiLevelType w:val="hybridMultilevel"/>
    <w:tmpl w:val="DB805824"/>
    <w:lvl w:ilvl="0" w:tplc="E80EE3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46FA4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047F3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86CD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C2090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3A831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80789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0ED95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2E698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B2"/>
    <w:rsid w:val="00143169"/>
    <w:rsid w:val="005577B2"/>
    <w:rsid w:val="0070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FF0136-1691-4437-A268-D33C46F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7067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67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F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067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FB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7067F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sree.tech</cp:lastModifiedBy>
  <cp:revision>2</cp:revision>
  <cp:lastPrinted>2022-10-05T03:50:00Z</cp:lastPrinted>
  <dcterms:created xsi:type="dcterms:W3CDTF">2022-10-05T03:50:00Z</dcterms:created>
  <dcterms:modified xsi:type="dcterms:W3CDTF">2022-10-05T03:50:00Z</dcterms:modified>
</cp:coreProperties>
</file>