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24843E36" w:rsidR="005B2106" w:rsidRDefault="00CB424B" w:rsidP="005C23C7">
            <w:r>
              <w:rPr>
                <w:rFonts w:cstheme="minorHAnsi"/>
              </w:rPr>
              <w:t>PNT2022TMID17973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1BE9A3DC" w:rsidR="005B2106" w:rsidRDefault="00CB424B" w:rsidP="005C23C7">
            <w:r>
              <w:t>A Gesture based Tool for Sterile browsing of Radiology Images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2E1340B0" w14:textId="4B66807B" w:rsidR="00441E38" w:rsidRDefault="00441E38" w:rsidP="00062737"/>
    <w:p w14:paraId="6148593E" w14:textId="01D091B8" w:rsidR="003C4A8E" w:rsidRDefault="00CB424B" w:rsidP="00B84A22">
      <w:pPr>
        <w:rPr>
          <w:noProof/>
          <w:sz w:val="24"/>
          <w:szCs w:val="24"/>
        </w:rPr>
      </w:pPr>
      <w:r w:rsidRPr="00CB424B">
        <w:rPr>
          <w:noProof/>
          <w:sz w:val="24"/>
          <w:szCs w:val="24"/>
        </w:rPr>
        <w:lastRenderedPageBreak/>
        <w:drawing>
          <wp:inline distT="0" distB="0" distL="0" distR="0" wp14:anchorId="0E9EBA5F" wp14:editId="22F73C49">
            <wp:extent cx="5433657" cy="587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7397" cy="588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E11D" w14:textId="0A1C633B" w:rsidR="00CB424B" w:rsidRDefault="00CB424B" w:rsidP="00B84A22">
      <w:pPr>
        <w:rPr>
          <w:noProof/>
          <w:sz w:val="24"/>
          <w:szCs w:val="24"/>
        </w:rPr>
      </w:pPr>
    </w:p>
    <w:p w14:paraId="7E178068" w14:textId="66A61BE7" w:rsidR="00CB424B" w:rsidRDefault="00CB424B" w:rsidP="00B84A22">
      <w:pPr>
        <w:rPr>
          <w:noProof/>
          <w:sz w:val="24"/>
          <w:szCs w:val="24"/>
        </w:rPr>
      </w:pPr>
    </w:p>
    <w:p w14:paraId="0D894C28" w14:textId="79F00C90" w:rsidR="00CB424B" w:rsidRDefault="00CB424B" w:rsidP="00B84A22">
      <w:pPr>
        <w:rPr>
          <w:noProof/>
          <w:sz w:val="24"/>
          <w:szCs w:val="24"/>
        </w:rPr>
      </w:pPr>
      <w:r w:rsidRPr="00CB424B">
        <w:rPr>
          <w:noProof/>
          <w:sz w:val="24"/>
          <w:szCs w:val="24"/>
        </w:rPr>
        <w:lastRenderedPageBreak/>
        <w:drawing>
          <wp:inline distT="0" distB="0" distL="0" distR="0" wp14:anchorId="7530B638" wp14:editId="125C4C84">
            <wp:extent cx="5731510" cy="49333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DB64" w14:textId="7FD32E2B" w:rsidR="00CB424B" w:rsidRDefault="00CB424B" w:rsidP="00B84A22">
      <w:pPr>
        <w:rPr>
          <w:noProof/>
          <w:sz w:val="24"/>
          <w:szCs w:val="24"/>
        </w:rPr>
      </w:pPr>
    </w:p>
    <w:p w14:paraId="639F1337" w14:textId="68B11EE3" w:rsidR="00CB424B" w:rsidRDefault="00CB424B" w:rsidP="00B84A22">
      <w:pPr>
        <w:rPr>
          <w:noProof/>
          <w:sz w:val="24"/>
          <w:szCs w:val="24"/>
        </w:rPr>
      </w:pPr>
    </w:p>
    <w:p w14:paraId="6DFAD89B" w14:textId="4B54B2F6" w:rsidR="00CB424B" w:rsidRDefault="00CB424B" w:rsidP="00B84A22">
      <w:pPr>
        <w:rPr>
          <w:noProof/>
          <w:sz w:val="24"/>
          <w:szCs w:val="24"/>
        </w:rPr>
      </w:pPr>
    </w:p>
    <w:p w14:paraId="0B625C90" w14:textId="59AABE14" w:rsidR="00CB424B" w:rsidRDefault="00CB424B" w:rsidP="00B84A22">
      <w:pPr>
        <w:rPr>
          <w:noProof/>
          <w:sz w:val="24"/>
          <w:szCs w:val="24"/>
        </w:rPr>
      </w:pPr>
      <w:r w:rsidRPr="00CB424B">
        <w:rPr>
          <w:noProof/>
          <w:sz w:val="24"/>
          <w:szCs w:val="24"/>
        </w:rPr>
        <w:lastRenderedPageBreak/>
        <w:drawing>
          <wp:inline distT="0" distB="0" distL="0" distR="0" wp14:anchorId="064AEA33" wp14:editId="3114EA5B">
            <wp:extent cx="5731510" cy="5703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24B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42BCA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B424B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Darunya sivakumar</cp:lastModifiedBy>
  <cp:revision>2</cp:revision>
  <cp:lastPrinted>2022-09-19T03:34:00Z</cp:lastPrinted>
  <dcterms:created xsi:type="dcterms:W3CDTF">2022-10-19T08:20:00Z</dcterms:created>
  <dcterms:modified xsi:type="dcterms:W3CDTF">2022-10-19T08:20:00Z</dcterms:modified>
</cp:coreProperties>
</file>