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CC0" w:rsidRDefault="00AB44A3">
      <w:pPr>
        <w:spacing w:after="0"/>
        <w:ind w:left="10" w:right="3131" w:hanging="10"/>
        <w:jc w:val="right"/>
      </w:pPr>
      <w:r>
        <w:rPr>
          <w:b/>
          <w:sz w:val="24"/>
        </w:rPr>
        <w:t xml:space="preserve">Project Design Phase-I </w:t>
      </w:r>
    </w:p>
    <w:p w:rsidR="000B1CC0" w:rsidRDefault="00AB44A3">
      <w:pPr>
        <w:spacing w:after="0"/>
        <w:ind w:left="10" w:right="3339" w:hanging="10"/>
        <w:jc w:val="right"/>
      </w:pPr>
      <w:r>
        <w:rPr>
          <w:b/>
          <w:sz w:val="24"/>
        </w:rPr>
        <w:t xml:space="preserve">Proposed Solution </w:t>
      </w:r>
    </w:p>
    <w:p w:rsidR="000B1CC0" w:rsidRDefault="00AB44A3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3" w:type="dxa"/>
        <w:tblInd w:w="130" w:type="dxa"/>
        <w:tblCellMar>
          <w:top w:w="9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3"/>
      </w:tblGrid>
      <w:tr w:rsidR="000B1CC0">
        <w:trPr>
          <w:trHeight w:val="33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38759A">
            <w:pPr>
              <w:spacing w:after="0"/>
            </w:pPr>
            <w:r>
              <w:t xml:space="preserve">19 NOVEMBER </w:t>
            </w:r>
            <w:r w:rsidR="00AB44A3">
              <w:t xml:space="preserve"> 2022 </w:t>
            </w:r>
          </w:p>
        </w:tc>
      </w:tr>
      <w:tr w:rsidR="000B1CC0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>PNT2022TMID</w:t>
            </w:r>
            <w:r w:rsidR="00DE592E">
              <w:t>47116</w:t>
            </w:r>
          </w:p>
        </w:tc>
      </w:tr>
      <w:tr w:rsidR="000B1CC0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Project – Plasma Donor Application </w:t>
            </w:r>
          </w:p>
        </w:tc>
      </w:tr>
      <w:tr w:rsidR="000B1CC0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2 Marks </w:t>
            </w:r>
          </w:p>
        </w:tc>
      </w:tr>
    </w:tbl>
    <w:p w:rsidR="000B1CC0" w:rsidRDefault="00AB44A3">
      <w:pPr>
        <w:spacing w:after="111"/>
      </w:pPr>
      <w:r>
        <w:rPr>
          <w:b/>
          <w:sz w:val="24"/>
        </w:rPr>
        <w:t xml:space="preserve"> </w:t>
      </w:r>
    </w:p>
    <w:p w:rsidR="000B1CC0" w:rsidRDefault="00AB44A3">
      <w:pPr>
        <w:spacing w:after="158"/>
        <w:ind w:left="120"/>
      </w:pPr>
      <w:r>
        <w:rPr>
          <w:b/>
        </w:rPr>
        <w:t xml:space="preserve">Proposed Solution – Plasma Donor Application </w:t>
      </w:r>
    </w:p>
    <w:p w:rsidR="000B1CC0" w:rsidRDefault="00AB44A3">
      <w:pPr>
        <w:pStyle w:val="Heading1"/>
        <w:ind w:left="111"/>
      </w:pPr>
      <w:r>
        <w:t xml:space="preserve">1) </w:t>
      </w:r>
    </w:p>
    <w:p w:rsidR="000B1CC0" w:rsidRDefault="00AB44A3">
      <w:pPr>
        <w:spacing w:after="14"/>
        <w:ind w:left="120" w:right="-355"/>
      </w:pPr>
      <w:r>
        <w:rPr>
          <w:noProof/>
        </w:rPr>
        <w:drawing>
          <wp:inline distT="0" distB="0" distL="0" distR="0">
            <wp:extent cx="5779009" cy="1143635"/>
            <wp:effectExtent l="0" t="0" r="0" b="0"/>
            <wp:docPr id="826" name="Picture 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009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74" w:type="dxa"/>
        <w:tblInd w:w="125" w:type="dxa"/>
        <w:tblCellMar>
          <w:top w:w="74" w:type="dxa"/>
          <w:left w:w="113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902"/>
        <w:gridCol w:w="3661"/>
        <w:gridCol w:w="4511"/>
      </w:tblGrid>
      <w:tr w:rsidR="000B1CC0">
        <w:trPr>
          <w:trHeight w:val="61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b/>
              </w:rPr>
              <w:t xml:space="preserve">S. No.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39"/>
              <w:jc w:val="center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37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0B1CC0">
        <w:trPr>
          <w:trHeight w:val="167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3"/>
              <w:jc w:val="center"/>
            </w:pPr>
            <w:r>
              <w:t xml:space="preserve">1.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I am Mr. Madhavan Rao when I’m trying to use the plasma donor application but I’m not convenient to use the application because I‘m expecting more specifications if more specifications are added, </w:t>
            </w:r>
            <w:r>
              <w:t xml:space="preserve">which makes me feel enthusiastic. </w:t>
            </w:r>
          </w:p>
        </w:tc>
      </w:tr>
      <w:tr w:rsidR="000B1CC0">
        <w:trPr>
          <w:trHeight w:val="87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3"/>
              <w:jc w:val="center"/>
            </w:pPr>
            <w:r>
              <w:t xml:space="preserve">2.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Idea / Solution description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The suggestion which is said by the user will be noted and the apt suggestions will be added </w:t>
            </w:r>
          </w:p>
        </w:tc>
      </w:tr>
      <w:tr w:rsidR="000B1CC0">
        <w:trPr>
          <w:trHeight w:val="8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3"/>
              <w:jc w:val="center"/>
            </w:pPr>
            <w:r>
              <w:t xml:space="preserve">3.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50"/>
              <w:jc w:val="both"/>
            </w:pPr>
            <w:r>
              <w:t xml:space="preserve">Everyone will have different ideas and different queries but the most important suggestions will be added to the application. </w:t>
            </w:r>
          </w:p>
        </w:tc>
      </w:tr>
      <w:tr w:rsidR="000B1CC0">
        <w:trPr>
          <w:trHeight w:val="87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3"/>
              <w:jc w:val="center"/>
            </w:pPr>
            <w:r>
              <w:t xml:space="preserve">4.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>Almost Customers will be satisfied with the problem, and once again the problem occur</w:t>
            </w:r>
            <w:r>
              <w:t xml:space="preserve">s, it can be easily recovered. </w:t>
            </w:r>
          </w:p>
        </w:tc>
      </w:tr>
      <w:tr w:rsidR="000B1CC0">
        <w:trPr>
          <w:trHeight w:val="87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3"/>
              <w:jc w:val="center"/>
            </w:pPr>
            <w:r>
              <w:t xml:space="preserve">5.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231"/>
              <w:jc w:val="both"/>
            </w:pPr>
            <w:r>
              <w:t xml:space="preserve">On a revenue base, this donor application will be profitable for hospitals, NGOs, and private organizations. </w:t>
            </w:r>
          </w:p>
        </w:tc>
      </w:tr>
      <w:tr w:rsidR="000B1CC0">
        <w:trPr>
          <w:trHeight w:val="87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3"/>
              <w:jc w:val="center"/>
            </w:pPr>
            <w:r>
              <w:t xml:space="preserve">6.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The problem of the donor was solved and also as per the user flexibility, the requirements can be modified. </w:t>
            </w:r>
          </w:p>
        </w:tc>
      </w:tr>
    </w:tbl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184"/>
      </w:pPr>
      <w:r>
        <w:rPr>
          <w:sz w:val="20"/>
        </w:rPr>
        <w:t xml:space="preserve"> </w:t>
      </w:r>
    </w:p>
    <w:p w:rsidR="000B1CC0" w:rsidRDefault="00AB44A3">
      <w:pPr>
        <w:pStyle w:val="Heading1"/>
        <w:ind w:left="111"/>
      </w:pPr>
      <w:r>
        <w:t xml:space="preserve">2) </w:t>
      </w:r>
    </w:p>
    <w:p w:rsidR="000B1CC0" w:rsidRDefault="00AB44A3">
      <w:pPr>
        <w:spacing w:after="14"/>
        <w:ind w:left="120" w:right="-356"/>
      </w:pPr>
      <w:r>
        <w:rPr>
          <w:noProof/>
        </w:rPr>
        <w:drawing>
          <wp:inline distT="0" distB="0" distL="0" distR="0">
            <wp:extent cx="5779770" cy="113982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74" w:type="dxa"/>
        <w:tblInd w:w="125" w:type="dxa"/>
        <w:tblCellMar>
          <w:top w:w="74" w:type="dxa"/>
          <w:left w:w="113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902"/>
        <w:gridCol w:w="3661"/>
        <w:gridCol w:w="4511"/>
      </w:tblGrid>
      <w:tr w:rsidR="000B1CC0">
        <w:trPr>
          <w:trHeight w:val="6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b/>
              </w:rPr>
              <w:t xml:space="preserve">S. No.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94"/>
              <w:jc w:val="center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93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0B1CC0">
        <w:trPr>
          <w:trHeight w:val="166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42"/>
              <w:jc w:val="center"/>
            </w:pPr>
            <w:r>
              <w:t xml:space="preserve">1.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I am Stephen when I’m trying to donate plasma, </w:t>
            </w:r>
          </w:p>
          <w:p w:rsidR="000B1CC0" w:rsidRDefault="00AB44A3">
            <w:pPr>
              <w:spacing w:after="0"/>
              <w:ind w:right="85"/>
              <w:jc w:val="both"/>
            </w:pPr>
            <w:r>
              <w:t xml:space="preserve">But I can’t donate Because 2 weeks before only I had donated the blood for plasma, but continuously I’m receiving the notification/mail for requirement which makes me feel Hatred. </w:t>
            </w:r>
          </w:p>
        </w:tc>
      </w:tr>
      <w:tr w:rsidR="000B1CC0">
        <w:trPr>
          <w:trHeight w:val="11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42"/>
              <w:jc w:val="center"/>
            </w:pPr>
            <w:r>
              <w:t xml:space="preserve">2.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 xml:space="preserve">Idea / </w:t>
            </w:r>
            <w:r>
              <w:rPr>
                <w:color w:val="212121"/>
              </w:rPr>
              <w:t>Solution description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Stephen needs to update his plasma donation details in the Application, if Still the issue occurs use “Contact Us” option in the application </w:t>
            </w:r>
          </w:p>
        </w:tc>
      </w:tr>
      <w:tr w:rsidR="000B1CC0">
        <w:trPr>
          <w:trHeight w:val="8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42"/>
              <w:jc w:val="center"/>
            </w:pPr>
            <w:r>
              <w:t xml:space="preserve">3.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222"/>
              <w:jc w:val="both"/>
            </w:pPr>
            <w:r>
              <w:t xml:space="preserve">This problem rarely occurs to the users/donar and not a common problem. It will be rectified from the “technical team”. </w:t>
            </w:r>
          </w:p>
        </w:tc>
      </w:tr>
      <w:tr w:rsidR="000B1CC0">
        <w:trPr>
          <w:trHeight w:val="87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42"/>
              <w:jc w:val="center"/>
            </w:pPr>
            <w:r>
              <w:t xml:space="preserve">4.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>The Customer will be more satisfied with the solution and if once again the problem occurs,</w:t>
            </w:r>
            <w:r>
              <w:t xml:space="preserve"> it can be easily recovered. </w:t>
            </w:r>
          </w:p>
        </w:tc>
      </w:tr>
      <w:tr w:rsidR="000B1CC0">
        <w:trPr>
          <w:trHeight w:val="87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42"/>
              <w:jc w:val="center"/>
            </w:pPr>
            <w:r>
              <w:t xml:space="preserve">5.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380"/>
              <w:jc w:val="both"/>
            </w:pPr>
            <w:r>
              <w:t xml:space="preserve">On the revenue bases, this donar application will be profit for Hospital, NGO’s and private organizations. </w:t>
            </w:r>
          </w:p>
        </w:tc>
      </w:tr>
      <w:tr w:rsidR="000B1CC0">
        <w:trPr>
          <w:trHeight w:val="11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42"/>
              <w:jc w:val="center"/>
            </w:pPr>
            <w:r>
              <w:t xml:space="preserve">6.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52"/>
              <w:jc w:val="both"/>
            </w:pPr>
            <w:r>
              <w:t xml:space="preserve">The thought of the user/donar about the application will changed and also as per the user flexibility the requirements can be modified. </w:t>
            </w:r>
          </w:p>
        </w:tc>
      </w:tr>
    </w:tbl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0"/>
      </w:pPr>
      <w:r>
        <w:rPr>
          <w:sz w:val="20"/>
        </w:rPr>
        <w:t xml:space="preserve"> </w:t>
      </w:r>
    </w:p>
    <w:p w:rsidR="000B1CC0" w:rsidRDefault="00AB44A3">
      <w:pPr>
        <w:spacing w:after="101" w:line="255" w:lineRule="auto"/>
        <w:ind w:right="8821"/>
      </w:pPr>
      <w:r>
        <w:rPr>
          <w:sz w:val="20"/>
        </w:rPr>
        <w:t xml:space="preserve"> </w:t>
      </w:r>
      <w:r>
        <w:rPr>
          <w:sz w:val="16"/>
        </w:rPr>
        <w:t xml:space="preserve"> </w:t>
      </w:r>
    </w:p>
    <w:p w:rsidR="000B1CC0" w:rsidRDefault="00AB44A3">
      <w:pPr>
        <w:pStyle w:val="Heading1"/>
        <w:ind w:left="111"/>
      </w:pPr>
      <w:r>
        <w:t xml:space="preserve">3) </w:t>
      </w:r>
    </w:p>
    <w:p w:rsidR="000B1CC0" w:rsidRDefault="00AB44A3">
      <w:pPr>
        <w:spacing w:after="13"/>
        <w:ind w:left="120" w:right="-349"/>
      </w:pPr>
      <w:r>
        <w:rPr>
          <w:noProof/>
        </w:rPr>
        <w:drawing>
          <wp:inline distT="0" distB="0" distL="0" distR="0">
            <wp:extent cx="5775325" cy="1152411"/>
            <wp:effectExtent l="0" t="0" r="0" b="0"/>
            <wp:docPr id="1119" name="Picture 1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" name="Picture 1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115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74" w:type="dxa"/>
        <w:tblInd w:w="125" w:type="dxa"/>
        <w:tblCellMar>
          <w:top w:w="84" w:type="dxa"/>
          <w:left w:w="113" w:type="dxa"/>
          <w:bottom w:w="0" w:type="dxa"/>
          <w:right w:w="159" w:type="dxa"/>
        </w:tblCellMar>
        <w:tblLook w:val="04A0" w:firstRow="1" w:lastRow="0" w:firstColumn="1" w:lastColumn="0" w:noHBand="0" w:noVBand="1"/>
      </w:tblPr>
      <w:tblGrid>
        <w:gridCol w:w="902"/>
        <w:gridCol w:w="3661"/>
        <w:gridCol w:w="4511"/>
      </w:tblGrid>
      <w:tr w:rsidR="000B1CC0">
        <w:trPr>
          <w:trHeight w:val="62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b/>
              </w:rPr>
              <w:t xml:space="preserve">S. No.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52"/>
              <w:jc w:val="center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54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0B1CC0">
        <w:trPr>
          <w:trHeight w:val="140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04"/>
              <w:jc w:val="center"/>
            </w:pPr>
            <w:r>
              <w:t xml:space="preserve">1.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I am a student I’m </w:t>
            </w:r>
            <w:r>
              <w:t xml:space="preserve">trying to use Plasma Donar Application Because I want to use the application, But I don’t how to use the donar application &amp; I never used before which makes me feel Anxiety. </w:t>
            </w:r>
          </w:p>
        </w:tc>
      </w:tr>
      <w:tr w:rsidR="000B1CC0">
        <w:trPr>
          <w:trHeight w:val="113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04"/>
              <w:jc w:val="center"/>
            </w:pPr>
            <w:r>
              <w:t xml:space="preserve">2.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Idea / Solution description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105"/>
              <w:jc w:val="both"/>
            </w:pPr>
            <w:r>
              <w:t xml:space="preserve">The user should </w:t>
            </w:r>
            <w:r>
              <w:t xml:space="preserve">have basic knowledge about the application, read the user manual or else use the “Chat Bot” for the guidance to use the application efficiently. </w:t>
            </w:r>
          </w:p>
        </w:tc>
      </w:tr>
      <w:tr w:rsidR="000B1CC0">
        <w:trPr>
          <w:trHeight w:val="11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04"/>
              <w:jc w:val="center"/>
            </w:pPr>
            <w:r>
              <w:t xml:space="preserve">3.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>It is common problem face by the new users who are trying to use the application. I</w:t>
            </w:r>
            <w:r>
              <w:t xml:space="preserve">f the user once learns how to use, then there will be no issue. </w:t>
            </w:r>
          </w:p>
        </w:tc>
      </w:tr>
      <w:tr w:rsidR="000B1CC0">
        <w:trPr>
          <w:trHeight w:val="87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04"/>
              <w:jc w:val="center"/>
            </w:pPr>
            <w:r>
              <w:t xml:space="preserve">4.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The solution will be satisfied to the user. If any problem occurs once again it will be rectified. </w:t>
            </w:r>
          </w:p>
        </w:tc>
      </w:tr>
      <w:tr w:rsidR="000B1CC0">
        <w:trPr>
          <w:trHeight w:val="87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04"/>
              <w:jc w:val="center"/>
            </w:pPr>
            <w:r>
              <w:t xml:space="preserve">5.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232"/>
              <w:jc w:val="both"/>
            </w:pPr>
            <w:r>
              <w:t xml:space="preserve">On the revenue bases, this donar application will be profit for Hospital, NGO’s and private organizations. </w:t>
            </w:r>
          </w:p>
        </w:tc>
      </w:tr>
      <w:tr w:rsidR="000B1CC0">
        <w:trPr>
          <w:trHeight w:val="87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left="104"/>
              <w:jc w:val="center"/>
            </w:pPr>
            <w:r>
              <w:t xml:space="preserve">6.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66"/>
              <w:jc w:val="both"/>
            </w:pPr>
            <w:r>
              <w:t xml:space="preserve">The problem of the donar was solved and also </w:t>
            </w:r>
            <w:r>
              <w:t xml:space="preserve">as per the user flexibility the requirements can be modified. </w:t>
            </w:r>
          </w:p>
        </w:tc>
      </w:tr>
    </w:tbl>
    <w:p w:rsidR="000B1CC0" w:rsidRDefault="00AB44A3">
      <w:pPr>
        <w:spacing w:after="35"/>
      </w:pPr>
      <w:r>
        <w:t xml:space="preserve"> </w:t>
      </w:r>
    </w:p>
    <w:p w:rsidR="000B1CC0" w:rsidRDefault="00AB44A3">
      <w:pPr>
        <w:pStyle w:val="Heading1"/>
        <w:ind w:left="111"/>
      </w:pPr>
      <w:r>
        <w:t xml:space="preserve">4) </w:t>
      </w:r>
    </w:p>
    <w:p w:rsidR="000B1CC0" w:rsidRDefault="00AB44A3">
      <w:pPr>
        <w:spacing w:after="70"/>
        <w:ind w:left="120" w:right="-356"/>
      </w:pPr>
      <w:r>
        <w:rPr>
          <w:noProof/>
        </w:rPr>
        <w:drawing>
          <wp:inline distT="0" distB="0" distL="0" distR="0">
            <wp:extent cx="5779516" cy="1148080"/>
            <wp:effectExtent l="0" t="0" r="0" b="0"/>
            <wp:docPr id="1669" name="Picture 1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" name="Picture 16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516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C0" w:rsidRDefault="00AB44A3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9074" w:type="dxa"/>
        <w:tblInd w:w="130" w:type="dxa"/>
        <w:tblCellMar>
          <w:top w:w="72" w:type="dxa"/>
          <w:left w:w="113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902"/>
        <w:gridCol w:w="3661"/>
        <w:gridCol w:w="4511"/>
      </w:tblGrid>
      <w:tr w:rsidR="000B1CC0">
        <w:trPr>
          <w:trHeight w:val="61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b/>
              </w:rPr>
              <w:t xml:space="preserve">S. No.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89"/>
              <w:jc w:val="center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88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0B1CC0">
        <w:trPr>
          <w:trHeight w:val="113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37"/>
              <w:jc w:val="center"/>
            </w:pPr>
            <w:r>
              <w:t xml:space="preserve">1.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I am a student I’m trying to find Plasma Because </w:t>
            </w:r>
            <w:r>
              <w:t xml:space="preserve">in the need of emergency, But I don’t whether the required unit of plasma is available or not which makes me feel disappointment. </w:t>
            </w:r>
          </w:p>
        </w:tc>
      </w:tr>
      <w:tr w:rsidR="000B1CC0">
        <w:trPr>
          <w:trHeight w:val="87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37"/>
              <w:jc w:val="center"/>
            </w:pPr>
            <w:r>
              <w:t xml:space="preserve">2.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Idea / Solution description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The user should know the required unit of </w:t>
            </w:r>
            <w:r>
              <w:t xml:space="preserve">plasma and then check the availability of plasma in the application. </w:t>
            </w:r>
          </w:p>
        </w:tc>
      </w:tr>
      <w:tr w:rsidR="000B1CC0">
        <w:trPr>
          <w:trHeight w:val="8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37"/>
              <w:jc w:val="center"/>
            </w:pPr>
            <w:r>
              <w:t xml:space="preserve">3.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Novelty / Uniqueness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t xml:space="preserve">It is not unique problem, these kind of problems faced by the new users or who don’t know to how use the application </w:t>
            </w:r>
          </w:p>
        </w:tc>
      </w:tr>
      <w:tr w:rsidR="000B1CC0">
        <w:trPr>
          <w:trHeight w:val="87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37"/>
              <w:jc w:val="center"/>
            </w:pPr>
            <w:r>
              <w:t xml:space="preserve">4.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 xml:space="preserve">Social Impact / Customer </w:t>
            </w:r>
            <w:r>
              <w:rPr>
                <w:color w:val="212121"/>
              </w:rPr>
              <w:t>Satisfaction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249"/>
              <w:jc w:val="both"/>
            </w:pPr>
            <w:r>
              <w:t xml:space="preserve">The user will be more satisfied with the solution and there will be less chance of these kind of problem that repeat again. </w:t>
            </w:r>
          </w:p>
        </w:tc>
      </w:tr>
      <w:tr w:rsidR="000B1CC0">
        <w:trPr>
          <w:trHeight w:val="87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37"/>
              <w:jc w:val="center"/>
            </w:pPr>
            <w:r>
              <w:t xml:space="preserve">5.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374"/>
              <w:jc w:val="both"/>
            </w:pPr>
            <w:r>
              <w:t xml:space="preserve">On the revenue bases, this donar application </w:t>
            </w:r>
            <w:r>
              <w:t xml:space="preserve">will be profit for Hospital, NGO’s and private organizations. </w:t>
            </w:r>
          </w:p>
        </w:tc>
      </w:tr>
      <w:tr w:rsidR="000B1CC0">
        <w:trPr>
          <w:trHeight w:val="87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37"/>
              <w:jc w:val="center"/>
            </w:pPr>
            <w:r>
              <w:t xml:space="preserve">6.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</w:pPr>
            <w:r>
              <w:rPr>
                <w:color w:val="212121"/>
              </w:rPr>
              <w:t>Scalability of the Solution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1CC0" w:rsidRDefault="00AB44A3">
            <w:pPr>
              <w:spacing w:after="0"/>
              <w:ind w:right="225"/>
              <w:jc w:val="both"/>
            </w:pPr>
            <w:r>
              <w:t xml:space="preserve">The mindset of the user about the application will changed and also as per the user flexibility the requirements can be modified. </w:t>
            </w:r>
          </w:p>
        </w:tc>
      </w:tr>
    </w:tbl>
    <w:p w:rsidR="000B1CC0" w:rsidRDefault="00AB44A3">
      <w:pPr>
        <w:spacing w:after="0"/>
      </w:pPr>
      <w:r>
        <w:t xml:space="preserve"> </w:t>
      </w:r>
    </w:p>
    <w:p w:rsidR="000B1CC0" w:rsidRDefault="00AB44A3">
      <w:pPr>
        <w:spacing w:after="0"/>
      </w:pPr>
      <w:r>
        <w:t xml:space="preserve"> </w:t>
      </w:r>
    </w:p>
    <w:p w:rsidR="000B1CC0" w:rsidRDefault="00AB44A3">
      <w:pPr>
        <w:spacing w:after="0"/>
      </w:pPr>
      <w:r>
        <w:t xml:space="preserve"> </w:t>
      </w:r>
    </w:p>
    <w:p w:rsidR="000B1CC0" w:rsidRDefault="00AB44A3">
      <w:pPr>
        <w:spacing w:after="0"/>
      </w:pPr>
      <w:r>
        <w:t xml:space="preserve"> </w:t>
      </w:r>
    </w:p>
    <w:p w:rsidR="000B1CC0" w:rsidRDefault="00AB44A3">
      <w:pPr>
        <w:spacing w:after="0"/>
      </w:pPr>
      <w:r>
        <w:t xml:space="preserve"> </w:t>
      </w:r>
    </w:p>
    <w:p w:rsidR="000B1CC0" w:rsidRDefault="00AB44A3">
      <w:pPr>
        <w:pStyle w:val="Heading1"/>
        <w:ind w:left="111"/>
      </w:pPr>
      <w:r>
        <w:t>Team ID : PNT2022TMID</w:t>
      </w:r>
      <w:r w:rsidR="002C286D">
        <w:t>4</w:t>
      </w:r>
      <w:r w:rsidR="00E121B2">
        <w:t>7116</w:t>
      </w:r>
      <w:r>
        <w:t xml:space="preserve"> Team Leader : </w:t>
      </w:r>
      <w:r w:rsidR="00647063">
        <w:t xml:space="preserve">MUTHULAKSHMI S </w:t>
      </w:r>
      <w:r>
        <w:t xml:space="preserve">Team member : </w:t>
      </w:r>
      <w:r w:rsidR="00647063">
        <w:t>DEEPIKA M</w:t>
      </w:r>
      <w:r>
        <w:t xml:space="preserve"> Team member : </w:t>
      </w:r>
      <w:r w:rsidR="00647063">
        <w:t>KAVIPRIYA R</w:t>
      </w:r>
      <w:r w:rsidR="002C286D">
        <w:t xml:space="preserve"> </w:t>
      </w:r>
      <w:r>
        <w:t xml:space="preserve">Team member : </w:t>
      </w:r>
      <w:r w:rsidR="002C286D">
        <w:t>SRILEKA R</w:t>
      </w:r>
    </w:p>
    <w:sectPr w:rsidR="000B1CC0">
      <w:pgSz w:w="11911" w:h="16841"/>
      <w:pgMar w:top="1760" w:right="1726" w:bottom="2756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C0"/>
    <w:rsid w:val="000B1CC0"/>
    <w:rsid w:val="002C286D"/>
    <w:rsid w:val="0038759A"/>
    <w:rsid w:val="00647063"/>
    <w:rsid w:val="00AB44A3"/>
    <w:rsid w:val="00C7015B"/>
    <w:rsid w:val="00C96E40"/>
    <w:rsid w:val="00DE592E"/>
    <w:rsid w:val="00E1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08208"/>
  <w15:docId w15:val="{36772063-B93F-FD4E-BF79-A1EF7646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16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Makesh S</dc:creator>
  <cp:keywords/>
  <cp:lastModifiedBy>Guest User</cp:lastModifiedBy>
  <cp:revision>2</cp:revision>
  <dcterms:created xsi:type="dcterms:W3CDTF">2022-11-19T05:36:00Z</dcterms:created>
  <dcterms:modified xsi:type="dcterms:W3CDTF">2022-11-19T05:36:00Z</dcterms:modified>
</cp:coreProperties>
</file>