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ADE769C" w:rsidR="000708AF" w:rsidRPr="00366C3D" w:rsidRDefault="000708AF" w:rsidP="000708AF">
            <w:pPr>
              <w:rPr>
                <w:rFonts w:ascii="Arial" w:hAnsi="Arial" w:cs="Arial"/>
              </w:rPr>
            </w:pPr>
            <w:r w:rsidRPr="00366C3D">
              <w:rPr>
                <w:rFonts w:ascii="Arial" w:hAnsi="Arial" w:cs="Arial"/>
              </w:rPr>
              <w:t>PNT2022TMID</w:t>
            </w:r>
            <w:r w:rsidR="002566C8">
              <w:rPr>
                <w:rFonts w:ascii="Arial" w:hAnsi="Arial" w:cs="Arial"/>
              </w:rPr>
              <w:t>00684</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E458102" w:rsidR="000708AF" w:rsidRPr="00366C3D" w:rsidRDefault="000708AF" w:rsidP="000708AF">
            <w:pPr>
              <w:rPr>
                <w:rFonts w:ascii="Arial" w:hAnsi="Arial" w:cs="Arial"/>
              </w:rPr>
            </w:pPr>
            <w:r w:rsidRPr="00366C3D">
              <w:rPr>
                <w:rFonts w:ascii="Arial" w:hAnsi="Arial" w:cs="Arial"/>
              </w:rPr>
              <w:t xml:space="preserve">Project </w:t>
            </w:r>
            <w:r w:rsidR="00E11779">
              <w:rPr>
                <w:rFonts w:ascii="Arial" w:hAnsi="Arial" w:cs="Arial"/>
              </w:rPr>
              <w:t>–</w:t>
            </w:r>
            <w:r w:rsidRPr="00366C3D">
              <w:rPr>
                <w:rFonts w:ascii="Arial" w:hAnsi="Arial" w:cs="Arial"/>
              </w:rPr>
              <w:t xml:space="preserve"> </w:t>
            </w:r>
            <w:r w:rsidR="00E11779">
              <w:rPr>
                <w:rFonts w:ascii="Arial" w:hAnsi="Arial" w:cs="Arial"/>
              </w:rPr>
              <w:t xml:space="preserve">Intelligent Vehicle Damage Assessment &amp; Cost Estimator for Insurance Companies </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691C30BD" w:rsidR="00F11560" w:rsidRPr="00366C3D" w:rsidRDefault="00435129"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0C9C3D74">
                <wp:simplePos x="0" y="0"/>
                <wp:positionH relativeFrom="column">
                  <wp:posOffset>4156710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C2AA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7.3pt,17.7pt" to="329.3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" strokecolor="#4472c4 [3204]" strokeweight=".5pt">
                <v:stroke joinstyle="miter"/>
              </v:line>
            </w:pict>
          </mc:Fallback>
        </mc:AlternateContent>
      </w:r>
      <w:r w:rsidR="001B4ABD">
        <w:rPr>
          <w:rFonts w:ascii="Arial" w:hAnsi="Arial" w:cs="Arial"/>
          <w:b/>
          <w:bCs/>
          <w:noProof/>
        </w:rPr>
        <mc:AlternateContent>
          <mc:Choice Requires="wps">
            <w:drawing>
              <wp:anchor distT="0" distB="0" distL="114300" distR="114300" simplePos="0" relativeHeight="251661312" behindDoc="0" locked="0" layoutInCell="1" allowOverlap="1" wp14:anchorId="778F2499" wp14:editId="3E08A769">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4AA564B4" w14:textId="77777777" w:rsidR="001B4ABD" w:rsidRDefault="001B4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4AA564B4" w14:textId="77777777" w:rsidR="001B4ABD" w:rsidRDefault="001B4ABD"/>
                  </w:txbxContent>
                </v:textbox>
              </v:shape>
            </w:pict>
          </mc:Fallback>
        </mc:AlternateContent>
      </w:r>
    </w:p>
    <w:p w14:paraId="7F2126FF" w14:textId="64B59EBB"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5E6EE5AF">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365D9F49" w14:textId="77777777" w:rsidR="001166A4" w:rsidRDefault="00116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365D9F49" w14:textId="77777777" w:rsidR="001166A4" w:rsidRDefault="001166A4"/>
                  </w:txbxContent>
                </v:textbox>
              </v:shape>
            </w:pict>
          </mc:Fallback>
        </mc:AlternateContent>
      </w:r>
      <w:r w:rsidR="00435129">
        <w:rPr>
          <w:rFonts w:ascii="Arial" w:hAnsi="Arial" w:cs="Arial"/>
          <w:b/>
          <w:bCs/>
        </w:rPr>
        <w:t xml:space="preserve">Flow Chart: </w:t>
      </w:r>
    </w:p>
    <w:p w14:paraId="38C3BA57" w14:textId="769E2C7C" w:rsidR="001166A4" w:rsidRDefault="001166A4" w:rsidP="00DB6A25">
      <w:pPr>
        <w:rPr>
          <w:rFonts w:ascii="Arial" w:hAnsi="Arial" w:cs="Arial"/>
          <w:b/>
          <w:bCs/>
          <w:noProof/>
        </w:rPr>
      </w:pPr>
    </w:p>
    <w:p w14:paraId="2D1D8F3A" w14:textId="784A58E6" w:rsidR="00435129" w:rsidRDefault="00435129" w:rsidP="00DB6A25">
      <w:pPr>
        <w:rPr>
          <w:rFonts w:ascii="Arial" w:hAnsi="Arial" w:cs="Arial"/>
          <w:b/>
          <w:bCs/>
          <w:noProof/>
        </w:rPr>
      </w:pPr>
      <w:r>
        <w:rPr>
          <w:rFonts w:ascii="Arial" w:hAnsi="Arial" w:cs="Arial"/>
          <w:b/>
          <w:bCs/>
          <w:noProof/>
        </w:rPr>
        <w:drawing>
          <wp:inline distT="0" distB="0" distL="0" distR="0" wp14:anchorId="574169B0" wp14:editId="1BB6AA89">
            <wp:extent cx="379476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3795097" cy="1676549"/>
                    </a:xfrm>
                    <a:prstGeom prst="rect">
                      <a:avLst/>
                    </a:prstGeom>
                  </pic:spPr>
                </pic:pic>
              </a:graphicData>
            </a:graphic>
          </wp:inline>
        </w:drawing>
      </w:r>
    </w:p>
    <w:p w14:paraId="6FF1ECFB" w14:textId="2F1D5EC8" w:rsidR="00435129" w:rsidRDefault="00435129" w:rsidP="00DB6A25">
      <w:pPr>
        <w:rPr>
          <w:rFonts w:ascii="Arial" w:hAnsi="Arial" w:cs="Arial"/>
          <w:b/>
          <w:bCs/>
          <w:noProof/>
        </w:rPr>
      </w:pPr>
    </w:p>
    <w:p w14:paraId="284C7704" w14:textId="77777777" w:rsidR="00435129" w:rsidRDefault="00435129" w:rsidP="00DB6A25">
      <w:pPr>
        <w:rPr>
          <w:rFonts w:ascii="Arial" w:hAnsi="Arial" w:cs="Arial"/>
          <w:b/>
          <w:bCs/>
          <w:noProof/>
        </w:rPr>
      </w:pPr>
    </w:p>
    <w:p w14:paraId="52800EF1" w14:textId="14D77266"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FE03148" w:rsidR="00A07668" w:rsidRPr="000D4790" w:rsidRDefault="00A07668" w:rsidP="000E5D02">
            <w:pPr>
              <w:rPr>
                <w:rFonts w:ascii="Arial" w:hAnsi="Arial" w:cs="Arial"/>
                <w:sz w:val="20"/>
                <w:szCs w:val="20"/>
              </w:rPr>
            </w:pPr>
            <w:r w:rsidRPr="000D4790">
              <w:rPr>
                <w:rFonts w:ascii="Arial" w:hAnsi="Arial" w:cs="Arial"/>
                <w:sz w:val="20"/>
                <w:szCs w:val="20"/>
              </w:rPr>
              <w:t xml:space="preserve">Customer </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2536BADD" w:rsidR="00A07668" w:rsidRPr="000D4790" w:rsidRDefault="00100B6D" w:rsidP="00AB20AC">
            <w:pPr>
              <w:rPr>
                <w:rFonts w:ascii="Arial" w:hAnsi="Arial" w:cs="Arial"/>
                <w:sz w:val="20"/>
                <w:szCs w:val="20"/>
              </w:rPr>
            </w:pPr>
            <w:r w:rsidRPr="000D4790">
              <w:rPr>
                <w:rFonts w:ascii="Arial" w:hAnsi="Arial" w:cs="Arial"/>
                <w:sz w:val="20"/>
                <w:szCs w:val="20"/>
              </w:rPr>
              <w:t xml:space="preserve">I can register &amp; access the dashboard with </w:t>
            </w:r>
            <w:r>
              <w:rPr>
                <w:rFonts w:ascii="Arial" w:hAnsi="Arial" w:cs="Arial"/>
                <w:sz w:val="20"/>
                <w:szCs w:val="20"/>
              </w:rPr>
              <w:t>Gmail</w:t>
            </w:r>
            <w:r w:rsidRPr="000D4790">
              <w:rPr>
                <w:rFonts w:ascii="Arial" w:hAnsi="Arial" w:cs="Arial"/>
                <w:sz w:val="20"/>
                <w:szCs w:val="20"/>
              </w:rPr>
              <w:t xml:space="preserve"> Login</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0C7DE1D6" w:rsidR="00A07668" w:rsidRPr="000D4790" w:rsidRDefault="00100B6D" w:rsidP="00AB20AC">
            <w:pPr>
              <w:rPr>
                <w:rFonts w:ascii="Arial" w:hAnsi="Arial" w:cs="Arial"/>
                <w:sz w:val="20"/>
                <w:szCs w:val="20"/>
              </w:rPr>
            </w:pPr>
            <w:r w:rsidRPr="000D4790">
              <w:rPr>
                <w:rFonts w:ascii="Arial" w:hAnsi="Arial" w:cs="Arial"/>
                <w:sz w:val="20"/>
                <w:szCs w:val="20"/>
              </w:rPr>
              <w:t xml:space="preserve">I can register &amp; access the dashboard </w:t>
            </w:r>
            <w:r>
              <w:rPr>
                <w:rFonts w:ascii="Arial" w:hAnsi="Arial" w:cs="Arial"/>
                <w:sz w:val="20"/>
                <w:szCs w:val="20"/>
              </w:rPr>
              <w:t>by entering Email &amp; Password</w:t>
            </w:r>
            <w:r w:rsidRPr="000D4790">
              <w:rPr>
                <w:rFonts w:ascii="Arial" w:hAnsi="Arial" w:cs="Arial"/>
                <w:sz w:val="20"/>
                <w:szCs w:val="20"/>
              </w:rPr>
              <w:t xml:space="preserve"> Login</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9192D0E" w:rsidR="00A07668" w:rsidRPr="000D4790" w:rsidRDefault="00A07668" w:rsidP="000E5D02">
            <w:pPr>
              <w:rPr>
                <w:rFonts w:ascii="Arial" w:hAnsi="Arial" w:cs="Arial"/>
                <w:sz w:val="20"/>
                <w:szCs w:val="20"/>
              </w:rPr>
            </w:pPr>
            <w:r w:rsidRPr="000D4790">
              <w:rPr>
                <w:rFonts w:ascii="Arial" w:hAnsi="Arial" w:cs="Arial"/>
                <w:sz w:val="20"/>
                <w:szCs w:val="20"/>
              </w:rPr>
              <w:t xml:space="preserve">Customer </w:t>
            </w:r>
          </w:p>
        </w:tc>
        <w:tc>
          <w:tcPr>
            <w:tcW w:w="1850" w:type="dxa"/>
          </w:tcPr>
          <w:p w14:paraId="430AEDDA" w14:textId="2B62DFC3" w:rsidR="00A07668" w:rsidRPr="000D4790" w:rsidRDefault="00BE73D0" w:rsidP="00AB20AC">
            <w:pPr>
              <w:rPr>
                <w:rFonts w:ascii="Arial" w:hAnsi="Arial" w:cs="Arial"/>
                <w:sz w:val="20"/>
                <w:szCs w:val="20"/>
              </w:rPr>
            </w:pPr>
            <w:r>
              <w:rPr>
                <w:rFonts w:ascii="Arial" w:hAnsi="Arial" w:cs="Arial"/>
                <w:sz w:val="20"/>
                <w:szCs w:val="20"/>
              </w:rPr>
              <w:t xml:space="preserve">Import Images </w:t>
            </w:r>
          </w:p>
        </w:tc>
        <w:tc>
          <w:tcPr>
            <w:tcW w:w="1309" w:type="dxa"/>
          </w:tcPr>
          <w:p w14:paraId="7DE92C7B" w14:textId="7B856667" w:rsidR="00A07668" w:rsidRPr="000D4790" w:rsidRDefault="00BE73D0" w:rsidP="00AB20AC">
            <w:pPr>
              <w:rPr>
                <w:rFonts w:ascii="Arial" w:hAnsi="Arial" w:cs="Arial"/>
                <w:sz w:val="20"/>
                <w:szCs w:val="20"/>
              </w:rPr>
            </w:pPr>
            <w:r>
              <w:rPr>
                <w:rFonts w:ascii="Arial" w:hAnsi="Arial" w:cs="Arial"/>
                <w:sz w:val="20"/>
                <w:szCs w:val="20"/>
              </w:rPr>
              <w:t xml:space="preserve">USN-6 </w:t>
            </w:r>
          </w:p>
        </w:tc>
        <w:tc>
          <w:tcPr>
            <w:tcW w:w="4328" w:type="dxa"/>
          </w:tcPr>
          <w:p w14:paraId="15539C8A" w14:textId="4BF2E93E" w:rsidR="00A07668" w:rsidRPr="000D4790" w:rsidRDefault="00BE73D0" w:rsidP="00AB20AC">
            <w:pPr>
              <w:rPr>
                <w:rFonts w:ascii="Arial" w:hAnsi="Arial" w:cs="Arial"/>
                <w:sz w:val="20"/>
                <w:szCs w:val="20"/>
              </w:rPr>
            </w:pPr>
            <w:r>
              <w:rPr>
                <w:rFonts w:ascii="Arial" w:hAnsi="Arial" w:cs="Arial"/>
                <w:sz w:val="20"/>
                <w:szCs w:val="20"/>
              </w:rPr>
              <w:t xml:space="preserve">As a user, after logging in, import the images of the vehicle damage   </w:t>
            </w:r>
          </w:p>
        </w:tc>
        <w:tc>
          <w:tcPr>
            <w:tcW w:w="2596" w:type="dxa"/>
          </w:tcPr>
          <w:p w14:paraId="43A91387" w14:textId="5884558C" w:rsidR="00A07668" w:rsidRPr="000D4790" w:rsidRDefault="001612BB" w:rsidP="00AB20AC">
            <w:pPr>
              <w:rPr>
                <w:rFonts w:ascii="Arial" w:hAnsi="Arial" w:cs="Arial"/>
                <w:sz w:val="20"/>
                <w:szCs w:val="20"/>
              </w:rPr>
            </w:pPr>
            <w:r>
              <w:rPr>
                <w:rFonts w:ascii="Arial" w:hAnsi="Arial" w:cs="Arial"/>
                <w:sz w:val="20"/>
                <w:szCs w:val="20"/>
              </w:rPr>
              <w:t xml:space="preserve">I can Upload the images of damaged vehicle in the website </w:t>
            </w:r>
          </w:p>
        </w:tc>
        <w:tc>
          <w:tcPr>
            <w:tcW w:w="1374" w:type="dxa"/>
          </w:tcPr>
          <w:p w14:paraId="252ABC59" w14:textId="1E944C8C" w:rsidR="00A07668" w:rsidRPr="000D4790" w:rsidRDefault="00100B6D" w:rsidP="00AB20AC">
            <w:pPr>
              <w:rPr>
                <w:rFonts w:ascii="Arial" w:hAnsi="Arial" w:cs="Arial"/>
                <w:sz w:val="20"/>
                <w:szCs w:val="20"/>
              </w:rPr>
            </w:pPr>
            <w:r>
              <w:rPr>
                <w:rFonts w:ascii="Arial" w:hAnsi="Arial" w:cs="Arial"/>
                <w:sz w:val="20"/>
                <w:szCs w:val="20"/>
              </w:rPr>
              <w:t xml:space="preserve">High </w:t>
            </w:r>
          </w:p>
        </w:tc>
        <w:tc>
          <w:tcPr>
            <w:tcW w:w="1374" w:type="dxa"/>
          </w:tcPr>
          <w:p w14:paraId="31154F09" w14:textId="0BCA8BF9" w:rsidR="00A07668" w:rsidRPr="000D4790" w:rsidRDefault="00100B6D"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28E34A9D" w:rsidR="00A07668" w:rsidRPr="000D4790" w:rsidRDefault="00A07668" w:rsidP="000E5D02">
            <w:pPr>
              <w:rPr>
                <w:rFonts w:ascii="Arial" w:hAnsi="Arial" w:cs="Arial"/>
                <w:sz w:val="20"/>
                <w:szCs w:val="20"/>
              </w:rPr>
            </w:pPr>
          </w:p>
        </w:tc>
        <w:tc>
          <w:tcPr>
            <w:tcW w:w="1850" w:type="dxa"/>
          </w:tcPr>
          <w:p w14:paraId="1B97FB65" w14:textId="1C87004E" w:rsidR="00A07668" w:rsidRPr="000D4790" w:rsidRDefault="00100B6D" w:rsidP="00AB20AC">
            <w:pPr>
              <w:rPr>
                <w:rFonts w:ascii="Arial" w:hAnsi="Arial" w:cs="Arial"/>
                <w:sz w:val="20"/>
                <w:szCs w:val="20"/>
              </w:rPr>
            </w:pPr>
            <w:r>
              <w:rPr>
                <w:rFonts w:ascii="Arial" w:hAnsi="Arial" w:cs="Arial"/>
                <w:sz w:val="20"/>
                <w:szCs w:val="20"/>
              </w:rPr>
              <w:t xml:space="preserve"> </w:t>
            </w: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BE73D0" w:rsidRPr="000D4790" w14:paraId="69A27FFB" w14:textId="77777777" w:rsidTr="00A07668">
        <w:trPr>
          <w:trHeight w:val="404"/>
        </w:trPr>
        <w:tc>
          <w:tcPr>
            <w:tcW w:w="1667" w:type="dxa"/>
          </w:tcPr>
          <w:p w14:paraId="6FB498A6" w14:textId="32B22E1F" w:rsidR="00BE73D0" w:rsidRPr="000D4790" w:rsidRDefault="00BE73D0"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7E510579" w14:textId="1DD0C4F5" w:rsidR="00BE73D0" w:rsidRPr="000D4790" w:rsidRDefault="001612BB" w:rsidP="00AB20AC">
            <w:pPr>
              <w:rPr>
                <w:rFonts w:ascii="Arial" w:eastAsia="Arial" w:hAnsi="Arial" w:cs="Arial"/>
                <w:color w:val="222222"/>
                <w:sz w:val="20"/>
                <w:szCs w:val="20"/>
                <w:lang w:val="en-US"/>
              </w:rPr>
            </w:pPr>
            <w:r>
              <w:rPr>
                <w:rFonts w:ascii="Arial" w:eastAsia="Arial" w:hAnsi="Arial" w:cs="Arial"/>
                <w:color w:val="222222"/>
                <w:sz w:val="20"/>
                <w:szCs w:val="20"/>
                <w:lang w:val="en-US"/>
              </w:rPr>
              <w:t>Address user problems</w:t>
            </w:r>
          </w:p>
        </w:tc>
        <w:tc>
          <w:tcPr>
            <w:tcW w:w="1309" w:type="dxa"/>
          </w:tcPr>
          <w:p w14:paraId="054BE5D3" w14:textId="2324909D" w:rsidR="00BE73D0" w:rsidRPr="000D4790" w:rsidRDefault="001612BB" w:rsidP="00AB20AC">
            <w:pPr>
              <w:rPr>
                <w:rFonts w:ascii="Arial" w:hAnsi="Arial" w:cs="Arial"/>
                <w:sz w:val="20"/>
                <w:szCs w:val="20"/>
              </w:rPr>
            </w:pPr>
            <w:r>
              <w:rPr>
                <w:rFonts w:ascii="Arial" w:hAnsi="Arial" w:cs="Arial"/>
                <w:sz w:val="20"/>
                <w:szCs w:val="20"/>
              </w:rPr>
              <w:t>USN-1</w:t>
            </w:r>
          </w:p>
        </w:tc>
        <w:tc>
          <w:tcPr>
            <w:tcW w:w="4328" w:type="dxa"/>
          </w:tcPr>
          <w:p w14:paraId="4BBC94A9" w14:textId="34ABA6AC" w:rsidR="00BE73D0" w:rsidRPr="000D4790" w:rsidRDefault="001612BB" w:rsidP="00AB20AC">
            <w:pPr>
              <w:rPr>
                <w:rFonts w:ascii="Arial" w:hAnsi="Arial" w:cs="Arial"/>
                <w:sz w:val="20"/>
                <w:szCs w:val="20"/>
              </w:rPr>
            </w:pPr>
            <w:r>
              <w:rPr>
                <w:rFonts w:ascii="Arial" w:hAnsi="Arial" w:cs="Arial"/>
                <w:sz w:val="20"/>
                <w:szCs w:val="20"/>
              </w:rPr>
              <w:t xml:space="preserve">As a Customer Care Executive, I can address the user problems regarding the website if the it does not work properly </w:t>
            </w:r>
          </w:p>
        </w:tc>
        <w:tc>
          <w:tcPr>
            <w:tcW w:w="2596" w:type="dxa"/>
          </w:tcPr>
          <w:p w14:paraId="1C9FFC66" w14:textId="020D1C04" w:rsidR="00BE73D0" w:rsidRPr="000D4790" w:rsidRDefault="001612BB" w:rsidP="00AB20AC">
            <w:pPr>
              <w:rPr>
                <w:rFonts w:ascii="Arial" w:hAnsi="Arial" w:cs="Arial"/>
                <w:sz w:val="20"/>
                <w:szCs w:val="20"/>
              </w:rPr>
            </w:pPr>
            <w:r>
              <w:rPr>
                <w:rFonts w:ascii="Arial" w:hAnsi="Arial" w:cs="Arial"/>
                <w:sz w:val="20"/>
                <w:szCs w:val="20"/>
              </w:rPr>
              <w:t xml:space="preserve">I can address the problems of the customer </w:t>
            </w:r>
          </w:p>
        </w:tc>
        <w:tc>
          <w:tcPr>
            <w:tcW w:w="1374" w:type="dxa"/>
          </w:tcPr>
          <w:p w14:paraId="40A2A933" w14:textId="5E173581" w:rsidR="00BE73D0" w:rsidRPr="000D4790" w:rsidRDefault="001612BB" w:rsidP="00AB20AC">
            <w:pPr>
              <w:rPr>
                <w:rFonts w:ascii="Arial" w:hAnsi="Arial" w:cs="Arial"/>
                <w:sz w:val="20"/>
                <w:szCs w:val="20"/>
              </w:rPr>
            </w:pPr>
            <w:r>
              <w:rPr>
                <w:rFonts w:ascii="Arial" w:hAnsi="Arial" w:cs="Arial"/>
                <w:sz w:val="20"/>
                <w:szCs w:val="20"/>
              </w:rPr>
              <w:t xml:space="preserve">Low </w:t>
            </w:r>
          </w:p>
        </w:tc>
        <w:tc>
          <w:tcPr>
            <w:tcW w:w="1374" w:type="dxa"/>
          </w:tcPr>
          <w:p w14:paraId="3B41E2B1" w14:textId="56EEAA78" w:rsidR="00BE73D0" w:rsidRPr="000D4790" w:rsidRDefault="001612BB" w:rsidP="00AB20AC">
            <w:pPr>
              <w:rPr>
                <w:rFonts w:ascii="Arial" w:hAnsi="Arial" w:cs="Arial"/>
                <w:sz w:val="20"/>
                <w:szCs w:val="20"/>
              </w:rPr>
            </w:pPr>
            <w:r>
              <w:rPr>
                <w:rFonts w:ascii="Arial" w:hAnsi="Arial" w:cs="Arial"/>
                <w:sz w:val="20"/>
                <w:szCs w:val="20"/>
              </w:rPr>
              <w:t>Sprint-2</w:t>
            </w:r>
          </w:p>
        </w:tc>
      </w:tr>
      <w:tr w:rsidR="00BE73D0" w:rsidRPr="000D4790" w14:paraId="075A40F6" w14:textId="77777777" w:rsidTr="00A07668">
        <w:trPr>
          <w:trHeight w:val="404"/>
        </w:trPr>
        <w:tc>
          <w:tcPr>
            <w:tcW w:w="1667" w:type="dxa"/>
          </w:tcPr>
          <w:p w14:paraId="4FD0D399" w14:textId="5CBBFE5C" w:rsidR="00BE73D0" w:rsidRPr="000D4790" w:rsidRDefault="00BE73D0" w:rsidP="000E5D02">
            <w:pPr>
              <w:rPr>
                <w:rFonts w:ascii="Arial" w:hAnsi="Arial" w:cs="Arial"/>
                <w:sz w:val="20"/>
                <w:szCs w:val="20"/>
              </w:rPr>
            </w:pPr>
            <w:r w:rsidRPr="000D4790">
              <w:rPr>
                <w:rFonts w:ascii="Arial" w:hAnsi="Arial" w:cs="Arial"/>
                <w:sz w:val="20"/>
                <w:szCs w:val="20"/>
              </w:rPr>
              <w:t>Administrator</w:t>
            </w:r>
          </w:p>
        </w:tc>
        <w:tc>
          <w:tcPr>
            <w:tcW w:w="1850" w:type="dxa"/>
          </w:tcPr>
          <w:p w14:paraId="195266B5" w14:textId="7CD5C118" w:rsidR="00BE73D0" w:rsidRPr="000D4790" w:rsidRDefault="001612BB" w:rsidP="00AB20AC">
            <w:pPr>
              <w:rPr>
                <w:rFonts w:ascii="Arial" w:eastAsia="Arial" w:hAnsi="Arial" w:cs="Arial"/>
                <w:color w:val="222222"/>
                <w:sz w:val="20"/>
                <w:szCs w:val="20"/>
                <w:lang w:val="en-US"/>
              </w:rPr>
            </w:pPr>
            <w:r>
              <w:rPr>
                <w:rFonts w:ascii="Arial" w:eastAsia="Arial" w:hAnsi="Arial" w:cs="Arial"/>
                <w:color w:val="222222"/>
                <w:sz w:val="20"/>
                <w:szCs w:val="20"/>
                <w:lang w:val="en-US"/>
              </w:rPr>
              <w:t xml:space="preserve">Working of Website </w:t>
            </w:r>
          </w:p>
        </w:tc>
        <w:tc>
          <w:tcPr>
            <w:tcW w:w="1309" w:type="dxa"/>
          </w:tcPr>
          <w:p w14:paraId="093AE43B" w14:textId="42FF717E" w:rsidR="00BE73D0" w:rsidRPr="000D4790" w:rsidRDefault="001612BB" w:rsidP="00AB20AC">
            <w:pPr>
              <w:rPr>
                <w:rFonts w:ascii="Arial" w:hAnsi="Arial" w:cs="Arial"/>
                <w:sz w:val="20"/>
                <w:szCs w:val="20"/>
              </w:rPr>
            </w:pPr>
            <w:r>
              <w:rPr>
                <w:rFonts w:ascii="Arial" w:hAnsi="Arial" w:cs="Arial"/>
                <w:sz w:val="20"/>
                <w:szCs w:val="20"/>
              </w:rPr>
              <w:t>USN-1</w:t>
            </w:r>
          </w:p>
        </w:tc>
        <w:tc>
          <w:tcPr>
            <w:tcW w:w="4328" w:type="dxa"/>
          </w:tcPr>
          <w:p w14:paraId="335260EF" w14:textId="10475A65" w:rsidR="00BE73D0" w:rsidRPr="000D4790" w:rsidRDefault="001612BB" w:rsidP="00AB20AC">
            <w:pPr>
              <w:rPr>
                <w:rFonts w:ascii="Arial" w:hAnsi="Arial" w:cs="Arial"/>
                <w:sz w:val="20"/>
                <w:szCs w:val="20"/>
              </w:rPr>
            </w:pPr>
            <w:r>
              <w:rPr>
                <w:rFonts w:ascii="Arial" w:hAnsi="Arial" w:cs="Arial"/>
                <w:sz w:val="20"/>
                <w:szCs w:val="20"/>
              </w:rPr>
              <w:t xml:space="preserve">As a Administrator, I make sure that the website works properly and make any changes , update the website if necessary </w:t>
            </w:r>
          </w:p>
        </w:tc>
        <w:tc>
          <w:tcPr>
            <w:tcW w:w="2596" w:type="dxa"/>
          </w:tcPr>
          <w:p w14:paraId="7A5D7ED2" w14:textId="372FF6E4" w:rsidR="00BE73D0" w:rsidRPr="000D4790" w:rsidRDefault="001612BB" w:rsidP="00AB20AC">
            <w:pPr>
              <w:rPr>
                <w:rFonts w:ascii="Arial" w:hAnsi="Arial" w:cs="Arial"/>
                <w:sz w:val="20"/>
                <w:szCs w:val="20"/>
              </w:rPr>
            </w:pPr>
            <w:r>
              <w:rPr>
                <w:rFonts w:ascii="Arial" w:hAnsi="Arial" w:cs="Arial"/>
                <w:sz w:val="20"/>
                <w:szCs w:val="20"/>
              </w:rPr>
              <w:t>I can make sure that website works properly</w:t>
            </w:r>
          </w:p>
        </w:tc>
        <w:tc>
          <w:tcPr>
            <w:tcW w:w="1374" w:type="dxa"/>
          </w:tcPr>
          <w:p w14:paraId="6FD741DC" w14:textId="67D15607" w:rsidR="00BE73D0" w:rsidRPr="000D4790" w:rsidRDefault="001612BB" w:rsidP="00AB20AC">
            <w:pPr>
              <w:rPr>
                <w:rFonts w:ascii="Arial" w:hAnsi="Arial" w:cs="Arial"/>
                <w:sz w:val="20"/>
                <w:szCs w:val="20"/>
              </w:rPr>
            </w:pPr>
            <w:r>
              <w:rPr>
                <w:rFonts w:ascii="Arial" w:hAnsi="Arial" w:cs="Arial"/>
                <w:sz w:val="20"/>
                <w:szCs w:val="20"/>
              </w:rPr>
              <w:t>High</w:t>
            </w:r>
          </w:p>
        </w:tc>
        <w:tc>
          <w:tcPr>
            <w:tcW w:w="1374" w:type="dxa"/>
          </w:tcPr>
          <w:p w14:paraId="300693A0" w14:textId="78CFCC38" w:rsidR="00BE73D0" w:rsidRPr="000D4790" w:rsidRDefault="001612BB" w:rsidP="00AB20AC">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4032"/>
    <w:rsid w:val="000E5D02"/>
    <w:rsid w:val="00100B6D"/>
    <w:rsid w:val="001126AC"/>
    <w:rsid w:val="001166A4"/>
    <w:rsid w:val="001612BB"/>
    <w:rsid w:val="00163759"/>
    <w:rsid w:val="00174504"/>
    <w:rsid w:val="001B4ABD"/>
    <w:rsid w:val="00213958"/>
    <w:rsid w:val="002566C8"/>
    <w:rsid w:val="00295EF4"/>
    <w:rsid w:val="003245C3"/>
    <w:rsid w:val="00366C3D"/>
    <w:rsid w:val="00370837"/>
    <w:rsid w:val="00371A5C"/>
    <w:rsid w:val="0039046D"/>
    <w:rsid w:val="003953E6"/>
    <w:rsid w:val="003C4A8E"/>
    <w:rsid w:val="003E3A16"/>
    <w:rsid w:val="003E4FA8"/>
    <w:rsid w:val="00434D88"/>
    <w:rsid w:val="00435129"/>
    <w:rsid w:val="00585E01"/>
    <w:rsid w:val="00585F15"/>
    <w:rsid w:val="005A4CB0"/>
    <w:rsid w:val="005B2106"/>
    <w:rsid w:val="005D1928"/>
    <w:rsid w:val="005F7D14"/>
    <w:rsid w:val="00604389"/>
    <w:rsid w:val="00604AAA"/>
    <w:rsid w:val="00630315"/>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2550B"/>
    <w:rsid w:val="00A85D6B"/>
    <w:rsid w:val="00AB20AC"/>
    <w:rsid w:val="00AC6D16"/>
    <w:rsid w:val="00AC7F0A"/>
    <w:rsid w:val="00AF1508"/>
    <w:rsid w:val="00B76D2E"/>
    <w:rsid w:val="00BE73D0"/>
    <w:rsid w:val="00C06AC7"/>
    <w:rsid w:val="00C23998"/>
    <w:rsid w:val="00C80DC0"/>
    <w:rsid w:val="00D47E72"/>
    <w:rsid w:val="00D76549"/>
    <w:rsid w:val="00D97A7C"/>
    <w:rsid w:val="00DA0780"/>
    <w:rsid w:val="00DB06D2"/>
    <w:rsid w:val="00DB6A25"/>
    <w:rsid w:val="00DC7867"/>
    <w:rsid w:val="00DE22BD"/>
    <w:rsid w:val="00E11779"/>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50019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Likithaa Ponnuru</cp:lastModifiedBy>
  <cp:revision>5</cp:revision>
  <cp:lastPrinted>2022-10-03T05:10:00Z</cp:lastPrinted>
  <dcterms:created xsi:type="dcterms:W3CDTF">2022-10-16T15:07:00Z</dcterms:created>
  <dcterms:modified xsi:type="dcterms:W3CDTF">2022-10-17T15:13:00Z</dcterms:modified>
</cp:coreProperties>
</file>