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62" w:rsidRDefault="00E417E0">
      <w:pPr>
        <w:pStyle w:val="BodyText"/>
        <w:rPr>
          <w:rFonts w:ascii="Times New Roman"/>
          <w:b w:val="0"/>
          <w:sz w:val="20"/>
        </w:rPr>
      </w:pPr>
      <w:bookmarkStart w:id="0" w:name="_GoBack"/>
      <w:r w:rsidRPr="00E417E0">
        <w:pict>
          <v:rect id="_x0000_s1047" style="position:absolute;margin-left:0;margin-top:0;width:1583pt;height:1118.3pt;z-index:-15769600;mso-position-horizontal-relative:page;mso-position-vertical-relative:page" fillcolor="#fafafa" stroked="f">
            <w10:wrap anchorx="page" anchory="page"/>
          </v:rect>
        </w:pict>
      </w:r>
      <w:bookmarkEnd w:id="0"/>
      <w:r w:rsidRPr="00E417E0">
        <w:pict>
          <v:group id="_x0000_s1032" style="position:absolute;margin-left:183.75pt;margin-top:-1.3pt;width:1400.55pt;height:617.3pt;z-index:-15769088;mso-position-horizontal-relative:page;mso-position-vertical-relative:page" coordorigin="3675,-26" coordsize="28011,12346">
            <v:rect id="_x0000_s1046" style="position:absolute;left:10105;width:21555;height:1300" stroked="f">
              <v:fill opacity="13107f"/>
            </v:rect>
            <v:shape id="_x0000_s1045" style="position:absolute;left:10130;width:21530;height:1274" coordorigin="10131" coordsize="21530,1274" path="m31660,1274r-21529,l10131,e" filled="f" strokecolor="#eaeaea" strokeweight=".90492mm">
              <v:path arrowok="t"/>
            </v:shape>
            <v:rect id="_x0000_s1044" style="position:absolute;left:3674;top:842;width:21206;height:11478" stroked="f">
              <v:fill opacity="13107f"/>
            </v:rect>
            <v:rect id="_x0000_s1043" style="position:absolute;left:3700;top:867;width:21155;height:11426" filled="f" strokecolor="#eaeaea" strokeweight=".90492mm"/>
            <v:line id="_x0000_s1042" style="position:absolute" from="11692,4303" to="8548,4272" strokeweight=".9049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1482;top:4198;width:271;height:206">
              <v:imagedata r:id="rId5" o:title=""/>
            </v:shape>
            <v:line id="_x0000_s1040" style="position:absolute" from="18952,4303" to="15622,4303" strokeweight=".90492mm"/>
            <v:shape id="_x0000_s1039" type="#_x0000_t75" style="position:absolute;left:18744;top:4200;width:270;height:206">
              <v:imagedata r:id="rId6" o:title=""/>
            </v:shape>
            <v:line id="_x0000_s1038" style="position:absolute" from="20917,7910" to="20917,6268" strokeweight=".90492mm"/>
            <v:shape id="_x0000_s1037" type="#_x0000_t75" style="position:absolute;left:20814;top:7701;width:206;height:270">
              <v:imagedata r:id="rId7" o:title=""/>
            </v:shape>
            <v:line id="_x0000_s1036" style="position:absolute" from="15669,9864" to="18963,9864" strokeweight=".90492mm"/>
            <v:shape id="_x0000_s1035" type="#_x0000_t75" style="position:absolute;left:15607;top:9760;width:270;height:206">
              <v:imagedata r:id="rId8" o:title=""/>
            </v:shape>
            <v:line id="_x0000_s1034" style="position:absolute" from="8455,9864" to="11645,9864" strokeweight=".90492mm"/>
            <v:shape id="_x0000_s1033" type="#_x0000_t75" style="position:absolute;left:8393;top:9760;width:270;height:206">
              <v:imagedata r:id="rId9" o:title=""/>
            </v:shape>
            <w10:wrap anchorx="page" anchory="page"/>
          </v:group>
        </w:pict>
      </w:r>
      <w:r w:rsidRPr="00E417E0">
        <w:rPr>
          <w:noProof/>
        </w:rPr>
        <w:drawing>
          <wp:anchor distT="0" distB="0" distL="0" distR="0" simplePos="0" relativeHeight="15732736" behindDoc="0" locked="0" layoutInCell="1" allowOverlap="1" wp14:anchorId="0D266506" wp14:editId="14FE5393">
            <wp:simplePos x="0" y="0"/>
            <wp:positionH relativeFrom="page">
              <wp:posOffset>2414651</wp:posOffset>
            </wp:positionH>
            <wp:positionV relativeFrom="page">
              <wp:posOffset>7974737</wp:posOffset>
            </wp:positionV>
            <wp:extent cx="13303363" cy="6218548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3363" cy="621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7E0">
        <w:rPr>
          <w:rFonts w:ascii="Times New Roman"/>
          <w:sz w:val="20"/>
        </w:rPr>
        <w:t xml:space="preserve">Team </w:t>
      </w:r>
      <w:proofErr w:type="gramStart"/>
      <w:r w:rsidRPr="00E417E0">
        <w:rPr>
          <w:rFonts w:ascii="Times New Roman"/>
          <w:sz w:val="20"/>
        </w:rPr>
        <w:t>ID :</w:t>
      </w:r>
      <w:proofErr w:type="gramEnd"/>
      <w:r>
        <w:rPr>
          <w:rFonts w:ascii="Times New Roman"/>
          <w:b w:val="0"/>
          <w:sz w:val="20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PNT2022TMID31860</w:t>
      </w:r>
    </w:p>
    <w:p w:rsidR="00C74762" w:rsidRDefault="00C74762">
      <w:pPr>
        <w:pStyle w:val="BodyText"/>
        <w:rPr>
          <w:rFonts w:ascii="Times New Roman"/>
          <w:b w:val="0"/>
          <w:sz w:val="20"/>
        </w:rPr>
      </w:pPr>
    </w:p>
    <w:p w:rsidR="00C74762" w:rsidRDefault="00C74762">
      <w:pPr>
        <w:pStyle w:val="BodyText"/>
        <w:rPr>
          <w:rFonts w:ascii="Times New Roman"/>
          <w:b w:val="0"/>
          <w:sz w:val="20"/>
        </w:rPr>
      </w:pPr>
    </w:p>
    <w:p w:rsidR="00C74762" w:rsidRDefault="00C74762">
      <w:pPr>
        <w:pStyle w:val="BodyText"/>
        <w:rPr>
          <w:rFonts w:ascii="Times New Roman"/>
          <w:b w:val="0"/>
          <w:sz w:val="20"/>
        </w:rPr>
      </w:pPr>
    </w:p>
    <w:p w:rsidR="00C74762" w:rsidRDefault="00E417E0">
      <w:pPr>
        <w:pStyle w:val="Title"/>
      </w:pPr>
      <w:r>
        <w:rPr>
          <w:color w:val="393939"/>
          <w:w w:val="105"/>
        </w:rPr>
        <w:t>PROPOSED SOLUTION</w:t>
      </w:r>
    </w:p>
    <w:p w:rsidR="00C74762" w:rsidRDefault="00C74762">
      <w:pPr>
        <w:pStyle w:val="BodyText"/>
        <w:rPr>
          <w:sz w:val="20"/>
        </w:rPr>
      </w:pPr>
    </w:p>
    <w:p w:rsidR="00C74762" w:rsidRDefault="00E417E0">
      <w:pPr>
        <w:pStyle w:val="BodyText"/>
        <w:spacing w:before="3"/>
        <w:rPr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36.6pt;margin-top:13.55pt;width:188.3pt;height:188.3pt;z-index:-15728640;mso-wrap-distance-left:0;mso-wrap-distance-right:0;mso-position-horizontal-relative:page" fillcolor="#cb8cf9" stroked="f">
            <v:textbox inset="0,0,0,0">
              <w:txbxContent>
                <w:p w:rsidR="00C74762" w:rsidRDefault="00C74762">
                  <w:pPr>
                    <w:pStyle w:val="BodyText"/>
                    <w:spacing w:before="5"/>
                  </w:pPr>
                </w:p>
                <w:p w:rsidR="00C74762" w:rsidRDefault="00E417E0">
                  <w:pPr>
                    <w:spacing w:line="254" w:lineRule="auto"/>
                    <w:ind w:left="139" w:right="137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w w:val="95"/>
                      <w:sz w:val="34"/>
                    </w:rPr>
                    <w:t xml:space="preserve">To </w:t>
                  </w:r>
                  <w:proofErr w:type="gramStart"/>
                  <w:r>
                    <w:rPr>
                      <w:b/>
                      <w:w w:val="95"/>
                      <w:sz w:val="34"/>
                    </w:rPr>
                    <w:t>Monitor</w:t>
                  </w:r>
                  <w:proofErr w:type="gramEnd"/>
                  <w:r>
                    <w:rPr>
                      <w:b/>
                      <w:w w:val="95"/>
                      <w:sz w:val="34"/>
                    </w:rPr>
                    <w:t xml:space="preserve"> the water</w:t>
                  </w:r>
                  <w:r>
                    <w:rPr>
                      <w:b/>
                      <w:spacing w:val="1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parameters such as</w:t>
                  </w:r>
                  <w:r>
                    <w:rPr>
                      <w:b/>
                      <w:spacing w:val="1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Turbidity,</w:t>
                  </w:r>
                  <w:r>
                    <w:rPr>
                      <w:b/>
                      <w:spacing w:val="1"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Conductivity, salinity,</w:t>
                  </w:r>
                  <w:r>
                    <w:rPr>
                      <w:b/>
                      <w:spacing w:val="1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pH,</w:t>
                  </w:r>
                  <w:r>
                    <w:rPr>
                      <w:b/>
                      <w:spacing w:val="-21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dissolved</w:t>
                  </w:r>
                  <w:r>
                    <w:rPr>
                      <w:b/>
                      <w:spacing w:val="-21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solvents</w:t>
                  </w:r>
                  <w:r>
                    <w:rPr>
                      <w:b/>
                      <w:spacing w:val="-100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 xml:space="preserve">and to </w:t>
                  </w:r>
                  <w:proofErr w:type="spellStart"/>
                  <w:r>
                    <w:rPr>
                      <w:b/>
                      <w:sz w:val="34"/>
                    </w:rPr>
                    <w:t>analyse</w:t>
                  </w:r>
                  <w:proofErr w:type="spellEnd"/>
                  <w:r>
                    <w:rPr>
                      <w:b/>
                      <w:sz w:val="34"/>
                    </w:rPr>
                    <w:t xml:space="preserve"> the</w:t>
                  </w:r>
                  <w:r>
                    <w:rPr>
                      <w:b/>
                      <w:spacing w:val="1"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quality</w:t>
                  </w:r>
                  <w:r>
                    <w:rPr>
                      <w:b/>
                      <w:spacing w:val="-15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of</w:t>
                  </w:r>
                  <w:r>
                    <w:rPr>
                      <w:b/>
                      <w:spacing w:val="-14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River</w:t>
                  </w:r>
                  <w:r>
                    <w:rPr>
                      <w:b/>
                      <w:spacing w:val="-14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Water.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587.15pt;margin-top:13.55pt;width:191.4pt;height:191.4pt;z-index:-15728128;mso-wrap-distance-left:0;mso-wrap-distance-right:0;mso-position-horizontal-relative:page" fillcolor="#a2ef59" stroked="f">
            <v:textbox inset="0,0,0,0">
              <w:txbxContent>
                <w:p w:rsidR="00C74762" w:rsidRDefault="00E417E0">
                  <w:pPr>
                    <w:spacing w:before="395" w:line="254" w:lineRule="auto"/>
                    <w:ind w:left="217" w:right="215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w w:val="95"/>
                      <w:sz w:val="41"/>
                    </w:rPr>
                    <w:t>Monitoring</w:t>
                  </w:r>
                  <w:r>
                    <w:rPr>
                      <w:b/>
                      <w:spacing w:val="1"/>
                      <w:w w:val="95"/>
                      <w:sz w:val="41"/>
                    </w:rPr>
                    <w:t xml:space="preserve"> </w:t>
                  </w:r>
                  <w:r>
                    <w:rPr>
                      <w:b/>
                      <w:w w:val="95"/>
                      <w:sz w:val="41"/>
                    </w:rPr>
                    <w:t>water</w:t>
                  </w:r>
                  <w:r>
                    <w:rPr>
                      <w:b/>
                      <w:spacing w:val="-115"/>
                      <w:w w:val="95"/>
                      <w:sz w:val="41"/>
                    </w:rPr>
                    <w:t xml:space="preserve"> </w:t>
                  </w:r>
                  <w:r>
                    <w:rPr>
                      <w:b/>
                      <w:w w:val="95"/>
                      <w:sz w:val="41"/>
                    </w:rPr>
                    <w:t>parameter like</w:t>
                  </w:r>
                  <w:r>
                    <w:rPr>
                      <w:b/>
                      <w:spacing w:val="1"/>
                      <w:w w:val="95"/>
                      <w:sz w:val="41"/>
                    </w:rPr>
                    <w:t xml:space="preserve"> </w:t>
                  </w:r>
                  <w:r>
                    <w:rPr>
                      <w:b/>
                      <w:sz w:val="41"/>
                    </w:rPr>
                    <w:t>Sensors and</w:t>
                  </w:r>
                  <w:r>
                    <w:rPr>
                      <w:b/>
                      <w:spacing w:val="1"/>
                      <w:sz w:val="41"/>
                    </w:rPr>
                    <w:t xml:space="preserve"> </w:t>
                  </w:r>
                  <w:r>
                    <w:rPr>
                      <w:b/>
                      <w:spacing w:val="-1"/>
                      <w:sz w:val="41"/>
                    </w:rPr>
                    <w:t>Control</w:t>
                  </w:r>
                  <w:r>
                    <w:rPr>
                      <w:b/>
                      <w:spacing w:val="-29"/>
                      <w:sz w:val="41"/>
                    </w:rPr>
                    <w:t xml:space="preserve"> </w:t>
                  </w:r>
                  <w:r>
                    <w:rPr>
                      <w:b/>
                      <w:spacing w:val="-1"/>
                      <w:sz w:val="41"/>
                    </w:rPr>
                    <w:t>measures</w:t>
                  </w:r>
                  <w:r>
                    <w:rPr>
                      <w:b/>
                      <w:spacing w:val="-121"/>
                      <w:sz w:val="41"/>
                    </w:rPr>
                    <w:t xml:space="preserve"> </w:t>
                  </w:r>
                  <w:r>
                    <w:rPr>
                      <w:b/>
                      <w:sz w:val="41"/>
                    </w:rPr>
                    <w:t>by ultrasonic</w:t>
                  </w:r>
                  <w:r>
                    <w:rPr>
                      <w:b/>
                      <w:spacing w:val="1"/>
                      <w:sz w:val="41"/>
                    </w:rPr>
                    <w:t xml:space="preserve"> </w:t>
                  </w:r>
                  <w:r>
                    <w:rPr>
                      <w:b/>
                      <w:sz w:val="41"/>
                    </w:rPr>
                    <w:t>frequencies.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950.2pt;margin-top:13.55pt;width:191.4pt;height:191.4pt;z-index:-15727616;mso-wrap-distance-left:0;mso-wrap-distance-right:0;mso-position-horizontal-relative:page" fillcolor="#9bedfd" stroked="f">
            <v:textbox inset="0,0,0,0">
              <w:txbxContent>
                <w:p w:rsidR="00C74762" w:rsidRDefault="00C74762">
                  <w:pPr>
                    <w:pStyle w:val="BodyText"/>
                    <w:spacing w:before="3"/>
                    <w:rPr>
                      <w:sz w:val="43"/>
                    </w:rPr>
                  </w:pPr>
                </w:p>
                <w:p w:rsidR="00C74762" w:rsidRDefault="00E417E0">
                  <w:pPr>
                    <w:spacing w:line="254" w:lineRule="auto"/>
                    <w:ind w:left="217" w:right="215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TOC</w:t>
                  </w:r>
                  <w:r>
                    <w:rPr>
                      <w:b/>
                      <w:spacing w:val="14"/>
                      <w:sz w:val="38"/>
                    </w:rPr>
                    <w:t xml:space="preserve"> </w:t>
                  </w:r>
                  <w:r>
                    <w:rPr>
                      <w:b/>
                      <w:sz w:val="38"/>
                    </w:rPr>
                    <w:t>Sensor</w:t>
                  </w:r>
                  <w:r>
                    <w:rPr>
                      <w:b/>
                      <w:spacing w:val="14"/>
                      <w:sz w:val="38"/>
                    </w:rPr>
                    <w:t xml:space="preserve"> </w:t>
                  </w:r>
                  <w:r>
                    <w:rPr>
                      <w:b/>
                      <w:sz w:val="38"/>
                    </w:rPr>
                    <w:t>based</w:t>
                  </w:r>
                  <w:r>
                    <w:rPr>
                      <w:b/>
                      <w:spacing w:val="1"/>
                      <w:sz w:val="38"/>
                    </w:rPr>
                    <w:t xml:space="preserve"> </w:t>
                  </w:r>
                  <w:r>
                    <w:rPr>
                      <w:b/>
                      <w:w w:val="95"/>
                      <w:sz w:val="38"/>
                    </w:rPr>
                    <w:t>water</w:t>
                  </w:r>
                  <w:r>
                    <w:rPr>
                      <w:b/>
                      <w:spacing w:val="6"/>
                      <w:w w:val="95"/>
                      <w:sz w:val="38"/>
                    </w:rPr>
                    <w:t xml:space="preserve"> </w:t>
                  </w:r>
                  <w:r>
                    <w:rPr>
                      <w:b/>
                      <w:w w:val="95"/>
                      <w:sz w:val="38"/>
                    </w:rPr>
                    <w:t>parameters</w:t>
                  </w:r>
                  <w:r>
                    <w:rPr>
                      <w:b/>
                      <w:spacing w:val="1"/>
                      <w:w w:val="95"/>
                      <w:sz w:val="38"/>
                    </w:rPr>
                    <w:t xml:space="preserve"> </w:t>
                  </w:r>
                  <w:r>
                    <w:rPr>
                      <w:b/>
                      <w:sz w:val="38"/>
                    </w:rPr>
                    <w:t>monitoring which</w:t>
                  </w:r>
                  <w:r>
                    <w:rPr>
                      <w:b/>
                      <w:spacing w:val="1"/>
                      <w:sz w:val="38"/>
                    </w:rPr>
                    <w:t xml:space="preserve"> </w:t>
                  </w:r>
                  <w:r>
                    <w:rPr>
                      <w:b/>
                      <w:w w:val="95"/>
                      <w:sz w:val="38"/>
                    </w:rPr>
                    <w:t>identifies</w:t>
                  </w:r>
                  <w:r>
                    <w:rPr>
                      <w:b/>
                      <w:spacing w:val="55"/>
                      <w:w w:val="95"/>
                      <w:sz w:val="38"/>
                    </w:rPr>
                    <w:t xml:space="preserve"> </w:t>
                  </w:r>
                  <w:r>
                    <w:rPr>
                      <w:b/>
                      <w:w w:val="95"/>
                      <w:sz w:val="38"/>
                    </w:rPr>
                    <w:t>biological</w:t>
                  </w:r>
                  <w:r>
                    <w:rPr>
                      <w:b/>
                      <w:spacing w:val="-106"/>
                      <w:w w:val="95"/>
                      <w:sz w:val="38"/>
                    </w:rPr>
                    <w:t xml:space="preserve"> </w:t>
                  </w:r>
                  <w:r>
                    <w:rPr>
                      <w:b/>
                      <w:sz w:val="38"/>
                    </w:rPr>
                    <w:t>and chemical</w:t>
                  </w:r>
                  <w:r>
                    <w:rPr>
                      <w:b/>
                      <w:spacing w:val="1"/>
                      <w:sz w:val="38"/>
                    </w:rPr>
                    <w:t xml:space="preserve"> </w:t>
                  </w:r>
                  <w:r>
                    <w:rPr>
                      <w:b/>
                      <w:spacing w:val="-2"/>
                      <w:sz w:val="38"/>
                    </w:rPr>
                    <w:t>changes</w:t>
                  </w:r>
                  <w:r>
                    <w:rPr>
                      <w:b/>
                      <w:spacing w:val="-27"/>
                      <w:sz w:val="38"/>
                    </w:rPr>
                    <w:t xml:space="preserve"> </w:t>
                  </w:r>
                  <w:r>
                    <w:rPr>
                      <w:b/>
                      <w:spacing w:val="-2"/>
                      <w:sz w:val="38"/>
                    </w:rPr>
                    <w:t>in</w:t>
                  </w:r>
                  <w:r>
                    <w:rPr>
                      <w:b/>
                      <w:spacing w:val="-27"/>
                      <w:sz w:val="38"/>
                    </w:rPr>
                    <w:t xml:space="preserve"> </w:t>
                  </w:r>
                  <w:r>
                    <w:rPr>
                      <w:b/>
                      <w:spacing w:val="-1"/>
                      <w:sz w:val="38"/>
                    </w:rPr>
                    <w:t>water.</w:t>
                  </w:r>
                </w:p>
              </w:txbxContent>
            </v:textbox>
            <w10:wrap type="topAndBottom" anchorx="page"/>
          </v:shape>
        </w:pict>
      </w:r>
    </w:p>
    <w:p w:rsidR="00C74762" w:rsidRDefault="00C74762">
      <w:pPr>
        <w:pStyle w:val="BodyText"/>
        <w:rPr>
          <w:sz w:val="20"/>
        </w:rPr>
      </w:pPr>
    </w:p>
    <w:p w:rsidR="00C74762" w:rsidRDefault="00C74762">
      <w:pPr>
        <w:pStyle w:val="BodyText"/>
        <w:rPr>
          <w:sz w:val="20"/>
        </w:rPr>
      </w:pPr>
    </w:p>
    <w:p w:rsidR="00C74762" w:rsidRDefault="00C74762">
      <w:pPr>
        <w:pStyle w:val="BodyText"/>
        <w:rPr>
          <w:sz w:val="20"/>
        </w:rPr>
      </w:pPr>
    </w:p>
    <w:p w:rsidR="00C74762" w:rsidRDefault="00C74762">
      <w:pPr>
        <w:pStyle w:val="BodyText"/>
        <w:rPr>
          <w:sz w:val="20"/>
        </w:rPr>
      </w:pPr>
    </w:p>
    <w:p w:rsidR="00C74762" w:rsidRDefault="00C74762">
      <w:pPr>
        <w:pStyle w:val="BodyText"/>
        <w:rPr>
          <w:sz w:val="20"/>
        </w:rPr>
      </w:pPr>
    </w:p>
    <w:p w:rsidR="00C74762" w:rsidRDefault="00C74762">
      <w:pPr>
        <w:pStyle w:val="BodyText"/>
        <w:rPr>
          <w:sz w:val="20"/>
        </w:rPr>
      </w:pPr>
    </w:p>
    <w:p w:rsidR="00C74762" w:rsidRDefault="00E417E0">
      <w:pPr>
        <w:pStyle w:val="BodyText"/>
        <w:spacing w:before="9"/>
        <w:rPr>
          <w:sz w:val="21"/>
        </w:rPr>
      </w:pPr>
      <w:r>
        <w:pict>
          <v:shape id="_x0000_s1028" type="#_x0000_t202" style="position:absolute;margin-left:241.3pt;margin-top:22.45pt;width:178.9pt;height:178.9pt;z-index:-15727104;mso-wrap-distance-left:0;mso-wrap-distance-right:0;mso-position-horizontal-relative:page" fillcolor="#b2b2b2" stroked="f">
            <v:textbox inset="0,0,0,0">
              <w:txbxContent>
                <w:p w:rsidR="00C74762" w:rsidRDefault="00E417E0">
                  <w:pPr>
                    <w:spacing w:before="303" w:line="256" w:lineRule="auto"/>
                    <w:ind w:left="172" w:right="170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The model could</w:t>
                  </w:r>
                  <w:r>
                    <w:rPr>
                      <w:b/>
                      <w:spacing w:val="-118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be scaled</w:t>
                  </w:r>
                  <w:r>
                    <w:rPr>
                      <w:b/>
                      <w:spacing w:val="1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according to size</w:t>
                  </w:r>
                  <w:r>
                    <w:rPr>
                      <w:b/>
                      <w:spacing w:val="-118"/>
                      <w:sz w:val="40"/>
                    </w:rPr>
                    <w:t xml:space="preserve"> </w:t>
                  </w:r>
                  <w:r>
                    <w:rPr>
                      <w:b/>
                      <w:w w:val="95"/>
                      <w:sz w:val="40"/>
                    </w:rPr>
                    <w:t>of</w:t>
                  </w:r>
                  <w:r>
                    <w:rPr>
                      <w:b/>
                      <w:spacing w:val="9"/>
                      <w:w w:val="95"/>
                      <w:sz w:val="40"/>
                    </w:rPr>
                    <w:t xml:space="preserve"> </w:t>
                  </w:r>
                  <w:r>
                    <w:rPr>
                      <w:b/>
                      <w:w w:val="95"/>
                      <w:sz w:val="40"/>
                    </w:rPr>
                    <w:t>the</w:t>
                  </w:r>
                  <w:r>
                    <w:rPr>
                      <w:b/>
                      <w:spacing w:val="9"/>
                      <w:w w:val="95"/>
                      <w:sz w:val="40"/>
                    </w:rPr>
                    <w:t xml:space="preserve"> </w:t>
                  </w:r>
                  <w:r>
                    <w:rPr>
                      <w:b/>
                      <w:w w:val="95"/>
                      <w:sz w:val="40"/>
                    </w:rPr>
                    <w:t>water</w:t>
                  </w:r>
                  <w:r>
                    <w:rPr>
                      <w:b/>
                      <w:spacing w:val="9"/>
                      <w:w w:val="95"/>
                      <w:sz w:val="40"/>
                    </w:rPr>
                    <w:t xml:space="preserve"> </w:t>
                  </w:r>
                  <w:r>
                    <w:rPr>
                      <w:b/>
                      <w:w w:val="95"/>
                      <w:sz w:val="40"/>
                    </w:rPr>
                    <w:t>body</w:t>
                  </w:r>
                  <w:r>
                    <w:rPr>
                      <w:b/>
                      <w:spacing w:val="-111"/>
                      <w:w w:val="95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about to be</w:t>
                  </w:r>
                  <w:r>
                    <w:rPr>
                      <w:b/>
                      <w:spacing w:val="1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tested.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584.8pt;margin-top:13.85pt;width:196.1pt;height:196.1pt;z-index:-15726592;mso-wrap-distance-left:0;mso-wrap-distance-right:0;mso-position-horizontal-relative:page" fillcolor="#ffe08a" stroked="f">
            <v:textbox inset="0,0,0,0">
              <w:txbxContent>
                <w:p w:rsidR="00C74762" w:rsidRDefault="00E417E0">
                  <w:pPr>
                    <w:spacing w:before="405" w:line="254" w:lineRule="auto"/>
                    <w:ind w:left="236" w:right="234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The monitoring</w:t>
                  </w:r>
                  <w:r>
                    <w:rPr>
                      <w:b/>
                      <w:spacing w:val="1"/>
                      <w:sz w:val="42"/>
                    </w:rPr>
                    <w:t xml:space="preserve"> </w:t>
                  </w:r>
                  <w:r>
                    <w:rPr>
                      <w:b/>
                      <w:sz w:val="42"/>
                    </w:rPr>
                    <w:t>system could be</w:t>
                  </w:r>
                  <w:r>
                    <w:rPr>
                      <w:b/>
                      <w:spacing w:val="1"/>
                      <w:sz w:val="42"/>
                    </w:rPr>
                    <w:t xml:space="preserve"> </w:t>
                  </w:r>
                  <w:r>
                    <w:rPr>
                      <w:b/>
                      <w:w w:val="95"/>
                      <w:sz w:val="42"/>
                    </w:rPr>
                    <w:t>sold</w:t>
                  </w:r>
                  <w:r>
                    <w:rPr>
                      <w:b/>
                      <w:spacing w:val="3"/>
                      <w:w w:val="95"/>
                      <w:sz w:val="42"/>
                    </w:rPr>
                    <w:t xml:space="preserve"> </w:t>
                  </w:r>
                  <w:r>
                    <w:rPr>
                      <w:b/>
                      <w:w w:val="95"/>
                      <w:sz w:val="42"/>
                    </w:rPr>
                    <w:t>in</w:t>
                  </w:r>
                  <w:r>
                    <w:rPr>
                      <w:b/>
                      <w:spacing w:val="4"/>
                      <w:w w:val="95"/>
                      <w:sz w:val="42"/>
                    </w:rPr>
                    <w:t xml:space="preserve"> </w:t>
                  </w:r>
                  <w:r>
                    <w:rPr>
                      <w:b/>
                      <w:w w:val="95"/>
                      <w:sz w:val="42"/>
                    </w:rPr>
                    <w:t>the</w:t>
                  </w:r>
                  <w:r>
                    <w:rPr>
                      <w:b/>
                      <w:spacing w:val="3"/>
                      <w:w w:val="95"/>
                      <w:sz w:val="42"/>
                    </w:rPr>
                    <w:t xml:space="preserve"> </w:t>
                  </w:r>
                  <w:r>
                    <w:rPr>
                      <w:b/>
                      <w:w w:val="95"/>
                      <w:sz w:val="42"/>
                    </w:rPr>
                    <w:t>market</w:t>
                  </w:r>
                  <w:r>
                    <w:rPr>
                      <w:b/>
                      <w:spacing w:val="-117"/>
                      <w:w w:val="95"/>
                      <w:sz w:val="42"/>
                    </w:rPr>
                    <w:t xml:space="preserve"> </w:t>
                  </w:r>
                  <w:r>
                    <w:rPr>
                      <w:b/>
                      <w:w w:val="95"/>
                      <w:sz w:val="42"/>
                    </w:rPr>
                    <w:t>for</w:t>
                  </w:r>
                  <w:r>
                    <w:rPr>
                      <w:b/>
                      <w:spacing w:val="9"/>
                      <w:w w:val="95"/>
                      <w:sz w:val="42"/>
                    </w:rPr>
                    <w:t xml:space="preserve"> </w:t>
                  </w:r>
                  <w:r>
                    <w:rPr>
                      <w:b/>
                      <w:w w:val="95"/>
                      <w:sz w:val="42"/>
                    </w:rPr>
                    <w:t>the</w:t>
                  </w:r>
                  <w:r>
                    <w:rPr>
                      <w:b/>
                      <w:spacing w:val="9"/>
                      <w:w w:val="95"/>
                      <w:sz w:val="42"/>
                    </w:rPr>
                    <w:t xml:space="preserve"> </w:t>
                  </w:r>
                  <w:r>
                    <w:rPr>
                      <w:b/>
                      <w:w w:val="95"/>
                      <w:sz w:val="42"/>
                    </w:rPr>
                    <w:t>purpose</w:t>
                  </w:r>
                  <w:r>
                    <w:rPr>
                      <w:b/>
                      <w:spacing w:val="9"/>
                      <w:w w:val="95"/>
                      <w:sz w:val="42"/>
                    </w:rPr>
                    <w:t xml:space="preserve"> </w:t>
                  </w:r>
                  <w:r>
                    <w:rPr>
                      <w:b/>
                      <w:w w:val="95"/>
                      <w:sz w:val="42"/>
                    </w:rPr>
                    <w:t>of</w:t>
                  </w:r>
                  <w:r>
                    <w:rPr>
                      <w:b/>
                      <w:spacing w:val="-117"/>
                      <w:w w:val="95"/>
                      <w:sz w:val="42"/>
                    </w:rPr>
                    <w:t xml:space="preserve"> </w:t>
                  </w:r>
                  <w:r>
                    <w:rPr>
                      <w:b/>
                      <w:sz w:val="42"/>
                    </w:rPr>
                    <w:t>testing water</w:t>
                  </w:r>
                  <w:r>
                    <w:rPr>
                      <w:b/>
                      <w:spacing w:val="1"/>
                      <w:sz w:val="42"/>
                    </w:rPr>
                    <w:t xml:space="preserve"> </w:t>
                  </w:r>
                  <w:r>
                    <w:rPr>
                      <w:b/>
                      <w:sz w:val="42"/>
                    </w:rPr>
                    <w:t>quality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950.75pt;margin-top:16.75pt;width:190.3pt;height:190.3pt;z-index:-15726080;mso-wrap-distance-left:0;mso-wrap-distance-right:0;mso-position-horizontal-relative:page" fillcolor="#ff5aa0" stroked="f">
            <v:textbox inset="0,0,0,0">
              <w:txbxContent>
                <w:p w:rsidR="00C74762" w:rsidRDefault="00E417E0">
                  <w:pPr>
                    <w:pStyle w:val="BodyText"/>
                    <w:spacing w:before="173" w:line="254" w:lineRule="auto"/>
                    <w:ind w:left="155" w:right="153"/>
                    <w:jc w:val="center"/>
                  </w:pPr>
                  <w:r>
                    <w:t>It provides the 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 an idea 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the quality of river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water which might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help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them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base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97"/>
                      <w:w w:val="95"/>
                    </w:rPr>
                    <w:t xml:space="preserve"> </w:t>
                  </w:r>
                  <w:r>
                    <w:t>usage of the water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according to its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quality.</w:t>
                  </w:r>
                </w:p>
              </w:txbxContent>
            </v:textbox>
            <w10:wrap type="topAndBottom" anchorx="page"/>
          </v:shape>
        </w:pict>
      </w:r>
    </w:p>
    <w:sectPr w:rsidR="00C74762">
      <w:type w:val="continuous"/>
      <w:pgSz w:w="31660" w:h="22370" w:orient="landscape"/>
      <w:pgMar w:top="0" w:right="4640" w:bottom="0" w:left="4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4762"/>
    <w:rsid w:val="00C74762"/>
    <w:rsid w:val="00E4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5"/>
      <w:szCs w:val="35"/>
    </w:rPr>
  </w:style>
  <w:style w:type="paragraph" w:styleId="Title">
    <w:name w:val="Title"/>
    <w:basedOn w:val="Normal"/>
    <w:uiPriority w:val="1"/>
    <w:qFormat/>
    <w:pPr>
      <w:spacing w:before="251"/>
      <w:ind w:left="107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5"/>
      <w:szCs w:val="35"/>
    </w:rPr>
  </w:style>
  <w:style w:type="paragraph" w:styleId="Title">
    <w:name w:val="Title"/>
    <w:basedOn w:val="Normal"/>
    <w:uiPriority w:val="1"/>
    <w:qFormat/>
    <w:pPr>
      <w:spacing w:before="251"/>
      <w:ind w:left="107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2022-10-15T04:01:00Z</dcterms:created>
  <dcterms:modified xsi:type="dcterms:W3CDTF">2022-10-15T04:03:00Z</dcterms:modified>
</cp:coreProperties>
</file>