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81E" w:rsidRDefault="00B0781E">
      <w:pPr>
        <w:pStyle w:val="BodyText"/>
        <w:spacing w:before="6"/>
        <w:rPr>
          <w:rFonts w:ascii="Times New Roman"/>
          <w:b w:val="0"/>
          <w:sz w:val="28"/>
          <w:u w:val="none"/>
        </w:rPr>
      </w:pPr>
    </w:p>
    <w:p w:rsidR="00B0781E" w:rsidRDefault="00000000">
      <w:pPr>
        <w:pStyle w:val="Heading1"/>
        <w:spacing w:line="273" w:lineRule="auto"/>
        <w:ind w:left="5277" w:right="4662" w:firstLine="1005"/>
      </w:pPr>
      <w:r>
        <w:t>Project Design Phase 2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spacing w:before="1"/>
        <w:rPr>
          <w:sz w:val="20"/>
          <w:u w:val="none"/>
        </w:rPr>
      </w:pPr>
    </w:p>
    <w:tbl>
      <w:tblPr>
        <w:tblW w:w="0" w:type="auto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2"/>
        <w:gridCol w:w="6642"/>
      </w:tblGrid>
      <w:tr w:rsidR="00B0781E">
        <w:trPr>
          <w:trHeight w:val="385"/>
        </w:trPr>
        <w:tc>
          <w:tcPr>
            <w:tcW w:w="6182" w:type="dxa"/>
          </w:tcPr>
          <w:p w:rsidR="00B0781E" w:rsidRDefault="00000000">
            <w:pPr>
              <w:pStyle w:val="TableParagraph"/>
              <w:spacing w:before="33"/>
              <w:ind w:left="110"/>
            </w:pPr>
            <w:r>
              <w:t>Date</w:t>
            </w:r>
          </w:p>
        </w:tc>
        <w:tc>
          <w:tcPr>
            <w:tcW w:w="6642" w:type="dxa"/>
          </w:tcPr>
          <w:p w:rsidR="00B0781E" w:rsidRDefault="00517182">
            <w:pPr>
              <w:pStyle w:val="TableParagraph"/>
              <w:spacing w:before="33"/>
              <w:ind w:left="115"/>
            </w:pPr>
            <w:r>
              <w:t>1</w:t>
            </w:r>
            <w:r w:rsidR="008D0942">
              <w:t>5</w:t>
            </w:r>
            <w:r>
              <w:t xml:space="preserve">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0781E">
        <w:trPr>
          <w:trHeight w:val="400"/>
        </w:trPr>
        <w:tc>
          <w:tcPr>
            <w:tcW w:w="6182" w:type="dxa"/>
          </w:tcPr>
          <w:p w:rsidR="00B0781E" w:rsidRDefault="00000000">
            <w:pPr>
              <w:pStyle w:val="TableParagraph"/>
              <w:spacing w:before="38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42" w:type="dxa"/>
          </w:tcPr>
          <w:p w:rsidR="00B0781E" w:rsidRDefault="00000000">
            <w:pPr>
              <w:pStyle w:val="TableParagraph"/>
              <w:spacing w:before="34"/>
              <w:ind w:left="8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PNT2022TMID</w:t>
            </w:r>
            <w:r w:rsidR="00517182">
              <w:rPr>
                <w:rFonts w:ascii="Calibri"/>
                <w:sz w:val="20"/>
              </w:rPr>
              <w:t>31899</w:t>
            </w:r>
          </w:p>
        </w:tc>
      </w:tr>
      <w:tr w:rsidR="00B0781E">
        <w:trPr>
          <w:trHeight w:val="725"/>
        </w:trPr>
        <w:tc>
          <w:tcPr>
            <w:tcW w:w="6182" w:type="dxa"/>
          </w:tcPr>
          <w:p w:rsidR="00B0781E" w:rsidRDefault="00000000">
            <w:pPr>
              <w:pStyle w:val="TableParagraph"/>
              <w:spacing w:before="34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642" w:type="dxa"/>
          </w:tcPr>
          <w:p w:rsidR="00B0781E" w:rsidRDefault="00000000">
            <w:pPr>
              <w:pStyle w:val="TableParagraph"/>
              <w:spacing w:before="29"/>
              <w:ind w:left="115" w:right="1066"/>
              <w:rPr>
                <w:sz w:val="23"/>
              </w:rPr>
            </w:pPr>
            <w:r>
              <w:t xml:space="preserve">Project - </w:t>
            </w:r>
            <w:r>
              <w:rPr>
                <w:color w:val="35465C"/>
                <w:sz w:val="23"/>
              </w:rPr>
              <w:t>IoT Based Smart Crop Protection System for</w:t>
            </w:r>
            <w:r>
              <w:rPr>
                <w:color w:val="35465C"/>
                <w:spacing w:val="-6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Agriculture</w:t>
            </w:r>
          </w:p>
        </w:tc>
      </w:tr>
    </w:tbl>
    <w:p w:rsidR="00B0781E" w:rsidRDefault="00B0781E">
      <w:pPr>
        <w:pStyle w:val="BodyText"/>
        <w:spacing w:before="3"/>
        <w:rPr>
          <w:sz w:val="23"/>
          <w:u w:val="none"/>
        </w:rPr>
      </w:pPr>
    </w:p>
    <w:p w:rsidR="00517182" w:rsidRDefault="00000000" w:rsidP="00517182">
      <w:pPr>
        <w:spacing w:before="93"/>
        <w:ind w:left="4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LEAD:</w:t>
      </w:r>
    </w:p>
    <w:p w:rsidR="00B0781E" w:rsidRPr="00517182" w:rsidRDefault="00517182" w:rsidP="00517182">
      <w:pPr>
        <w:pStyle w:val="ListParagraph"/>
        <w:numPr>
          <w:ilvl w:val="0"/>
          <w:numId w:val="2"/>
        </w:numPr>
        <w:spacing w:before="93"/>
        <w:rPr>
          <w:rFonts w:ascii="Arial"/>
          <w:bCs/>
          <w:sz w:val="24"/>
          <w:szCs w:val="24"/>
        </w:rPr>
      </w:pPr>
      <w:r w:rsidRPr="00517182">
        <w:rPr>
          <w:rFonts w:ascii="Arial" w:hAnsi="Arial" w:cs="Arial"/>
          <w:bCs/>
          <w:sz w:val="24"/>
          <w:szCs w:val="24"/>
        </w:rPr>
        <w:t>Yesudas S</w:t>
      </w:r>
    </w:p>
    <w:p w:rsidR="00517182" w:rsidRPr="00517182" w:rsidRDefault="00517182">
      <w:pPr>
        <w:pStyle w:val="BodyText"/>
        <w:spacing w:before="1"/>
        <w:rPr>
          <w:b w:val="0"/>
          <w:u w:val="none"/>
        </w:rPr>
      </w:pPr>
    </w:p>
    <w:p w:rsidR="00517182" w:rsidRDefault="00000000" w:rsidP="00517182">
      <w:pPr>
        <w:pStyle w:val="Heading1"/>
        <w:spacing w:before="1"/>
      </w:pPr>
      <w:r>
        <w:t>TEAM MEMBERS:</w:t>
      </w:r>
    </w:p>
    <w:p w:rsidR="00517182" w:rsidRDefault="00517182" w:rsidP="00517182">
      <w:pPr>
        <w:pStyle w:val="Heading1"/>
        <w:spacing w:before="1"/>
        <w:ind w:left="1260"/>
      </w:pPr>
    </w:p>
    <w:p w:rsidR="00517182" w:rsidRDefault="00517182" w:rsidP="00517182">
      <w:pPr>
        <w:pStyle w:val="Heading1"/>
        <w:numPr>
          <w:ilvl w:val="0"/>
          <w:numId w:val="2"/>
        </w:numPr>
        <w:spacing w:before="1"/>
        <w:rPr>
          <w:b w:val="0"/>
          <w:bCs w:val="0"/>
        </w:rPr>
      </w:pPr>
      <w:proofErr w:type="spellStart"/>
      <w:r w:rsidRPr="00517182">
        <w:rPr>
          <w:b w:val="0"/>
          <w:bCs w:val="0"/>
        </w:rPr>
        <w:t>Tharunkumar</w:t>
      </w:r>
      <w:proofErr w:type="spellEnd"/>
      <w:r w:rsidRPr="00517182">
        <w:rPr>
          <w:b w:val="0"/>
          <w:bCs w:val="0"/>
        </w:rPr>
        <w:t xml:space="preserve"> B</w:t>
      </w:r>
    </w:p>
    <w:p w:rsidR="00517182" w:rsidRDefault="00517182" w:rsidP="00517182">
      <w:pPr>
        <w:pStyle w:val="Heading1"/>
        <w:numPr>
          <w:ilvl w:val="0"/>
          <w:numId w:val="2"/>
        </w:numPr>
        <w:spacing w:before="1"/>
        <w:rPr>
          <w:b w:val="0"/>
          <w:bCs w:val="0"/>
        </w:rPr>
      </w:pPr>
      <w:r>
        <w:rPr>
          <w:b w:val="0"/>
          <w:bCs w:val="0"/>
        </w:rPr>
        <w:t>Prakash Kumar S</w:t>
      </w:r>
    </w:p>
    <w:p w:rsidR="00517182" w:rsidRPr="00517182" w:rsidRDefault="00517182" w:rsidP="00517182">
      <w:pPr>
        <w:pStyle w:val="Heading1"/>
        <w:numPr>
          <w:ilvl w:val="0"/>
          <w:numId w:val="2"/>
        </w:numPr>
        <w:spacing w:before="1"/>
        <w:rPr>
          <w:b w:val="0"/>
          <w:bCs w:val="0"/>
        </w:rPr>
      </w:pPr>
      <w:proofErr w:type="spellStart"/>
      <w:r>
        <w:rPr>
          <w:b w:val="0"/>
          <w:bCs w:val="0"/>
        </w:rPr>
        <w:t>Gokulavasan</w:t>
      </w:r>
      <w:proofErr w:type="spellEnd"/>
      <w:r>
        <w:rPr>
          <w:b w:val="0"/>
          <w:bCs w:val="0"/>
        </w:rPr>
        <w:t xml:space="preserve"> M</w:t>
      </w:r>
    </w:p>
    <w:p w:rsidR="00517182" w:rsidRDefault="00517182" w:rsidP="00517182">
      <w:pPr>
        <w:pStyle w:val="Heading1"/>
        <w:spacing w:before="1"/>
      </w:pPr>
      <w:r>
        <w:t xml:space="preserve">        </w:t>
      </w:r>
    </w:p>
    <w:p w:rsidR="00517182" w:rsidRDefault="00517182">
      <w:r>
        <w:t xml:space="preserve">                </w:t>
      </w:r>
    </w:p>
    <w:p w:rsidR="00B0781E" w:rsidRDefault="00B0781E">
      <w:pPr>
        <w:spacing w:before="8"/>
        <w:rPr>
          <w:sz w:val="29"/>
        </w:rPr>
      </w:pPr>
    </w:p>
    <w:p w:rsidR="00B0781E" w:rsidRDefault="00000000">
      <w:pPr>
        <w:pStyle w:val="BodyText"/>
        <w:ind w:left="105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B0781E" w:rsidRDefault="00000000">
      <w:pPr>
        <w:spacing w:before="182"/>
        <w:ind w:left="295"/>
      </w:pP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B0781E" w:rsidRDefault="00000000">
      <w:pPr>
        <w:spacing w:before="172"/>
        <w:ind w:left="340"/>
      </w:pPr>
      <w:r>
        <w:rPr>
          <w:rFonts w:ascii="Arial"/>
          <w:b/>
          <w:spacing w:val="-1"/>
        </w:rPr>
        <w:t>Reference:</w:t>
      </w:r>
      <w:r>
        <w:rPr>
          <w:rFonts w:ascii="Arial"/>
          <w:b/>
          <w:spacing w:val="-14"/>
        </w:rPr>
        <w:t xml:space="preserve"> </w:t>
      </w:r>
      <w:r>
        <w:t>https://smartinternz.com/guided-project/iot-based-smart-agriculture</w:t>
      </w:r>
    </w:p>
    <w:p w:rsidR="00B0781E" w:rsidRDefault="00B0781E">
      <w:pPr>
        <w:sectPr w:rsidR="00B0781E">
          <w:type w:val="continuous"/>
          <w:pgSz w:w="16850" w:h="11910" w:orient="landscape"/>
          <w:pgMar w:top="1100" w:right="1160" w:bottom="280" w:left="1100" w:header="720" w:footer="720" w:gutter="0"/>
          <w:cols w:space="720"/>
        </w:sectPr>
      </w:pPr>
    </w:p>
    <w:p w:rsidR="00B0781E" w:rsidRDefault="00B0781E">
      <w:pPr>
        <w:spacing w:before="10" w:after="1"/>
        <w:rPr>
          <w:sz w:val="24"/>
        </w:rPr>
      </w:pPr>
    </w:p>
    <w:p w:rsidR="00B0781E" w:rsidRDefault="00000000">
      <w:pPr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17949" cy="54473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949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1E" w:rsidRDefault="00B0781E">
      <w:pPr>
        <w:rPr>
          <w:sz w:val="20"/>
        </w:rPr>
        <w:sectPr w:rsidR="00B0781E">
          <w:pgSz w:w="16850" w:h="11910" w:orient="landscape"/>
          <w:pgMar w:top="1100" w:right="1160" w:bottom="280" w:left="1100" w:header="720" w:footer="720" w:gutter="0"/>
          <w:cols w:space="720"/>
        </w:sectPr>
      </w:pPr>
    </w:p>
    <w:p w:rsidR="00B0781E" w:rsidRDefault="00000000">
      <w:pPr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920607" cy="2889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060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1E" w:rsidRDefault="00B0781E">
      <w:pPr>
        <w:rPr>
          <w:sz w:val="20"/>
        </w:rPr>
      </w:pPr>
    </w:p>
    <w:p w:rsidR="00B0781E" w:rsidRDefault="00B0781E">
      <w:pPr>
        <w:rPr>
          <w:sz w:val="20"/>
        </w:rPr>
      </w:pPr>
    </w:p>
    <w:p w:rsidR="00B0781E" w:rsidRDefault="00000000">
      <w:pPr>
        <w:pStyle w:val="Heading1"/>
        <w:spacing w:before="227"/>
        <w:ind w:left="5093" w:right="5219"/>
        <w:jc w:val="center"/>
      </w:pPr>
      <w:r>
        <w:t>FIG.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</w:p>
    <w:p w:rsidR="00B0781E" w:rsidRDefault="00B0781E">
      <w:pPr>
        <w:pStyle w:val="BodyText"/>
        <w:rPr>
          <w:sz w:val="26"/>
          <w:u w:val="none"/>
        </w:rPr>
      </w:pPr>
    </w:p>
    <w:p w:rsidR="00B0781E" w:rsidRDefault="00B0781E">
      <w:pPr>
        <w:pStyle w:val="BodyText"/>
        <w:rPr>
          <w:sz w:val="26"/>
          <w:u w:val="none"/>
        </w:rPr>
      </w:pPr>
    </w:p>
    <w:p w:rsidR="00B0781E" w:rsidRDefault="00B0781E">
      <w:pPr>
        <w:pStyle w:val="BodyText"/>
        <w:spacing w:before="9"/>
        <w:rPr>
          <w:sz w:val="27"/>
          <w:u w:val="none"/>
        </w:rPr>
      </w:pPr>
    </w:p>
    <w:p w:rsidR="00B0781E" w:rsidRDefault="00000000">
      <w:pPr>
        <w:pStyle w:val="BodyText"/>
        <w:ind w:left="5318" w:right="5219"/>
        <w:jc w:val="center"/>
        <w:rPr>
          <w:u w:val="none"/>
        </w:rPr>
      </w:pPr>
      <w:r>
        <w:rPr>
          <w:u w:val="none"/>
        </w:rPr>
        <w:t>Table-1:</w:t>
      </w:r>
      <w:r>
        <w:rPr>
          <w:spacing w:val="-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1"/>
          <w:u w:val="none"/>
        </w:rPr>
        <w:t xml:space="preserve"> </w:t>
      </w:r>
      <w:r>
        <w:rPr>
          <w:u w:val="none"/>
        </w:rPr>
        <w:t>&amp;</w:t>
      </w:r>
      <w:r>
        <w:rPr>
          <w:spacing w:val="-7"/>
          <w:u w:val="none"/>
        </w:rPr>
        <w:t xml:space="preserve"> </w:t>
      </w:r>
      <w:r>
        <w:rPr>
          <w:u w:val="none"/>
        </w:rPr>
        <w:t>Technologies:</w:t>
      </w:r>
    </w:p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12"/>
        <w:gridCol w:w="5222"/>
        <w:gridCol w:w="4142"/>
      </w:tblGrid>
      <w:tr w:rsidR="00B0781E">
        <w:trPr>
          <w:trHeight w:val="480"/>
        </w:trPr>
        <w:tc>
          <w:tcPr>
            <w:tcW w:w="835" w:type="dxa"/>
          </w:tcPr>
          <w:p w:rsidR="00B0781E" w:rsidRDefault="00000000">
            <w:pPr>
              <w:pStyle w:val="TableParagraph"/>
              <w:spacing w:before="28"/>
              <w:ind w:left="0" w:right="25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spacing w:before="28"/>
              <w:ind w:left="1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28"/>
              <w:ind w:left="17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spacing w:before="28"/>
              <w:ind w:left="15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0781E">
        <w:trPr>
          <w:trHeight w:val="590"/>
        </w:trPr>
        <w:tc>
          <w:tcPr>
            <w:tcW w:w="835" w:type="dxa"/>
          </w:tcPr>
          <w:p w:rsidR="00B0781E" w:rsidRDefault="00000000">
            <w:pPr>
              <w:pStyle w:val="TableParagraph"/>
              <w:spacing w:before="29"/>
              <w:ind w:left="0" w:right="342"/>
              <w:jc w:val="right"/>
            </w:pPr>
            <w:r>
              <w:t>1.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spacing w:before="29"/>
              <w:ind w:left="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31" w:line="237" w:lineRule="auto"/>
              <w:ind w:left="9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e.g.,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spacing w:before="31" w:line="237" w:lineRule="auto"/>
              <w:ind w:left="8"/>
            </w:pPr>
            <w:r>
              <w:t>HTML,</w:t>
            </w:r>
            <w:r>
              <w:rPr>
                <w:spacing w:val="6"/>
              </w:rPr>
              <w:t xml:space="preserve"> </w:t>
            </w:r>
            <w:r>
              <w:t>CSS,</w:t>
            </w:r>
            <w:r>
              <w:rPr>
                <w:spacing w:val="6"/>
              </w:rPr>
              <w:t xml:space="preserve"> </w:t>
            </w:r>
            <w:r>
              <w:t>JavaScript</w:t>
            </w:r>
            <w:r>
              <w:rPr>
                <w:spacing w:val="6"/>
              </w:rPr>
              <w:t xml:space="preserve"> </w:t>
            </w:r>
            <w:r>
              <w:t>/</w:t>
            </w:r>
            <w:r>
              <w:rPr>
                <w:spacing w:val="6"/>
              </w:rPr>
              <w:t xml:space="preserve"> </w:t>
            </w:r>
            <w:r>
              <w:t>Angular</w:t>
            </w:r>
            <w:r>
              <w:rPr>
                <w:spacing w:val="9"/>
              </w:rPr>
              <w:t xml:space="preserve"> </w:t>
            </w:r>
            <w:r>
              <w:t>JS</w:t>
            </w:r>
            <w:r>
              <w:rPr>
                <w:spacing w:val="5"/>
              </w:rPr>
              <w:t xml:space="preserve"> </w:t>
            </w:r>
            <w:r>
              <w:t>/</w:t>
            </w:r>
            <w:r>
              <w:rPr>
                <w:spacing w:val="-59"/>
              </w:rPr>
              <w:t xml:space="preserve"> </w:t>
            </w:r>
            <w:r>
              <w:t>Node Red.</w:t>
            </w:r>
          </w:p>
        </w:tc>
      </w:tr>
      <w:tr w:rsidR="00B0781E">
        <w:trPr>
          <w:trHeight w:val="550"/>
        </w:trPr>
        <w:tc>
          <w:tcPr>
            <w:tcW w:w="835" w:type="dxa"/>
          </w:tcPr>
          <w:p w:rsidR="00B0781E" w:rsidRDefault="00000000">
            <w:pPr>
              <w:pStyle w:val="TableParagraph"/>
              <w:spacing w:before="28"/>
              <w:ind w:left="0" w:right="332"/>
              <w:jc w:val="right"/>
            </w:pPr>
            <w:r>
              <w:t>2.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spacing w:before="28"/>
              <w:ind w:left="109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28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spacing w:before="28"/>
              <w:ind w:left="113"/>
            </w:pPr>
            <w:r>
              <w:t>Java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</w:tbl>
    <w:p w:rsidR="00B0781E" w:rsidRDefault="00B0781E">
      <w:pPr>
        <w:sectPr w:rsidR="00B0781E">
          <w:pgSz w:w="16850" w:h="11910" w:orient="landscape"/>
          <w:pgMar w:top="1100" w:right="1160" w:bottom="280" w:left="1100" w:header="720" w:footer="720" w:gutter="0"/>
          <w:cols w:space="720"/>
        </w:sect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12"/>
        <w:gridCol w:w="5222"/>
        <w:gridCol w:w="4142"/>
      </w:tblGrid>
      <w:tr w:rsidR="00B0781E">
        <w:trPr>
          <w:trHeight w:val="554"/>
        </w:trPr>
        <w:tc>
          <w:tcPr>
            <w:tcW w:w="835" w:type="dxa"/>
          </w:tcPr>
          <w:p w:rsidR="00B0781E" w:rsidRDefault="00000000">
            <w:pPr>
              <w:pStyle w:val="TableParagraph"/>
              <w:ind w:left="400"/>
            </w:pPr>
            <w:r>
              <w:lastRenderedPageBreak/>
              <w:t>3.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ind w:left="109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ind w:left="113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B0781E">
        <w:trPr>
          <w:trHeight w:val="550"/>
        </w:trPr>
        <w:tc>
          <w:tcPr>
            <w:tcW w:w="835" w:type="dxa"/>
          </w:tcPr>
          <w:p w:rsidR="00B0781E" w:rsidRDefault="00000000">
            <w:pPr>
              <w:pStyle w:val="TableParagraph"/>
              <w:spacing w:before="25"/>
              <w:ind w:left="400"/>
            </w:pPr>
            <w:r>
              <w:t>4.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spacing w:before="25"/>
              <w:ind w:left="109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25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spacing w:before="25"/>
              <w:ind w:left="11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B0781E">
        <w:trPr>
          <w:trHeight w:val="575"/>
        </w:trPr>
        <w:tc>
          <w:tcPr>
            <w:tcW w:w="835" w:type="dxa"/>
          </w:tcPr>
          <w:p w:rsidR="00B0781E" w:rsidRDefault="00000000">
            <w:pPr>
              <w:pStyle w:val="TableParagraph"/>
              <w:ind w:left="400"/>
            </w:pPr>
            <w:r>
              <w:t>5.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ind w:left="109"/>
            </w:pPr>
            <w:r>
              <w:t>Database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ind w:left="113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B0781E">
        <w:trPr>
          <w:trHeight w:val="570"/>
        </w:trPr>
        <w:tc>
          <w:tcPr>
            <w:tcW w:w="835" w:type="dxa"/>
          </w:tcPr>
          <w:p w:rsidR="00B0781E" w:rsidRDefault="00000000">
            <w:pPr>
              <w:pStyle w:val="TableParagraph"/>
              <w:spacing w:before="25"/>
              <w:ind w:left="400"/>
            </w:pPr>
            <w:r>
              <w:t>6.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spacing w:before="25"/>
              <w:ind w:left="109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25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spacing w:before="25"/>
              <w:ind w:left="11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DB2.</w:t>
            </w:r>
          </w:p>
        </w:tc>
      </w:tr>
      <w:tr w:rsidR="00B0781E">
        <w:trPr>
          <w:trHeight w:val="595"/>
        </w:trPr>
        <w:tc>
          <w:tcPr>
            <w:tcW w:w="835" w:type="dxa"/>
          </w:tcPr>
          <w:p w:rsidR="00B0781E" w:rsidRDefault="00000000">
            <w:pPr>
              <w:pStyle w:val="TableParagraph"/>
              <w:spacing w:before="19"/>
              <w:ind w:left="400"/>
            </w:pPr>
            <w:r>
              <w:t>7.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spacing w:before="19"/>
              <w:ind w:left="109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19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spacing w:before="19" w:line="242" w:lineRule="auto"/>
              <w:ind w:left="113" w:right="494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B0781E">
        <w:trPr>
          <w:trHeight w:val="570"/>
        </w:trPr>
        <w:tc>
          <w:tcPr>
            <w:tcW w:w="835" w:type="dxa"/>
          </w:tcPr>
          <w:p w:rsidR="00B0781E" w:rsidRDefault="00000000">
            <w:pPr>
              <w:pStyle w:val="TableParagraph"/>
              <w:ind w:left="400"/>
            </w:pPr>
            <w:r>
              <w:t>8.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ind w:left="109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ind w:left="11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B0781E">
        <w:trPr>
          <w:trHeight w:val="585"/>
        </w:trPr>
        <w:tc>
          <w:tcPr>
            <w:tcW w:w="835" w:type="dxa"/>
          </w:tcPr>
          <w:p w:rsidR="00B0781E" w:rsidRDefault="00000000">
            <w:pPr>
              <w:pStyle w:val="TableParagraph"/>
              <w:ind w:left="400"/>
            </w:pPr>
            <w:r>
              <w:t>9.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ind w:left="109"/>
            </w:pPr>
            <w:r>
              <w:t>IoT Model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26" w:line="237" w:lineRule="auto"/>
              <w:ind w:right="149"/>
            </w:pPr>
            <w:r>
              <w:t>Purpose of IoT Model is for integrating the sensors</w:t>
            </w:r>
            <w:r>
              <w:rPr>
                <w:spacing w:val="-59"/>
              </w:rPr>
              <w:t xml:space="preserve"> </w:t>
            </w:r>
            <w:r>
              <w:t>with a</w:t>
            </w:r>
            <w:r>
              <w:rPr>
                <w:spacing w:val="1"/>
              </w:rPr>
              <w:t xml:space="preserve"> </w:t>
            </w:r>
            <w:r>
              <w:t>user interface.</w:t>
            </w:r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ind w:left="11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Platform</w:t>
            </w:r>
          </w:p>
        </w:tc>
      </w:tr>
      <w:tr w:rsidR="00B0781E">
        <w:trPr>
          <w:trHeight w:val="845"/>
        </w:trPr>
        <w:tc>
          <w:tcPr>
            <w:tcW w:w="835" w:type="dxa"/>
          </w:tcPr>
          <w:p w:rsidR="00B0781E" w:rsidRDefault="00000000">
            <w:pPr>
              <w:pStyle w:val="TableParagraph"/>
              <w:ind w:left="400"/>
            </w:pPr>
            <w:r>
              <w:t>10.</w:t>
            </w:r>
          </w:p>
        </w:tc>
        <w:tc>
          <w:tcPr>
            <w:tcW w:w="4012" w:type="dxa"/>
          </w:tcPr>
          <w:p w:rsidR="00B0781E" w:rsidRDefault="00000000">
            <w:pPr>
              <w:pStyle w:val="TableParagraph"/>
              <w:ind w:left="29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:rsidR="00B0781E" w:rsidRDefault="00000000">
            <w:pPr>
              <w:pStyle w:val="TableParagraph"/>
              <w:spacing w:before="26" w:line="232" w:lineRule="auto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Configuration:</w:t>
            </w:r>
          </w:p>
          <w:p w:rsidR="00B0781E" w:rsidRDefault="00000000">
            <w:pPr>
              <w:pStyle w:val="TableParagraph"/>
              <w:spacing w:before="8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42" w:type="dxa"/>
          </w:tcPr>
          <w:p w:rsidR="00B0781E" w:rsidRDefault="00000000">
            <w:pPr>
              <w:pStyle w:val="TableParagraph"/>
              <w:ind w:left="113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Cloud Foundry,</w:t>
            </w:r>
            <w:r>
              <w:rPr>
                <w:spacing w:val="-5"/>
              </w:rPr>
              <w:t xml:space="preserve"> </w:t>
            </w:r>
            <w:r>
              <w:t>Kubernetes,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B0781E" w:rsidRDefault="00B0781E">
      <w:pPr>
        <w:pStyle w:val="BodyText"/>
        <w:rPr>
          <w:sz w:val="20"/>
          <w:u w:val="none"/>
        </w:rPr>
      </w:pPr>
    </w:p>
    <w:p w:rsidR="00B0781E" w:rsidRDefault="00B0781E">
      <w:pPr>
        <w:pStyle w:val="BodyText"/>
        <w:spacing w:before="1"/>
        <w:rPr>
          <w:sz w:val="27"/>
          <w:u w:val="none"/>
        </w:rPr>
      </w:pPr>
    </w:p>
    <w:p w:rsidR="00B0781E" w:rsidRDefault="00000000">
      <w:pPr>
        <w:pStyle w:val="BodyText"/>
        <w:spacing w:before="93" w:line="393" w:lineRule="auto"/>
        <w:ind w:left="325" w:right="5962" w:hanging="155"/>
        <w:rPr>
          <w:u w:val="none"/>
        </w:rPr>
      </w:pPr>
      <w:r>
        <w:rPr>
          <w:u w:val="none"/>
        </w:rPr>
        <w:t>References:</w:t>
      </w:r>
      <w:r>
        <w:rPr>
          <w:spacing w:val="25"/>
          <w:u w:val="none"/>
        </w:rPr>
        <w:t xml:space="preserve"> </w:t>
      </w:r>
      <w:hyperlink r:id="rId7">
        <w:r>
          <w:rPr>
            <w:color w:val="0461C1"/>
            <w:u w:val="thick" w:color="0461C1"/>
          </w:rPr>
          <w:t>https://smartinternz.com/guid</w:t>
        </w:r>
      </w:hyperlink>
      <w:hyperlink r:id="rId8">
        <w:r>
          <w:rPr>
            <w:color w:val="0461C1"/>
            <w:u w:val="thick" w:color="0461C1"/>
          </w:rPr>
          <w:t>e</w:t>
        </w:r>
      </w:hyperlink>
      <w:hyperlink r:id="rId9">
        <w:r>
          <w:rPr>
            <w:color w:val="0461C1"/>
            <w:u w:val="thick" w:color="0461C1"/>
          </w:rPr>
          <w:t>d</w:t>
        </w:r>
      </w:hyperlink>
      <w:hyperlink r:id="rId10">
        <w:r>
          <w:rPr>
            <w:color w:val="0461C1"/>
            <w:u w:val="thick" w:color="0461C1"/>
          </w:rPr>
          <w:t>-</w:t>
        </w:r>
      </w:hyperlink>
      <w:hyperlink r:id="rId11">
        <w:r>
          <w:rPr>
            <w:color w:val="0461C1"/>
            <w:u w:val="thick" w:color="0461C1"/>
          </w:rPr>
          <w:t>project/</w:t>
        </w:r>
      </w:hyperlink>
      <w:hyperlink r:id="rId12">
        <w:r>
          <w:rPr>
            <w:color w:val="0461C1"/>
            <w:u w:val="thick" w:color="0461C1"/>
          </w:rPr>
          <w:t>io</w:t>
        </w:r>
      </w:hyperlink>
      <w:hyperlink r:id="rId13">
        <w:r>
          <w:rPr>
            <w:color w:val="0461C1"/>
            <w:u w:val="thick" w:color="0461C1"/>
          </w:rPr>
          <w:t>t</w:t>
        </w:r>
      </w:hyperlink>
      <w:hyperlink r:id="rId14">
        <w:r>
          <w:rPr>
            <w:color w:val="0461C1"/>
            <w:u w:val="thick" w:color="0461C1"/>
          </w:rPr>
          <w:t>-</w:t>
        </w:r>
      </w:hyperlink>
      <w:hyperlink r:id="rId15">
        <w:r>
          <w:rPr>
            <w:color w:val="0461C1"/>
            <w:u w:val="thick" w:color="0461C1"/>
          </w:rPr>
          <w:t>bas</w:t>
        </w:r>
      </w:hyperlink>
      <w:hyperlink r:id="rId16">
        <w:r>
          <w:rPr>
            <w:color w:val="0461C1"/>
            <w:u w:val="thick" w:color="0461C1"/>
          </w:rPr>
          <w:t>e</w:t>
        </w:r>
      </w:hyperlink>
      <w:hyperlink r:id="rId17">
        <w:r>
          <w:rPr>
            <w:color w:val="0461C1"/>
            <w:u w:val="thick" w:color="0461C1"/>
          </w:rPr>
          <w:t>d</w:t>
        </w:r>
      </w:hyperlink>
      <w:hyperlink r:id="rId18">
        <w:r>
          <w:rPr>
            <w:color w:val="0461C1"/>
            <w:u w:val="thick" w:color="0461C1"/>
          </w:rPr>
          <w:t>-</w:t>
        </w:r>
      </w:hyperlink>
      <w:hyperlink r:id="rId19">
        <w:r>
          <w:rPr>
            <w:color w:val="0461C1"/>
            <w:u w:val="thick" w:color="0461C1"/>
          </w:rPr>
          <w:t>sma</w:t>
        </w:r>
      </w:hyperlink>
      <w:hyperlink r:id="rId20">
        <w:r>
          <w:rPr>
            <w:color w:val="0461C1"/>
            <w:u w:val="thick" w:color="0461C1"/>
          </w:rPr>
          <w:t>r</w:t>
        </w:r>
      </w:hyperlink>
      <w:hyperlink r:id="rId21">
        <w:r>
          <w:rPr>
            <w:color w:val="0461C1"/>
            <w:u w:val="thick" w:color="0461C1"/>
          </w:rPr>
          <w:t>t</w:t>
        </w:r>
      </w:hyperlink>
      <w:hyperlink r:id="rId22">
        <w:r>
          <w:rPr>
            <w:color w:val="0461C1"/>
            <w:u w:val="thick" w:color="0461C1"/>
          </w:rPr>
          <w:t>-</w:t>
        </w:r>
      </w:hyperlink>
      <w:hyperlink r:id="rId23">
        <w:r>
          <w:rPr>
            <w:color w:val="0461C1"/>
            <w:u w:val="thick" w:color="0461C1"/>
          </w:rPr>
          <w:t>agricultu</w:t>
        </w:r>
      </w:hyperlink>
      <w:hyperlink r:id="rId24">
        <w:r>
          <w:rPr>
            <w:color w:val="0461C1"/>
            <w:u w:val="thick" w:color="0461C1"/>
          </w:rPr>
          <w:t>r</w:t>
        </w:r>
      </w:hyperlink>
      <w:hyperlink r:id="rId25">
        <w:r>
          <w:rPr>
            <w:color w:val="0461C1"/>
            <w:u w:val="thick" w:color="0461C1"/>
          </w:rPr>
          <w:t>e</w:t>
        </w:r>
      </w:hyperlink>
      <w:r>
        <w:rPr>
          <w:color w:val="0461C1"/>
          <w:spacing w:val="-58"/>
          <w:u w:val="none"/>
        </w:rPr>
        <w:t xml:space="preserve"> </w:t>
      </w:r>
      <w:hyperlink r:id="rId26">
        <w:r>
          <w:rPr>
            <w:color w:val="0461C1"/>
            <w:u w:val="thick" w:color="0461C1"/>
          </w:rPr>
          <w:t>https://www.computerweekly.com/news/252504285/H</w:t>
        </w:r>
      </w:hyperlink>
      <w:hyperlink r:id="rId27">
        <w:r>
          <w:rPr>
            <w:color w:val="0461C1"/>
            <w:u w:val="thick" w:color="0461C1"/>
          </w:rPr>
          <w:t>o</w:t>
        </w:r>
      </w:hyperlink>
      <w:hyperlink r:id="rId28">
        <w:r>
          <w:rPr>
            <w:color w:val="0461C1"/>
            <w:u w:val="thick" w:color="0461C1"/>
          </w:rPr>
          <w:t>w</w:t>
        </w:r>
      </w:hyperlink>
      <w:hyperlink r:id="rId29">
        <w:r>
          <w:rPr>
            <w:color w:val="0461C1"/>
            <w:u w:val="thick" w:color="0461C1"/>
          </w:rPr>
          <w:t>-</w:t>
        </w:r>
      </w:hyperlink>
      <w:hyperlink r:id="rId30">
        <w:r>
          <w:rPr>
            <w:color w:val="0461C1"/>
            <w:u w:val="thick" w:color="0461C1"/>
          </w:rPr>
          <w:t>Io</w:t>
        </w:r>
      </w:hyperlink>
      <w:hyperlink r:id="rId31">
        <w:r>
          <w:rPr>
            <w:color w:val="0461C1"/>
            <w:u w:val="thick" w:color="0461C1"/>
          </w:rPr>
          <w:t>T</w:t>
        </w:r>
      </w:hyperlink>
      <w:hyperlink r:id="rId32">
        <w:r>
          <w:rPr>
            <w:color w:val="0461C1"/>
            <w:u w:val="thick" w:color="0461C1"/>
          </w:rPr>
          <w:t>-</w:t>
        </w:r>
      </w:hyperlink>
      <w:hyperlink r:id="rId33">
        <w:r>
          <w:rPr>
            <w:color w:val="0461C1"/>
            <w:u w:val="thick" w:color="0461C1"/>
          </w:rPr>
          <w:t>a</w:t>
        </w:r>
      </w:hyperlink>
      <w:hyperlink r:id="rId34">
        <w:r>
          <w:rPr>
            <w:color w:val="0461C1"/>
            <w:u w:val="thick" w:color="0461C1"/>
          </w:rPr>
          <w:t>n</w:t>
        </w:r>
      </w:hyperlink>
      <w:hyperlink r:id="rId35">
        <w:r>
          <w:rPr>
            <w:color w:val="0461C1"/>
            <w:u w:val="thick" w:color="0461C1"/>
          </w:rPr>
          <w:t>d</w:t>
        </w:r>
      </w:hyperlink>
      <w:hyperlink r:id="rId36">
        <w:r>
          <w:rPr>
            <w:color w:val="0461C1"/>
            <w:u w:val="thick" w:color="0461C1"/>
          </w:rPr>
          <w:t>-</w:t>
        </w:r>
      </w:hyperlink>
      <w:hyperlink r:id="rId37">
        <w:r>
          <w:rPr>
            <w:color w:val="0461C1"/>
            <w:u w:val="thick" w:color="0461C1"/>
          </w:rPr>
          <w:t>machin</w:t>
        </w:r>
      </w:hyperlink>
      <w:hyperlink r:id="rId38">
        <w:r>
          <w:rPr>
            <w:color w:val="0461C1"/>
            <w:u w:val="thick" w:color="0461C1"/>
          </w:rPr>
          <w:t>e</w:t>
        </w:r>
      </w:hyperlink>
    </w:p>
    <w:p w:rsidR="00B0781E" w:rsidRDefault="00000000">
      <w:pPr>
        <w:pStyle w:val="BodyText"/>
        <w:tabs>
          <w:tab w:val="left" w:pos="879"/>
          <w:tab w:val="left" w:pos="5791"/>
          <w:tab w:val="left" w:pos="8497"/>
        </w:tabs>
        <w:spacing w:before="1" w:line="398" w:lineRule="auto"/>
        <w:ind w:left="325" w:right="5962" w:firstLine="9"/>
        <w:rPr>
          <w:u w:val="none"/>
        </w:rPr>
      </w:pPr>
      <w:r>
        <w:rPr>
          <w:color w:val="0461C1"/>
          <w:u w:val="thick" w:color="0461C1"/>
        </w:rPr>
        <w:t xml:space="preserve"> </w:t>
      </w:r>
      <w:r>
        <w:rPr>
          <w:color w:val="0461C1"/>
          <w:u w:val="thick" w:color="0461C1"/>
        </w:rPr>
        <w:tab/>
      </w:r>
      <w:r>
        <w:rPr>
          <w:color w:val="0461C1"/>
          <w:u w:val="none"/>
        </w:rPr>
        <w:t xml:space="preserve"> </w:t>
      </w:r>
      <w:r>
        <w:rPr>
          <w:color w:val="0461C1"/>
          <w:spacing w:val="3"/>
          <w:u w:val="none"/>
        </w:rPr>
        <w:t xml:space="preserve"> </w:t>
      </w:r>
      <w:hyperlink r:id="rId39">
        <w:r>
          <w:rPr>
            <w:color w:val="0461C1"/>
            <w:u w:val="thick" w:color="0461C1"/>
          </w:rPr>
          <w:t>learning</w:t>
        </w:r>
      </w:hyperlink>
      <w:hyperlink r:id="rId40">
        <w:r>
          <w:rPr>
            <w:color w:val="0461C1"/>
            <w:u w:val="thick" w:color="0461C1"/>
          </w:rPr>
          <w:t>-</w:t>
        </w:r>
      </w:hyperlink>
      <w:hyperlink r:id="rId41">
        <w:r>
          <w:rPr>
            <w:color w:val="0461C1"/>
            <w:u w:val="thick" w:color="0461C1"/>
          </w:rPr>
          <w:t>are</w:t>
        </w:r>
      </w:hyperlink>
      <w:hyperlink r:id="rId42">
        <w:r>
          <w:rPr>
            <w:color w:val="0461C1"/>
            <w:u w:val="thick" w:color="0461C1"/>
          </w:rPr>
          <w:t>-</w:t>
        </w:r>
      </w:hyperlink>
      <w:hyperlink r:id="rId43">
        <w:r>
          <w:rPr>
            <w:color w:val="0461C1"/>
            <w:u w:val="thick" w:color="0461C1"/>
          </w:rPr>
          <w:t>automating</w:t>
        </w:r>
      </w:hyperlink>
      <w:hyperlink r:id="rId44">
        <w:r>
          <w:rPr>
            <w:color w:val="0461C1"/>
            <w:u w:val="thick" w:color="0461C1"/>
          </w:rPr>
          <w:t>-</w:t>
        </w:r>
      </w:hyperlink>
      <w:hyperlink r:id="rId45">
        <w:r>
          <w:rPr>
            <w:color w:val="0461C1"/>
            <w:u w:val="thick" w:color="0461C1"/>
          </w:rPr>
          <w:t>agricultu</w:t>
        </w:r>
      </w:hyperlink>
      <w:hyperlink r:id="rId46">
        <w:r>
          <w:rPr>
            <w:color w:val="0461C1"/>
            <w:u w:val="thick" w:color="0461C1"/>
          </w:rPr>
          <w:t>r</w:t>
        </w:r>
      </w:hyperlink>
      <w:hyperlink r:id="rId47">
        <w:r>
          <w:rPr>
            <w:color w:val="0461C1"/>
            <w:u w:val="thick" w:color="0461C1"/>
          </w:rPr>
          <w:t>e</w:t>
        </w:r>
      </w:hyperlink>
      <w:r>
        <w:rPr>
          <w:color w:val="0461C1"/>
          <w:u w:val="none"/>
        </w:rPr>
        <w:tab/>
      </w:r>
      <w:hyperlink r:id="rId48">
        <w:r>
          <w:rPr>
            <w:color w:val="0461C1"/>
            <w:u w:val="thick" w:color="0461C1"/>
          </w:rPr>
          <w:t>https://comp</w:t>
        </w:r>
      </w:hyperlink>
      <w:hyperlink r:id="rId49">
        <w:r>
          <w:rPr>
            <w:color w:val="0461C1"/>
            <w:u w:val="thick" w:color="0461C1"/>
          </w:rPr>
          <w:t>o</w:t>
        </w:r>
      </w:hyperlink>
      <w:hyperlink r:id="rId50">
        <w:r>
          <w:rPr>
            <w:color w:val="0461C1"/>
            <w:u w:val="thick" w:color="0461C1"/>
          </w:rPr>
          <w:t>n</w:t>
        </w:r>
      </w:hyperlink>
      <w:r>
        <w:rPr>
          <w:color w:val="0461C1"/>
          <w:u w:val="thick" w:color="0461C1"/>
        </w:rPr>
        <w:tab/>
      </w:r>
      <w:hyperlink r:id="rId51">
        <w:r>
          <w:rPr>
            <w:color w:val="0461C1"/>
            <w:u w:val="thick" w:color="0461C1"/>
          </w:rPr>
          <w:t>e</w:t>
        </w:r>
      </w:hyperlink>
      <w:r>
        <w:rPr>
          <w:color w:val="0461C1"/>
          <w:spacing w:val="-59"/>
          <w:u w:val="none"/>
        </w:rPr>
        <w:t xml:space="preserve"> </w:t>
      </w:r>
      <w:hyperlink r:id="rId52">
        <w:r>
          <w:rPr>
            <w:color w:val="0461C1"/>
            <w:u w:val="thick" w:color="0461C1"/>
          </w:rPr>
          <w:t>n</w:t>
        </w:r>
      </w:hyperlink>
      <w:r>
        <w:rPr>
          <w:color w:val="0461C1"/>
          <w:u w:val="thick" w:color="0461C1"/>
        </w:rPr>
        <w:t>ts.omron.com/usen/</w:t>
      </w:r>
      <w:r>
        <w:rPr>
          <w:color w:val="0461C1"/>
          <w:spacing w:val="-2"/>
          <w:u w:val="thick" w:color="0461C1"/>
        </w:rPr>
        <w:t xml:space="preserve"> </w:t>
      </w:r>
      <w:hyperlink r:id="rId53">
        <w:r>
          <w:rPr>
            <w:color w:val="0461C1"/>
            <w:u w:val="thick" w:color="0461C1"/>
          </w:rPr>
          <w:t>solutions/</w:t>
        </w:r>
        <w:proofErr w:type="spellStart"/>
        <w:r>
          <w:rPr>
            <w:color w:val="0461C1"/>
            <w:u w:val="thick" w:color="0461C1"/>
          </w:rPr>
          <w:t>iot</w:t>
        </w:r>
        <w:proofErr w:type="spellEnd"/>
      </w:hyperlink>
    </w:p>
    <w:sectPr w:rsidR="00B0781E">
      <w:pgSz w:w="16850" w:h="11910" w:orient="landscape"/>
      <w:pgMar w:top="1100" w:right="11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C7C"/>
    <w:multiLevelType w:val="hybridMultilevel"/>
    <w:tmpl w:val="E888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4FEE"/>
    <w:multiLevelType w:val="hybridMultilevel"/>
    <w:tmpl w:val="CC7E880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51675963">
    <w:abstractNumId w:val="0"/>
  </w:num>
  <w:num w:numId="2" w16cid:durableId="49738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1E"/>
    <w:rsid w:val="00517182"/>
    <w:rsid w:val="008D0942"/>
    <w:rsid w:val="00B0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C2D8"/>
  <w15:docId w15:val="{E1594209-AA13-45EE-923D-EDC93428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4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smartinternz.com/guided-project/iot-based-smart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9" Type="http://schemas.openxmlformats.org/officeDocument/2006/relationships/hyperlink" Target="https://www.computerweekly.com/news/252504285/How-IoT-and-machine-learning-are-automating-agriculture" TargetMode="External"/><Relationship Id="rId21" Type="http://schemas.openxmlformats.org/officeDocument/2006/relationships/hyperlink" Target="https://smartinternz.com/guided-project/iot-based-smart-agriculture" TargetMode="External"/><Relationship Id="rId34" Type="http://schemas.openxmlformats.org/officeDocument/2006/relationships/hyperlink" Target="https://www.computerweekly.com/news/252504285/How-IoT-and-machine-learning-are-automating-agriculture" TargetMode="External"/><Relationship Id="rId42" Type="http://schemas.openxmlformats.org/officeDocument/2006/relationships/hyperlink" Target="https://www.computerweekly.com/news/252504285/How-IoT-and-machine-learning-are-automating-agriculture" TargetMode="External"/><Relationship Id="rId47" Type="http://schemas.openxmlformats.org/officeDocument/2006/relationships/hyperlink" Target="https://components.omron.com/us-en/solutions/iot" TargetMode="External"/><Relationship Id="rId50" Type="http://schemas.openxmlformats.org/officeDocument/2006/relationships/hyperlink" Target="https://components.omron.com/us-en/solutions/io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martinternz.com/guided-project/iot-based-smart-agricul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martinternz.com/guided-project/iot-based-smart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smartinternz.com/guided-project/iot-based-smart-agriculture" TargetMode="External"/><Relationship Id="rId32" Type="http://schemas.openxmlformats.org/officeDocument/2006/relationships/hyperlink" Target="https://www.computerweekly.com/news/252504285/How-IoT-and-machine-learning-are-automating-agriculture" TargetMode="External"/><Relationship Id="rId37" Type="http://schemas.openxmlformats.org/officeDocument/2006/relationships/hyperlink" Target="https://www.computerweekly.com/news/252504285/How-IoT-and-machine-learning-are-automating-agriculture" TargetMode="External"/><Relationship Id="rId40" Type="http://schemas.openxmlformats.org/officeDocument/2006/relationships/hyperlink" Target="https://www.computerweekly.com/news/252504285/How-IoT-and-machine-learning-are-automating-agriculture" TargetMode="External"/><Relationship Id="rId45" Type="http://schemas.openxmlformats.org/officeDocument/2006/relationships/hyperlink" Target="https://www.computerweekly.com/news/252504285/How-IoT-and-machine-learning-are-automating-agriculture" TargetMode="External"/><Relationship Id="rId53" Type="http://schemas.openxmlformats.org/officeDocument/2006/relationships/hyperlink" Target="https://components.omron.com/us-en/solutions/i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smartinternz.com/guided-project/iot-based-smart-agriculture" TargetMode="External"/><Relationship Id="rId31" Type="http://schemas.openxmlformats.org/officeDocument/2006/relationships/hyperlink" Target="https://www.computerweekly.com/news/252504285/How-IoT-and-machine-learning-are-automating-agriculture" TargetMode="External"/><Relationship Id="rId44" Type="http://schemas.openxmlformats.org/officeDocument/2006/relationships/hyperlink" Target="https://www.computerweekly.com/news/252504285/How-IoT-and-machine-learning-are-automating-agriculture" TargetMode="External"/><Relationship Id="rId52" Type="http://schemas.openxmlformats.org/officeDocument/2006/relationships/hyperlink" Target="https://components.omron.com/us-en/solutions/i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smartinternz.com/guided-project/iot-based-smart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www.computerweekly.com/news/252504285/How-IoT-and-machine-learning-are-automating-agriculture" TargetMode="External"/><Relationship Id="rId35" Type="http://schemas.openxmlformats.org/officeDocument/2006/relationships/hyperlink" Target="https://www.computerweekly.com/news/252504285/How-IoT-and-machine-learning-are-automating-agriculture" TargetMode="External"/><Relationship Id="rId43" Type="http://schemas.openxmlformats.org/officeDocument/2006/relationships/hyperlink" Target="https://www.computerweekly.com/news/252504285/How-IoT-and-machine-learning-are-automating-agriculture" TargetMode="External"/><Relationship Id="rId48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Relationship Id="rId51" Type="http://schemas.openxmlformats.org/officeDocument/2006/relationships/hyperlink" Target="https://components.omron.com/us-en/solutions/i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smartinternz.com/guided-project/iot-based-smart-agriculture" TargetMode="External"/><Relationship Id="rId25" Type="http://schemas.openxmlformats.org/officeDocument/2006/relationships/hyperlink" Target="https://smartinternz.com/guided-project/iot-based-smart-agriculture" TargetMode="External"/><Relationship Id="rId33" Type="http://schemas.openxmlformats.org/officeDocument/2006/relationships/hyperlink" Target="https://www.computerweekly.com/news/252504285/How-IoT-and-machine-learning-are-automating-agriculture" TargetMode="External"/><Relationship Id="rId38" Type="http://schemas.openxmlformats.org/officeDocument/2006/relationships/hyperlink" Target="https://www.computerweekly.com/news/252504285/How-IoT-and-machine-learning-are-automating-agriculture" TargetMode="External"/><Relationship Id="rId46" Type="http://schemas.openxmlformats.org/officeDocument/2006/relationships/hyperlink" Target="https://components.omron.com/us-en/solutions/iot" TargetMode="External"/><Relationship Id="rId20" Type="http://schemas.openxmlformats.org/officeDocument/2006/relationships/hyperlink" Target="https://smartinternz.com/guided-project/iot-based-smart-agriculture" TargetMode="External"/><Relationship Id="rId41" Type="http://schemas.openxmlformats.org/officeDocument/2006/relationships/hyperlink" Target="https://www.computerweekly.com/news/252504285/How-IoT-and-machine-learning-are-automating-agricultur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smartinternz.com/guided-project/iot-based-smart-agriculture" TargetMode="External"/><Relationship Id="rId23" Type="http://schemas.openxmlformats.org/officeDocument/2006/relationships/hyperlink" Target="https://smartinternz.com/guided-project/iot-based-smart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36" Type="http://schemas.openxmlformats.org/officeDocument/2006/relationships/hyperlink" Target="https://www.computerweekly.com/news/252504285/How-IoT-and-machine-learning-are-automating-agriculture" TargetMode="External"/><Relationship Id="rId49" Type="http://schemas.openxmlformats.org/officeDocument/2006/relationships/hyperlink" Target="https://components.omron.com/us-en/solutions/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3</cp:revision>
  <dcterms:created xsi:type="dcterms:W3CDTF">2022-11-02T05:45:00Z</dcterms:created>
  <dcterms:modified xsi:type="dcterms:W3CDTF">2022-11-02T05:52:00Z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