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68" w:rsidRDefault="00D24D5B">
      <w:pPr>
        <w:pStyle w:val="BodyText"/>
        <w:spacing w:before="33" w:line="256" w:lineRule="auto"/>
        <w:ind w:left="3477" w:right="3494"/>
        <w:jc w:val="center"/>
      </w:pPr>
      <w:r>
        <w:t>Project Planning Phase</w:t>
      </w:r>
      <w:r>
        <w:rPr>
          <w:spacing w:val="-52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List</w:t>
      </w:r>
    </w:p>
    <w:p w:rsidR="00147868" w:rsidRDefault="0014786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47868">
        <w:trPr>
          <w:trHeight w:val="268"/>
        </w:trPr>
        <w:tc>
          <w:tcPr>
            <w:tcW w:w="4508" w:type="dxa"/>
          </w:tcPr>
          <w:p w:rsidR="00147868" w:rsidRDefault="00D24D5B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147868" w:rsidRDefault="003B00F6">
            <w:pPr>
              <w:pStyle w:val="TableParagraph"/>
              <w:spacing w:line="248" w:lineRule="exact"/>
            </w:pPr>
            <w:r>
              <w:t>PNT2022TMID36181</w:t>
            </w:r>
          </w:p>
        </w:tc>
      </w:tr>
      <w:tr w:rsidR="00147868">
        <w:trPr>
          <w:trHeight w:val="537"/>
        </w:trPr>
        <w:tc>
          <w:tcPr>
            <w:tcW w:w="4508" w:type="dxa"/>
          </w:tcPr>
          <w:p w:rsidR="00147868" w:rsidRDefault="00D24D5B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47868" w:rsidRDefault="00D24D5B">
            <w:pPr>
              <w:pStyle w:val="TableParagraph"/>
              <w:spacing w:line="268" w:lineRule="exact"/>
            </w:pP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Chronic</w:t>
            </w:r>
            <w:r>
              <w:rPr>
                <w:spacing w:val="-3"/>
              </w:rPr>
              <w:t xml:space="preserve"> </w:t>
            </w:r>
            <w:r>
              <w:t>Kidney</w:t>
            </w:r>
            <w:r>
              <w:rPr>
                <w:spacing w:val="-2"/>
              </w:rPr>
              <w:t xml:space="preserve"> </w:t>
            </w:r>
            <w:r>
              <w:t>Disease using</w:t>
            </w:r>
          </w:p>
          <w:p w:rsidR="00147868" w:rsidRDefault="00D24D5B">
            <w:pPr>
              <w:pStyle w:val="TableParagraph"/>
              <w:spacing w:line="249" w:lineRule="exact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</w:tbl>
    <w:p w:rsidR="00147868" w:rsidRDefault="00147868">
      <w:pPr>
        <w:rPr>
          <w:b/>
          <w:sz w:val="20"/>
        </w:rPr>
      </w:pPr>
    </w:p>
    <w:p w:rsidR="00147868" w:rsidRDefault="00147868">
      <w:pPr>
        <w:rPr>
          <w:b/>
          <w:sz w:val="20"/>
        </w:rPr>
      </w:pPr>
    </w:p>
    <w:p w:rsidR="00147868" w:rsidRDefault="00147868">
      <w:pPr>
        <w:rPr>
          <w:b/>
          <w:sz w:val="20"/>
        </w:rPr>
      </w:pPr>
    </w:p>
    <w:p w:rsidR="00147868" w:rsidRDefault="00147868">
      <w:pPr>
        <w:spacing w:before="8" w:after="1"/>
        <w:rPr>
          <w:b/>
          <w:sz w:val="13"/>
        </w:r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8"/>
        <w:gridCol w:w="4510"/>
      </w:tblGrid>
      <w:tr w:rsidR="00147868">
        <w:trPr>
          <w:trHeight w:val="556"/>
        </w:trPr>
        <w:tc>
          <w:tcPr>
            <w:tcW w:w="3658" w:type="dxa"/>
          </w:tcPr>
          <w:p w:rsidR="00147868" w:rsidRDefault="00D24D5B">
            <w:pPr>
              <w:pStyle w:val="TableParagraph"/>
              <w:spacing w:line="268" w:lineRule="exact"/>
              <w:ind w:left="1533" w:right="1525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4510" w:type="dxa"/>
          </w:tcPr>
          <w:p w:rsidR="00147868" w:rsidRDefault="00D24D5B">
            <w:pPr>
              <w:pStyle w:val="TableParagraph"/>
              <w:spacing w:line="268" w:lineRule="exact"/>
              <w:ind w:left="2028" w:right="2021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47868">
        <w:trPr>
          <w:trHeight w:val="1108"/>
        </w:trPr>
        <w:tc>
          <w:tcPr>
            <w:tcW w:w="3658" w:type="dxa"/>
          </w:tcPr>
          <w:p w:rsidR="00147868" w:rsidRDefault="00D24D5B">
            <w:pPr>
              <w:pStyle w:val="TableParagraph"/>
              <w:spacing w:line="268" w:lineRule="exact"/>
            </w:pPr>
            <w:r>
              <w:rPr>
                <w:color w:val="212121"/>
              </w:rPr>
              <w:t>Sprint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1</w:t>
            </w:r>
          </w:p>
          <w:p w:rsidR="00147868" w:rsidRDefault="00D24D5B">
            <w:pPr>
              <w:pStyle w:val="TableParagraph"/>
            </w:pPr>
            <w:r>
              <w:rPr>
                <w:color w:val="212121"/>
              </w:rPr>
              <w:t>(24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29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October)</w:t>
            </w:r>
          </w:p>
        </w:tc>
        <w:tc>
          <w:tcPr>
            <w:tcW w:w="4510" w:type="dxa"/>
          </w:tcPr>
          <w:p w:rsidR="00147868" w:rsidRDefault="002B052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</w:pPr>
            <w:r>
              <w:t xml:space="preserve">To </w:t>
            </w:r>
            <w:r w:rsidR="00D24D5B">
              <w:t>Register</w:t>
            </w:r>
            <w:r w:rsidR="00D24D5B">
              <w:rPr>
                <w:spacing w:val="-1"/>
              </w:rPr>
              <w:t xml:space="preserve"> </w:t>
            </w:r>
            <w:r>
              <w:rPr>
                <w:spacing w:val="-1"/>
              </w:rPr>
              <w:t xml:space="preserve">the </w:t>
            </w:r>
            <w:r w:rsidR="00D24D5B">
              <w:t>diagnosis</w:t>
            </w:r>
          </w:p>
          <w:p w:rsidR="00147868" w:rsidRDefault="00D24D5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hanging="362"/>
            </w:pPr>
            <w:r>
              <w:rPr>
                <w:spacing w:val="-6"/>
              </w:rPr>
              <w:t xml:space="preserve"> </w:t>
            </w:r>
            <w:r w:rsidR="002B0520">
              <w:t>E</w:t>
            </w:r>
            <w:r>
              <w:t>mail</w:t>
            </w:r>
            <w:r>
              <w:rPr>
                <w:spacing w:val="-4"/>
              </w:rPr>
              <w:t xml:space="preserve"> </w:t>
            </w:r>
            <w:r w:rsidR="002B0520">
              <w:t>confirmation</w:t>
            </w:r>
          </w:p>
          <w:p w:rsidR="00147868" w:rsidRDefault="00D24D5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 w:rsidR="002B0520">
              <w:rPr>
                <w:spacing w:val="-1"/>
              </w:rPr>
              <w:t xml:space="preserve">diagnosis </w:t>
            </w:r>
            <w:r w:rsidR="002B0520">
              <w:t xml:space="preserve">tool </w:t>
            </w:r>
          </w:p>
        </w:tc>
      </w:tr>
      <w:tr w:rsidR="00147868">
        <w:trPr>
          <w:trHeight w:val="1380"/>
        </w:trPr>
        <w:tc>
          <w:tcPr>
            <w:tcW w:w="3658" w:type="dxa"/>
          </w:tcPr>
          <w:p w:rsidR="00147868" w:rsidRDefault="00D24D5B">
            <w:pPr>
              <w:pStyle w:val="TableParagraph"/>
              <w:spacing w:before="2" w:line="267" w:lineRule="exact"/>
            </w:pPr>
            <w:r>
              <w:rPr>
                <w:color w:val="212121"/>
              </w:rPr>
              <w:t>Sprint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2</w:t>
            </w:r>
          </w:p>
          <w:p w:rsidR="00147868" w:rsidRDefault="00D24D5B">
            <w:pPr>
              <w:pStyle w:val="TableParagraph"/>
              <w:spacing w:line="267" w:lineRule="exact"/>
            </w:pPr>
            <w:r>
              <w:rPr>
                <w:color w:val="212121"/>
              </w:rPr>
              <w:t>(31</w:t>
            </w:r>
            <w:r>
              <w:rPr>
                <w:color w:val="212121"/>
                <w:vertAlign w:val="superscript"/>
              </w:rPr>
              <w:t>st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5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</w:rPr>
              <w:t xml:space="preserve"> Nov)</w:t>
            </w:r>
          </w:p>
        </w:tc>
        <w:tc>
          <w:tcPr>
            <w:tcW w:w="4510" w:type="dxa"/>
          </w:tcPr>
          <w:p w:rsidR="00147868" w:rsidRDefault="002B052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679"/>
            </w:pPr>
            <w:r>
              <w:t>Filling</w:t>
            </w:r>
            <w:r w:rsidR="00D24D5B">
              <w:t xml:space="preserve"> form for pre-diagnostic tes</w:t>
            </w:r>
            <w:r>
              <w:t>t r</w:t>
            </w:r>
            <w:r w:rsidR="00D24D5B">
              <w:t>esults</w:t>
            </w:r>
          </w:p>
          <w:p w:rsidR="00147868" w:rsidRDefault="00D24D5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hanging="362"/>
            </w:pPr>
            <w:r>
              <w:t>Feature</w:t>
            </w:r>
            <w:r>
              <w:rPr>
                <w:spacing w:val="-1"/>
              </w:rPr>
              <w:t xml:space="preserve"> </w:t>
            </w:r>
            <w:r w:rsidR="002B0520">
              <w:t xml:space="preserve">of </w:t>
            </w:r>
            <w:r>
              <w:t>detect</w:t>
            </w:r>
            <w:r>
              <w:rPr>
                <w:spacing w:val="-1"/>
              </w:rPr>
              <w:t xml:space="preserve"> </w:t>
            </w:r>
            <w:r>
              <w:t>CKD</w:t>
            </w:r>
          </w:p>
          <w:p w:rsidR="00147868" w:rsidRDefault="00D24D5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M</w:t>
            </w:r>
            <w:r w:rsidR="002B0520">
              <w:t xml:space="preserve">achine learning </w:t>
            </w:r>
            <w:r>
              <w:t>model</w:t>
            </w:r>
          </w:p>
        </w:tc>
      </w:tr>
      <w:tr w:rsidR="00147868">
        <w:trPr>
          <w:trHeight w:val="1108"/>
        </w:trPr>
        <w:tc>
          <w:tcPr>
            <w:tcW w:w="3658" w:type="dxa"/>
          </w:tcPr>
          <w:p w:rsidR="00147868" w:rsidRDefault="00D24D5B">
            <w:pPr>
              <w:pStyle w:val="TableParagraph"/>
              <w:spacing w:line="268" w:lineRule="exact"/>
            </w:pPr>
            <w:r>
              <w:rPr>
                <w:color w:val="212121"/>
              </w:rPr>
              <w:t>Sprint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3</w:t>
            </w:r>
          </w:p>
          <w:p w:rsidR="00147868" w:rsidRDefault="00D24D5B">
            <w:pPr>
              <w:pStyle w:val="TableParagraph"/>
            </w:pPr>
            <w:r>
              <w:rPr>
                <w:color w:val="212121"/>
              </w:rPr>
              <w:t>(7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Nov to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12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Nov)</w:t>
            </w:r>
          </w:p>
        </w:tc>
        <w:tc>
          <w:tcPr>
            <w:tcW w:w="4510" w:type="dxa"/>
          </w:tcPr>
          <w:p w:rsidR="00147868" w:rsidRDefault="00D24D5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</w:pPr>
            <w:r>
              <w:rPr>
                <w:spacing w:val="-4"/>
              </w:rPr>
              <w:t xml:space="preserve"> </w:t>
            </w:r>
            <w:r w:rsidR="002B0520">
              <w:t>To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past records</w:t>
            </w:r>
          </w:p>
          <w:p w:rsidR="00147868" w:rsidRDefault="00D24D5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rPr>
                <w:spacing w:val="-1"/>
              </w:rPr>
              <w:t xml:space="preserve"> </w:t>
            </w:r>
            <w:r w:rsidR="002B0520">
              <w:t>G</w:t>
            </w:r>
            <w:r>
              <w:t>enerated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report</w:t>
            </w:r>
          </w:p>
          <w:p w:rsidR="00147868" w:rsidRDefault="00D24D5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Remedies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treat</w:t>
            </w:r>
            <w:r w:rsidR="002B0520">
              <w:t xml:space="preserve"> the</w:t>
            </w:r>
            <w:r>
              <w:rPr>
                <w:spacing w:val="-1"/>
              </w:rPr>
              <w:t xml:space="preserve"> </w:t>
            </w:r>
            <w:r>
              <w:t>symptoms</w:t>
            </w:r>
          </w:p>
        </w:tc>
      </w:tr>
      <w:tr w:rsidR="00147868">
        <w:trPr>
          <w:trHeight w:val="1111"/>
        </w:trPr>
        <w:tc>
          <w:tcPr>
            <w:tcW w:w="3658" w:type="dxa"/>
          </w:tcPr>
          <w:p w:rsidR="00147868" w:rsidRDefault="00D24D5B">
            <w:pPr>
              <w:pStyle w:val="TableParagraph"/>
              <w:spacing w:line="268" w:lineRule="exact"/>
            </w:pPr>
            <w:r>
              <w:rPr>
                <w:color w:val="212121"/>
              </w:rPr>
              <w:t>Sprint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4</w:t>
            </w:r>
          </w:p>
          <w:p w:rsidR="00147868" w:rsidRDefault="00D24D5B">
            <w:pPr>
              <w:pStyle w:val="TableParagraph"/>
            </w:pPr>
            <w:r>
              <w:rPr>
                <w:color w:val="212121"/>
              </w:rPr>
              <w:t>(14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Nov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19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Nov)</w:t>
            </w:r>
          </w:p>
        </w:tc>
        <w:tc>
          <w:tcPr>
            <w:tcW w:w="4510" w:type="dxa"/>
          </w:tcPr>
          <w:p w:rsidR="00147868" w:rsidRDefault="00D24D5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into</w:t>
            </w:r>
            <w:r w:rsidR="002B0520">
              <w:rPr>
                <w:spacing w:val="-2"/>
              </w:rPr>
              <w:t xml:space="preserve"> </w:t>
            </w:r>
            <w:bookmarkStart w:id="0" w:name="_GoBack"/>
            <w:bookmarkEnd w:id="0"/>
            <w:r>
              <w:t>Gmail</w:t>
            </w:r>
          </w:p>
          <w:p w:rsidR="00147868" w:rsidRDefault="00D24D5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queries form</w:t>
            </w:r>
          </w:p>
          <w:p w:rsidR="00147868" w:rsidRDefault="00D24D5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feedback</w:t>
            </w:r>
            <w:r>
              <w:rPr>
                <w:spacing w:val="-1"/>
              </w:rPr>
              <w:t xml:space="preserve"> </w:t>
            </w:r>
            <w:r>
              <w:t>form</w:t>
            </w:r>
          </w:p>
        </w:tc>
      </w:tr>
    </w:tbl>
    <w:p w:rsidR="00D24D5B" w:rsidRDefault="00D24D5B"/>
    <w:sectPr w:rsidR="00D24D5B">
      <w:type w:val="continuous"/>
      <w:pgSz w:w="11910" w:h="16840"/>
      <w:pgMar w:top="800" w:right="13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F6E00"/>
    <w:multiLevelType w:val="hybridMultilevel"/>
    <w:tmpl w:val="70C6C55C"/>
    <w:lvl w:ilvl="0" w:tplc="083AD93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A2D598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B4C8C9DA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3" w:tplc="2C06313C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 w:tplc="5A86247E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5" w:tplc="50682CF4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1BBC4152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7" w:tplc="3536B418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8" w:tplc="9C329FF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AE4AD1"/>
    <w:multiLevelType w:val="hybridMultilevel"/>
    <w:tmpl w:val="F1340FAA"/>
    <w:lvl w:ilvl="0" w:tplc="3ED613E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26AD60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ACEEDAAE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3" w:tplc="E7DEB690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 w:tplc="28E0868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5" w:tplc="F3F492B8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0F4AD072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7" w:tplc="5A7480B8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8" w:tplc="A258BBB0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FF6215E"/>
    <w:multiLevelType w:val="hybridMultilevel"/>
    <w:tmpl w:val="759EA7B2"/>
    <w:lvl w:ilvl="0" w:tplc="079E7EB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E27B8E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8A463970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3" w:tplc="FA2AE350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 w:tplc="2594E9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5" w:tplc="8E4EB10A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5B38F5D6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7" w:tplc="B3F69AA6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8" w:tplc="7A241EFA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2CD6437"/>
    <w:multiLevelType w:val="hybridMultilevel"/>
    <w:tmpl w:val="A9BC2DFC"/>
    <w:lvl w:ilvl="0" w:tplc="810C37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8E25C4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484AD15E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3" w:tplc="8820A88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 w:tplc="633A0908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5" w:tplc="E89C6D66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75409160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7" w:tplc="9DCE66AE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8" w:tplc="AAB45A8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7868"/>
    <w:rsid w:val="00147868"/>
    <w:rsid w:val="002B0520"/>
    <w:rsid w:val="003B00F6"/>
    <w:rsid w:val="00D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A50BA-E3A6-4B86-8822-D5C4079B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Sudhu</dc:creator>
  <cp:lastModifiedBy>cpu08</cp:lastModifiedBy>
  <cp:revision>2</cp:revision>
  <dcterms:created xsi:type="dcterms:W3CDTF">2022-11-05T07:58:00Z</dcterms:created>
  <dcterms:modified xsi:type="dcterms:W3CDTF">2022-11-05T02:47:00Z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