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83"/>
        <w:jc w:val="center"/>
      </w:pPr>
      <w:r>
        <w:rPr>
          <w:rFonts w:ascii="Arial" w:hAnsi="Arial" w:eastAsia="Arial" w:cs="Arial"/>
          <w:b/>
          <w:sz w:val="28"/>
        </w:rPr>
        <w:t xml:space="preserve">Project Planning Phase </w:t>
      </w:r>
    </w:p>
    <w:p>
      <w:pPr>
        <w:spacing w:after="0"/>
        <w:ind w:right="2224"/>
        <w:jc w:val="right"/>
      </w:pPr>
      <w:r>
        <w:rPr>
          <w:rFonts w:ascii="Arial" w:hAnsi="Arial" w:eastAsia="Arial" w:cs="Arial"/>
          <w:b/>
          <w:sz w:val="24"/>
        </w:rPr>
        <w:t xml:space="preserve">Project Planning Template (Product Backlog, Sprint Planning, Stories, Story points) </w:t>
      </w:r>
    </w:p>
    <w:p>
      <w:pPr>
        <w:spacing w:after="0"/>
        <w:ind w:left="340"/>
        <w:jc w:val="center"/>
      </w:pPr>
      <w:r>
        <w:rPr>
          <w:rFonts w:ascii="Arial" w:hAnsi="Arial" w:eastAsia="Arial" w:cs="Arial"/>
          <w:b/>
        </w:rPr>
        <w:t xml:space="preserve"> </w:t>
      </w:r>
    </w:p>
    <w:tbl>
      <w:tblPr>
        <w:tblStyle w:val="4"/>
        <w:tblW w:w="9352" w:type="dxa"/>
        <w:tblInd w:w="2597" w:type="dxa"/>
        <w:tblLayout w:type="autofit"/>
        <w:tblCellMar>
          <w:top w:w="11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18 October 2022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</w:rPr>
              <w:t>PNT2022TMID33</w:t>
            </w:r>
            <w:r>
              <w:rPr>
                <w:rFonts w:hint="default" w:ascii="Arial" w:hAnsi="Arial" w:eastAsia="Arial" w:cs="Arial"/>
                <w:lang w:val="en-US"/>
              </w:rPr>
              <w:t>722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>Project – Personal Expense Tracker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8 Marks </w:t>
            </w:r>
          </w:p>
        </w:tc>
      </w:tr>
    </w:tbl>
    <w:p>
      <w:pPr>
        <w:spacing w:after="161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158"/>
        <w:ind w:left="-5" w:hanging="10"/>
      </w:pPr>
      <w:r>
        <w:rPr>
          <w:rFonts w:ascii="Arial" w:hAnsi="Arial" w:eastAsia="Arial" w:cs="Arial"/>
          <w:b/>
        </w:rPr>
        <w:t xml:space="preserve">Product Backlog, Sprint Schedule, and Estimation (4 Marks) </w:t>
      </w:r>
    </w:p>
    <w:p>
      <w:pPr>
        <w:spacing w:after="0"/>
      </w:pPr>
      <w:r>
        <w:rPr>
          <w:rFonts w:ascii="Arial" w:hAnsi="Arial" w:eastAsia="Arial" w:cs="Arial"/>
        </w:rPr>
        <w:t xml:space="preserve">Use the below template to create product backlog and sprint schedule </w:t>
      </w:r>
    </w:p>
    <w:tbl>
      <w:tblPr>
        <w:tblStyle w:val="4"/>
        <w:tblW w:w="14539" w:type="dxa"/>
        <w:tblInd w:w="5" w:type="dxa"/>
        <w:tblLayout w:type="autofit"/>
        <w:tblCellMar>
          <w:top w:w="12" w:type="dxa"/>
          <w:left w:w="106" w:type="dxa"/>
          <w:bottom w:w="0" w:type="dxa"/>
          <w:right w:w="115" w:type="dxa"/>
        </w:tblCellMar>
      </w:tblPr>
      <w:tblGrid>
        <w:gridCol w:w="1790"/>
        <w:gridCol w:w="2144"/>
        <w:gridCol w:w="1504"/>
        <w:gridCol w:w="4417"/>
        <w:gridCol w:w="1522"/>
        <w:gridCol w:w="1551"/>
        <w:gridCol w:w="1611"/>
      </w:tblGrid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7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Functional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Story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Team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 xml:space="preserve">Members 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701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20"/>
              </w:rPr>
              <w:t>Registration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As a user, I can register for the application by entering my email, new password and confirming the same password.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High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Priyenga P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701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Sprint-1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t>Registration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 -2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As a user, I will receive confirmation email once I have registered for the application.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1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Low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Sangavi Shree B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701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Sprint-1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t>Login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USN-3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 xml:space="preserve">As a user, I can log into the application by entering email and password / Google OAuth.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High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Umamaheswari D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701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Sprint-1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t>Dashboard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USN-4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 xml:space="preserve">Logging in takes the user to their dashboard.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1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Low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Rithina B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701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USN-5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As a user, I will update my salary at the start of each month.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1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Medium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en-US" w:eastAsia="en-IN" w:bidi="ar-SA"/>
              </w:rPr>
            </w:pPr>
            <w:r>
              <w:rPr>
                <w:rFonts w:hint="default"/>
                <w:lang w:val="en-US"/>
              </w:rPr>
              <w:t>Priyenga P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701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USN-6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As a user, I will set a target/limit to keep track of my expenditure.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1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Medium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Sangavi Shree B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71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Workspace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USN-7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Workplace for personal expense tracking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Medium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Umamaheswari D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71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Charts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USN-8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 xml:space="preserve">Graphs to show weekly and everyday expenditure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High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Rithina B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68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70"/>
              </w:tabs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</w:rPr>
              <w:tab/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USN-9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As a user , I can export raw data as csv file.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Medium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Sangavi Shree B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68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Sprint-3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70"/>
              </w:tabs>
              <w:spacing w:after="0" w:line="240" w:lineRule="auto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 xml:space="preserve">IBM DB2 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USN-10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>Linking the Database with dashboard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High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en-US" w:eastAsia="en-IN" w:bidi="ar-SA"/>
              </w:rPr>
            </w:pPr>
            <w:r>
              <w:rPr>
                <w:rFonts w:hint="default"/>
                <w:lang w:val="en-US"/>
              </w:rPr>
              <w:t>Priyenga P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68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Sprint-3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70"/>
              </w:tabs>
              <w:spacing w:after="0" w:line="240" w:lineRule="auto"/>
              <w:jc w:val="center"/>
              <w:rPr>
                <w:rFonts w:ascii="Arial" w:hAnsi="Arial" w:eastAsia="Arial" w:cs="Arial"/>
                <w:sz w:val="20"/>
              </w:rPr>
            </w:pP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USN-11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Making dashboard interactive with JS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High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en-US" w:eastAsia="en-IN" w:bidi="ar-SA"/>
              </w:rPr>
            </w:pPr>
            <w:r>
              <w:rPr>
                <w:rFonts w:hint="default"/>
                <w:lang w:val="en-US"/>
              </w:rPr>
              <w:t>Priyenga P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68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Sprint-3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70"/>
              </w:tabs>
              <w:spacing w:after="0" w:line="240" w:lineRule="auto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 xml:space="preserve">IBM Watson Assistant 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USN-12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 xml:space="preserve">Creating IBM Watson Assistant for chatbot service to the user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1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Low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Rithina B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68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Sprint-3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70"/>
              </w:tabs>
              <w:spacing w:after="0" w:line="240" w:lineRule="auto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 xml:space="preserve">BCrypt 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USN-13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Using BCrypt to store passwords securely.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1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Medium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Umamaheswari D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7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Sprint-3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t>SendGrid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USN-14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Using SendGrid to send mail to the user. (To alert or remind)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Sangavi Shree B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70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Sprint-4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t>Integration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USN-15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Integrating frontend and backend.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en-US" w:eastAsia="en-IN" w:bidi="ar-SA"/>
              </w:rPr>
            </w:pPr>
            <w:r>
              <w:rPr>
                <w:rFonts w:hint="default"/>
                <w:lang w:val="en-US"/>
              </w:rPr>
              <w:t>Priyenga P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03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Sprint-4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t>Docker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USN-16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Creating Docker image of web app.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2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Umamaheswari D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03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Sprint-4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t>Cloud Registry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USN-17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Uploading docker image to IBM cloud registry.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2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Rithina B</w:t>
            </w:r>
            <w:bookmarkStart w:id="0" w:name="_GoBack"/>
            <w:bookmarkEnd w:id="0"/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01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Sprint-4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t>Kubernetes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 xml:space="preserve">USN-18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Creating container using docker and hosting the webapp.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2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Umamaheswari D</w:t>
            </w:r>
          </w:p>
        </w:tc>
      </w:tr>
      <w:tr>
        <w:tblPrEx>
          <w:tblCellMar>
            <w:top w:w="12" w:type="dxa"/>
            <w:left w:w="106" w:type="dxa"/>
            <w:bottom w:w="0" w:type="dxa"/>
            <w:right w:w="115" w:type="dxa"/>
          </w:tblCellMar>
        </w:tblPrEx>
        <w:trPr>
          <w:trHeight w:val="404" w:hRule="atLeast"/>
        </w:trPr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Sprint-4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Exposing Deployment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USN-19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Exposing IP/Ports for the site.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2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1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Medium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color w:val="000000"/>
                <w:sz w:val="22"/>
                <w:szCs w:val="22"/>
                <w:lang w:val="en-US" w:eastAsia="en-IN" w:bidi="ar-SA"/>
              </w:rPr>
            </w:pPr>
            <w:r>
              <w:rPr>
                <w:rFonts w:hint="default"/>
                <w:lang w:val="en-US"/>
              </w:rPr>
              <w:t>Priyenga P</w:t>
            </w:r>
          </w:p>
        </w:tc>
      </w:tr>
    </w:tbl>
    <w:p>
      <w:pPr>
        <w:spacing w:after="158"/>
      </w:pPr>
      <w:r>
        <w:rPr>
          <w:rFonts w:ascii="Arial" w:hAnsi="Arial" w:eastAsia="Arial" w:cs="Arial"/>
        </w:rPr>
        <w:t xml:space="preserve"> </w:t>
      </w:r>
    </w:p>
    <w:p/>
    <w:sectPr>
      <w:pgSz w:w="16838" w:h="11906" w:orient="landscape"/>
      <w:pgMar w:top="1447" w:right="1131" w:bottom="180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BC"/>
    <w:rsid w:val="000D52CB"/>
    <w:rsid w:val="00124F00"/>
    <w:rsid w:val="001648B9"/>
    <w:rsid w:val="00196351"/>
    <w:rsid w:val="001C40B0"/>
    <w:rsid w:val="001C78DF"/>
    <w:rsid w:val="00200BD8"/>
    <w:rsid w:val="002265BF"/>
    <w:rsid w:val="00227050"/>
    <w:rsid w:val="00320FB6"/>
    <w:rsid w:val="00372837"/>
    <w:rsid w:val="004911F3"/>
    <w:rsid w:val="004A79A0"/>
    <w:rsid w:val="00527F8C"/>
    <w:rsid w:val="006A4B18"/>
    <w:rsid w:val="007546C1"/>
    <w:rsid w:val="00757B9D"/>
    <w:rsid w:val="00770557"/>
    <w:rsid w:val="00820D6B"/>
    <w:rsid w:val="008414BC"/>
    <w:rsid w:val="00843AA6"/>
    <w:rsid w:val="00906945"/>
    <w:rsid w:val="00913CAE"/>
    <w:rsid w:val="009A10E4"/>
    <w:rsid w:val="00AA34F4"/>
    <w:rsid w:val="00AD5E61"/>
    <w:rsid w:val="00B7051D"/>
    <w:rsid w:val="00BF3EAC"/>
    <w:rsid w:val="00C36802"/>
    <w:rsid w:val="00C75DF0"/>
    <w:rsid w:val="00CD1A1C"/>
    <w:rsid w:val="00CD4FEB"/>
    <w:rsid w:val="00CD7325"/>
    <w:rsid w:val="00D641DC"/>
    <w:rsid w:val="00E031D5"/>
    <w:rsid w:val="00E7036E"/>
    <w:rsid w:val="00EA55C9"/>
    <w:rsid w:val="00EF00C9"/>
    <w:rsid w:val="00F065C6"/>
    <w:rsid w:val="00F34C7D"/>
    <w:rsid w:val="00FA4ED5"/>
    <w:rsid w:val="25E1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366</Words>
  <Characters>2087</Characters>
  <Lines>17</Lines>
  <Paragraphs>4</Paragraphs>
  <TotalTime>0</TotalTime>
  <ScaleCrop>false</ScaleCrop>
  <LinksUpToDate>false</LinksUpToDate>
  <CharactersWithSpaces>2449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2022-11-08T05:26:00Z</dcterms:created>
  <dc:creator>Amarender Katkam</dc:creator>
  <cp:lastModifiedBy>ITLAB-2</cp:lastModifiedBy>
  <dcterms:modified xsi:type="dcterms:W3CDTF">2022-11-18T09:09:26Z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6626CDE441E8417AAF8CB24BB06A403A</vt:lpwstr>
  </property>
</Properties>
</file>