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1D" w:rsidRDefault="00926D1E">
      <w:pPr>
        <w:spacing w:after="157"/>
        <w:ind w:left="3166" w:hanging="10"/>
      </w:pPr>
      <w:r>
        <w:rPr>
          <w:b/>
          <w:sz w:val="32"/>
        </w:rPr>
        <w:t xml:space="preserve">Project Design Phase-II </w:t>
      </w:r>
    </w:p>
    <w:p w:rsidR="0019121D" w:rsidRDefault="00926D1E">
      <w:pPr>
        <w:spacing w:after="0"/>
        <w:ind w:right="2433"/>
        <w:jc w:val="right"/>
      </w:pPr>
      <w:r>
        <w:rPr>
          <w:b/>
          <w:sz w:val="32"/>
        </w:rPr>
        <w:t xml:space="preserve">Data Flow Diagram &amp; User Stories </w:t>
      </w:r>
    </w:p>
    <w:p w:rsidR="0019121D" w:rsidRDefault="00926D1E">
      <w:pPr>
        <w:spacing w:after="0"/>
        <w:ind w:left="-460"/>
      </w:pPr>
      <w:r>
        <w:rPr>
          <w:b/>
          <w:sz w:val="20"/>
        </w:rPr>
        <w:t xml:space="preserve"> </w:t>
      </w:r>
    </w:p>
    <w:p w:rsidR="0019121D" w:rsidRDefault="00926D1E">
      <w:pPr>
        <w:spacing w:after="0"/>
        <w:ind w:left="-460"/>
      </w:pPr>
      <w:r>
        <w:rPr>
          <w:b/>
          <w:sz w:val="17"/>
        </w:rPr>
        <w:t xml:space="preserve"> </w:t>
      </w:r>
    </w:p>
    <w:tbl>
      <w:tblPr>
        <w:tblStyle w:val="TableGrid"/>
        <w:tblW w:w="9368" w:type="dxa"/>
        <w:tblInd w:w="-297" w:type="dxa"/>
        <w:tblCellMar>
          <w:top w:w="10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7164"/>
      </w:tblGrid>
      <w:tr w:rsidR="0019121D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rPr>
                <w:b/>
                <w:sz w:val="24"/>
              </w:rPr>
              <w:t>01 November</w:t>
            </w:r>
            <w:r>
              <w:rPr>
                <w:b/>
                <w:sz w:val="24"/>
              </w:rPr>
              <w:t xml:space="preserve"> 2022 </w:t>
            </w:r>
          </w:p>
        </w:tc>
      </w:tr>
      <w:tr w:rsidR="0019121D">
        <w:trPr>
          <w:trHeight w:val="49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1D" w:rsidRDefault="00926D1E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121D" w:rsidRDefault="00926D1E">
            <w:pPr>
              <w:spacing w:after="0"/>
              <w:ind w:left="5"/>
            </w:pPr>
            <w:r>
              <w:rPr>
                <w:b/>
                <w:sz w:val="24"/>
              </w:rPr>
              <w:t>PNT2022TMID51293</w:t>
            </w:r>
            <w:bookmarkStart w:id="0" w:name="_GoBack"/>
            <w:bookmarkEnd w:id="0"/>
          </w:p>
        </w:tc>
      </w:tr>
      <w:tr w:rsidR="0019121D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rPr>
                <w:b/>
                <w:sz w:val="24"/>
              </w:rPr>
              <w:t xml:space="preserve">IOT based smart crop protection system for agriculture </w:t>
            </w:r>
          </w:p>
        </w:tc>
      </w:tr>
      <w:tr w:rsidR="0019121D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rPr>
                <w:b/>
                <w:sz w:val="24"/>
              </w:rPr>
              <w:t xml:space="preserve">4 Marks </w:t>
            </w:r>
          </w:p>
        </w:tc>
      </w:tr>
    </w:tbl>
    <w:p w:rsidR="0019121D" w:rsidRDefault="00926D1E">
      <w:pPr>
        <w:spacing w:after="267"/>
        <w:ind w:left="-460"/>
      </w:pPr>
      <w:r>
        <w:rPr>
          <w:b/>
          <w:sz w:val="20"/>
        </w:rPr>
        <w:t xml:space="preserve"> </w:t>
      </w:r>
    </w:p>
    <w:p w:rsidR="0019121D" w:rsidRDefault="00926D1E">
      <w:pPr>
        <w:spacing w:after="0"/>
        <w:ind w:left="-326" w:hanging="10"/>
      </w:pPr>
      <w:r>
        <w:rPr>
          <w:b/>
          <w:sz w:val="32"/>
        </w:rPr>
        <w:t xml:space="preserve">Data Flow Diagram: </w:t>
      </w:r>
    </w:p>
    <w:p w:rsidR="0019121D" w:rsidRDefault="00926D1E">
      <w:pPr>
        <w:spacing w:after="0"/>
        <w:ind w:left="758"/>
      </w:pPr>
      <w:r>
        <w:rPr>
          <w:noProof/>
        </w:rPr>
        <w:lastRenderedPageBreak/>
        <w:drawing>
          <wp:inline distT="0" distB="0" distL="0" distR="0" wp14:anchorId="55E50ED9" wp14:editId="4F778CB9">
            <wp:extent cx="5081143" cy="590359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143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1D" w:rsidRDefault="00926D1E">
      <w:pPr>
        <w:spacing w:after="0"/>
        <w:ind w:left="-307"/>
      </w:pPr>
      <w:r>
        <w:rPr>
          <w:b/>
          <w:sz w:val="36"/>
        </w:rPr>
        <w:t xml:space="preserve">User stories: </w:t>
      </w:r>
    </w:p>
    <w:p w:rsidR="0019121D" w:rsidRDefault="00926D1E">
      <w:pPr>
        <w:spacing w:after="0"/>
        <w:ind w:left="-460" w:right="9775"/>
      </w:pPr>
      <w:r>
        <w:rPr>
          <w:b/>
          <w:sz w:val="20"/>
        </w:rPr>
        <w:t xml:space="preserve"> </w:t>
      </w:r>
      <w:r>
        <w:rPr>
          <w:b/>
          <w:sz w:val="17"/>
        </w:rPr>
        <w:t xml:space="preserve"> </w:t>
      </w:r>
    </w:p>
    <w:tbl>
      <w:tblPr>
        <w:tblStyle w:val="TableGrid"/>
        <w:tblW w:w="10065" w:type="dxa"/>
        <w:tblInd w:w="-350" w:type="dxa"/>
        <w:tblCellMar>
          <w:top w:w="1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488"/>
        <w:gridCol w:w="841"/>
        <w:gridCol w:w="2252"/>
        <w:gridCol w:w="1772"/>
        <w:gridCol w:w="965"/>
        <w:gridCol w:w="1220"/>
      </w:tblGrid>
      <w:tr w:rsidR="0019121D">
        <w:trPr>
          <w:trHeight w:val="1162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 w:line="239" w:lineRule="auto"/>
              <w:ind w:left="110"/>
            </w:pPr>
            <w:r>
              <w:rPr>
                <w:b/>
              </w:rPr>
              <w:t xml:space="preserve">Functional requirement </w:t>
            </w:r>
          </w:p>
          <w:p w:rsidR="0019121D" w:rsidRDefault="00926D1E">
            <w:pPr>
              <w:spacing w:after="0"/>
              <w:ind w:left="110"/>
            </w:pPr>
            <w:r>
              <w:rPr>
                <w:b/>
              </w:rPr>
              <w:t xml:space="preserve">(Epic)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 w:line="256" w:lineRule="auto"/>
              <w:ind w:left="110"/>
            </w:pPr>
            <w:r>
              <w:rPr>
                <w:b/>
              </w:rPr>
              <w:t xml:space="preserve">User Story </w:t>
            </w:r>
          </w:p>
          <w:p w:rsidR="0019121D" w:rsidRDefault="00926D1E">
            <w:pPr>
              <w:spacing w:after="0"/>
              <w:ind w:left="110"/>
              <w:jc w:val="both"/>
            </w:pPr>
            <w:proofErr w:type="spellStart"/>
            <w:r>
              <w:rPr>
                <w:b/>
              </w:rPr>
              <w:t>numbe</w:t>
            </w:r>
            <w:proofErr w:type="spellEnd"/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  <w:ind w:left="110"/>
            </w:pPr>
            <w:r>
              <w:rPr>
                <w:b/>
              </w:rPr>
              <w:t xml:space="preserve">r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rPr>
                <w:b/>
              </w:rPr>
              <w:t xml:space="preserve">User Story/Task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26"/>
              <w:ind w:left="115"/>
            </w:pPr>
            <w:r>
              <w:rPr>
                <w:b/>
              </w:rPr>
              <w:t xml:space="preserve">Acceptance </w:t>
            </w:r>
          </w:p>
          <w:p w:rsidR="0019121D" w:rsidRDefault="00926D1E">
            <w:pPr>
              <w:spacing w:after="0"/>
              <w:ind w:left="115"/>
            </w:pPr>
            <w:r>
              <w:rPr>
                <w:b/>
              </w:rPr>
              <w:t xml:space="preserve">criteria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rPr>
                <w:b/>
              </w:rPr>
              <w:t xml:space="preserve">Priority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rPr>
                <w:b/>
              </w:rPr>
              <w:t xml:space="preserve">Release </w:t>
            </w:r>
          </w:p>
        </w:tc>
      </w:tr>
      <w:tr w:rsidR="0019121D">
        <w:trPr>
          <w:trHeight w:val="860"/>
        </w:trPr>
        <w:tc>
          <w:tcPr>
            <w:tcW w:w="1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lastRenderedPageBreak/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127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  <w:ind w:right="106"/>
              <w:jc w:val="right"/>
            </w:pPr>
            <w:r>
              <w:rPr>
                <w:b/>
              </w:rPr>
              <w:t xml:space="preserve">Mobile users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</w:rPr>
              <w:lastRenderedPageBreak/>
              <w:t xml:space="preserve"> </w:t>
            </w:r>
          </w:p>
          <w:p w:rsidR="0019121D" w:rsidRDefault="00926D1E">
            <w:pPr>
              <w:spacing w:after="113"/>
            </w:pPr>
            <w:r>
              <w:rPr>
                <w:b/>
              </w:rPr>
              <w:t xml:space="preserve"> </w:t>
            </w:r>
          </w:p>
          <w:p w:rsidR="0019121D" w:rsidRDefault="00926D1E">
            <w:pPr>
              <w:spacing w:after="0"/>
              <w:ind w:left="110"/>
            </w:pPr>
            <w:r>
              <w:lastRenderedPageBreak/>
              <w:t xml:space="preserve">Registration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lastRenderedPageBreak/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can enter into the web application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>I can access my account /dashboard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1 </w:t>
            </w:r>
          </w:p>
        </w:tc>
      </w:tr>
      <w:tr w:rsidR="0019121D">
        <w:trPr>
          <w:trHeight w:val="11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9121D" w:rsidRDefault="0019121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19121D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 w:right="4"/>
            </w:pPr>
            <w:r>
              <w:t xml:space="preserve">User can register their credentials like email id and password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 w:right="470"/>
              <w:jc w:val="both"/>
            </w:pPr>
            <w:r>
              <w:t xml:space="preserve">I can receive confirmation email &amp; click confirm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1 </w:t>
            </w:r>
          </w:p>
        </w:tc>
      </w:tr>
      <w:tr w:rsidR="0019121D">
        <w:trPr>
          <w:trHeight w:val="11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9121D" w:rsidRDefault="0019121D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Login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USN-3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can log into the application by entering email &amp; password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login to my </w:t>
            </w:r>
            <w:r>
              <w:t xml:space="preserve">account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1 </w:t>
            </w:r>
          </w:p>
        </w:tc>
      </w:tr>
      <w:tr w:rsidR="0019121D">
        <w:trPr>
          <w:trHeight w:val="11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9121D" w:rsidRDefault="0019121D"/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Dashboard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USN-4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can view the temperature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view the data given by the device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2 </w:t>
            </w:r>
          </w:p>
        </w:tc>
      </w:tr>
      <w:tr w:rsidR="0019121D">
        <w:trPr>
          <w:trHeight w:val="11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19121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19121D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USN-5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can view the level </w:t>
            </w:r>
            <w:r>
              <w:tab/>
              <w:t xml:space="preserve">of </w:t>
            </w:r>
            <w:r>
              <w:tab/>
              <w:t xml:space="preserve">sensor monitoring value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view the data given by the device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2 </w:t>
            </w:r>
          </w:p>
        </w:tc>
      </w:tr>
      <w:tr w:rsidR="0019121D">
        <w:trPr>
          <w:trHeight w:val="1133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95"/>
              <w:jc w:val="center"/>
            </w:pPr>
            <w:r>
              <w:rPr>
                <w:b/>
              </w:rPr>
              <w:t xml:space="preserve">Web users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Usage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can view the web page and get the information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view the data given by the device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3 </w:t>
            </w:r>
          </w:p>
        </w:tc>
      </w:tr>
      <w:tr w:rsidR="0019121D">
        <w:trPr>
          <w:trHeight w:val="1143"/>
        </w:trPr>
        <w:tc>
          <w:tcPr>
            <w:tcW w:w="1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94"/>
              <w:jc w:val="center"/>
            </w:pPr>
            <w:r>
              <w:rPr>
                <w:b/>
              </w:rPr>
              <w:t xml:space="preserve">Customer </w:t>
            </w:r>
          </w:p>
        </w:tc>
        <w:tc>
          <w:tcPr>
            <w:tcW w:w="1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Working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 w:right="210"/>
              <w:jc w:val="both"/>
            </w:pPr>
            <w:r>
              <w:t xml:space="preserve">User act according to the alert given by the device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get the data </w:t>
            </w:r>
          </w:p>
          <w:p w:rsidR="0019121D" w:rsidRDefault="00926D1E">
            <w:pPr>
              <w:spacing w:after="0"/>
              <w:ind w:left="115"/>
            </w:pPr>
            <w:r>
              <w:t xml:space="preserve">work </w:t>
            </w:r>
          </w:p>
          <w:p w:rsidR="0019121D" w:rsidRDefault="00926D1E">
            <w:pPr>
              <w:spacing w:after="2"/>
              <w:ind w:left="115"/>
            </w:pPr>
            <w:r>
              <w:t xml:space="preserve">according to </w:t>
            </w:r>
          </w:p>
          <w:p w:rsidR="0019121D" w:rsidRDefault="00926D1E">
            <w:pPr>
              <w:spacing w:after="0"/>
              <w:ind w:left="115"/>
            </w:pPr>
            <w:r>
              <w:t>it</w:t>
            </w:r>
            <w: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3 </w:t>
            </w:r>
          </w:p>
        </w:tc>
      </w:tr>
      <w:tr w:rsidR="0019121D">
        <w:trPr>
          <w:trHeight w:val="16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19121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19121D"/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USN-2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User turns ON the water motors/Buzzer/Sound Alarm when occur the disturbance on field.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5"/>
            </w:pPr>
            <w:r>
              <w:t xml:space="preserve">I can get the data </w:t>
            </w:r>
          </w:p>
          <w:p w:rsidR="0019121D" w:rsidRDefault="00926D1E">
            <w:pPr>
              <w:spacing w:after="0"/>
              <w:ind w:left="115"/>
            </w:pPr>
            <w:r>
              <w:t xml:space="preserve">work </w:t>
            </w:r>
          </w:p>
          <w:p w:rsidR="0019121D" w:rsidRDefault="00926D1E">
            <w:pPr>
              <w:spacing w:after="0"/>
              <w:ind w:left="115"/>
            </w:pPr>
            <w:r>
              <w:t xml:space="preserve">according to </w:t>
            </w:r>
          </w:p>
          <w:p w:rsidR="0019121D" w:rsidRDefault="00926D1E">
            <w:pPr>
              <w:spacing w:after="0"/>
              <w:ind w:left="115"/>
            </w:pPr>
            <w:r>
              <w:t xml:space="preserve">it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110"/>
            </w:pPr>
            <w:r>
              <w:t xml:space="preserve">Sprint 4 </w:t>
            </w:r>
          </w:p>
        </w:tc>
      </w:tr>
      <w:tr w:rsidR="0019121D">
        <w:trPr>
          <w:trHeight w:val="1935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</w:rPr>
              <w:t xml:space="preserve">Customer care Executive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Action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User solve the </w:t>
            </w:r>
          </w:p>
          <w:p w:rsidR="0019121D" w:rsidRDefault="00926D1E">
            <w:pPr>
              <w:spacing w:after="0"/>
              <w:jc w:val="both"/>
            </w:pPr>
            <w:r>
              <w:t>problem when some faces any</w:t>
            </w:r>
            <w:r>
              <w:t xml:space="preserve"> usage issues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5" w:line="239" w:lineRule="auto"/>
              <w:ind w:left="5"/>
            </w:pPr>
            <w:r>
              <w:t xml:space="preserve">I can solve the issues </w:t>
            </w:r>
          </w:p>
          <w:p w:rsidR="0019121D" w:rsidRDefault="00926D1E">
            <w:pPr>
              <w:spacing w:after="0"/>
              <w:ind w:left="5"/>
            </w:pPr>
            <w:r>
              <w:t xml:space="preserve">when some </w:t>
            </w:r>
          </w:p>
          <w:p w:rsidR="0019121D" w:rsidRDefault="00926D1E">
            <w:pPr>
              <w:spacing w:after="0"/>
              <w:ind w:left="5" w:right="3"/>
            </w:pPr>
            <w:r>
              <w:t xml:space="preserve">one fails to understanding the procedure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Sprint 4 </w:t>
            </w:r>
          </w:p>
        </w:tc>
      </w:tr>
      <w:tr w:rsidR="0019121D">
        <w:trPr>
          <w:trHeight w:val="86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rPr>
                <w:b/>
              </w:rPr>
              <w:t xml:space="preserve">Administration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Administration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USN-1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User store every information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t xml:space="preserve">I can store the gained information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21D" w:rsidRDefault="00926D1E">
            <w:pPr>
              <w:spacing w:after="0"/>
            </w:pPr>
            <w:r>
              <w:t xml:space="preserve">Sprint 4 </w:t>
            </w:r>
          </w:p>
        </w:tc>
      </w:tr>
    </w:tbl>
    <w:p w:rsidR="0019121D" w:rsidRDefault="00926D1E">
      <w:pPr>
        <w:spacing w:after="0"/>
        <w:ind w:left="-460"/>
        <w:jc w:val="both"/>
      </w:pPr>
      <w:r>
        <w:t xml:space="preserve"> </w:t>
      </w:r>
    </w:p>
    <w:sectPr w:rsidR="0019121D">
      <w:pgSz w:w="12240" w:h="15840"/>
      <w:pgMar w:top="1440" w:right="1440" w:bottom="12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19121D"/>
    <w:rsid w:val="009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72A5"/>
  <w15:docId w15:val="{E96C6A08-9CDA-4574-B86B-1ABA2CA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Saravanan</dc:creator>
  <cp:keywords/>
  <cp:lastModifiedBy>LOPTOP</cp:lastModifiedBy>
  <cp:revision>2</cp:revision>
  <dcterms:created xsi:type="dcterms:W3CDTF">2022-11-01T11:23:00Z</dcterms:created>
  <dcterms:modified xsi:type="dcterms:W3CDTF">2022-11-01T11:23:00Z</dcterms:modified>
</cp:coreProperties>
</file>