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BAE" w:rsidRPr="009D7BAE" w:rsidRDefault="009D7BAE">
      <w:pPr>
        <w:rPr>
          <w:rFonts w:ascii="Algerian" w:hAnsi="Algerian"/>
          <w:sz w:val="96"/>
          <w:szCs w:val="96"/>
        </w:rPr>
      </w:pPr>
      <w:r w:rsidRPr="009D7BAE">
        <w:rPr>
          <w:rFonts w:ascii="Algerian" w:hAnsi="Algerian"/>
          <w:sz w:val="96"/>
          <w:szCs w:val="96"/>
        </w:rPr>
        <w:t>LITERATURE REVIEW</w:t>
      </w:r>
    </w:p>
    <w:tbl>
      <w:tblPr>
        <w:tblStyle w:val="TableGrid"/>
        <w:tblW w:w="12240" w:type="dxa"/>
        <w:tblInd w:w="-1175" w:type="dxa"/>
        <w:tblLayout w:type="fixed"/>
        <w:tblLook w:val="04A0" w:firstRow="1" w:lastRow="0" w:firstColumn="1" w:lastColumn="0" w:noHBand="0" w:noVBand="1"/>
      </w:tblPr>
      <w:tblGrid>
        <w:gridCol w:w="900"/>
        <w:gridCol w:w="1890"/>
        <w:gridCol w:w="2250"/>
        <w:gridCol w:w="2520"/>
        <w:gridCol w:w="2250"/>
        <w:gridCol w:w="2430"/>
      </w:tblGrid>
      <w:tr w:rsidR="00587231" w:rsidTr="00C21EA4">
        <w:tc>
          <w:tcPr>
            <w:tcW w:w="900" w:type="dxa"/>
          </w:tcPr>
          <w:p w:rsidR="00040D2B" w:rsidRPr="00C21EA4" w:rsidRDefault="00040D2B" w:rsidP="00040D2B">
            <w:pPr>
              <w:rPr>
                <w:rFonts w:ascii="Arial Black" w:hAnsi="Arial Black"/>
                <w:b/>
                <w:bCs/>
                <w:sz w:val="24"/>
                <w:szCs w:val="24"/>
              </w:rPr>
            </w:pPr>
            <w:r w:rsidRPr="00C21EA4">
              <w:rPr>
                <w:rFonts w:ascii="Arial Black" w:hAnsi="Arial Black"/>
                <w:b/>
                <w:bCs/>
                <w:sz w:val="24"/>
                <w:szCs w:val="24"/>
              </w:rPr>
              <w:t>S.NO</w:t>
            </w:r>
          </w:p>
        </w:tc>
        <w:tc>
          <w:tcPr>
            <w:tcW w:w="1890" w:type="dxa"/>
          </w:tcPr>
          <w:p w:rsidR="00040D2B" w:rsidRPr="00C21EA4" w:rsidRDefault="00040D2B" w:rsidP="00040D2B">
            <w:pPr>
              <w:rPr>
                <w:rFonts w:ascii="Arial Black" w:hAnsi="Arial Black"/>
                <w:b/>
                <w:bCs/>
                <w:sz w:val="24"/>
                <w:szCs w:val="24"/>
              </w:rPr>
            </w:pPr>
            <w:r w:rsidRPr="00C21EA4">
              <w:rPr>
                <w:rFonts w:ascii="Arial Black" w:hAnsi="Arial Black"/>
                <w:b/>
                <w:bCs/>
                <w:sz w:val="24"/>
                <w:szCs w:val="24"/>
              </w:rPr>
              <w:t>TITLE AND AUTHOR</w:t>
            </w:r>
          </w:p>
        </w:tc>
        <w:tc>
          <w:tcPr>
            <w:tcW w:w="2250" w:type="dxa"/>
          </w:tcPr>
          <w:p w:rsidR="00040D2B" w:rsidRPr="00C21EA4" w:rsidRDefault="00040D2B" w:rsidP="00040D2B">
            <w:pPr>
              <w:rPr>
                <w:rFonts w:ascii="Arial Black" w:hAnsi="Arial Black"/>
                <w:b/>
                <w:bCs/>
                <w:sz w:val="24"/>
                <w:szCs w:val="24"/>
              </w:rPr>
            </w:pPr>
            <w:r w:rsidRPr="00C21EA4">
              <w:rPr>
                <w:rFonts w:ascii="Arial Black" w:hAnsi="Arial Black"/>
                <w:b/>
                <w:bCs/>
                <w:sz w:val="24"/>
                <w:szCs w:val="24"/>
              </w:rPr>
              <w:t>YEAR AND PUBLICATIONS</w:t>
            </w:r>
          </w:p>
        </w:tc>
        <w:tc>
          <w:tcPr>
            <w:tcW w:w="2520" w:type="dxa"/>
          </w:tcPr>
          <w:p w:rsidR="00040D2B" w:rsidRPr="00C21EA4" w:rsidRDefault="00040D2B" w:rsidP="00040D2B">
            <w:pPr>
              <w:rPr>
                <w:rFonts w:ascii="Arial Black" w:hAnsi="Arial Black"/>
                <w:b/>
                <w:bCs/>
                <w:sz w:val="24"/>
                <w:szCs w:val="24"/>
              </w:rPr>
            </w:pPr>
            <w:r w:rsidRPr="00C21EA4">
              <w:rPr>
                <w:rFonts w:ascii="Arial Black" w:hAnsi="Arial Black"/>
                <w:b/>
                <w:bCs/>
                <w:sz w:val="24"/>
                <w:szCs w:val="24"/>
              </w:rPr>
              <w:t>METHODOLOGY</w:t>
            </w:r>
          </w:p>
        </w:tc>
        <w:tc>
          <w:tcPr>
            <w:tcW w:w="2250" w:type="dxa"/>
          </w:tcPr>
          <w:p w:rsidR="00040D2B" w:rsidRPr="00C21EA4" w:rsidRDefault="00040D2B" w:rsidP="00040D2B">
            <w:pPr>
              <w:rPr>
                <w:rFonts w:ascii="Arial Black" w:hAnsi="Arial Black"/>
                <w:b/>
                <w:bCs/>
                <w:sz w:val="24"/>
                <w:szCs w:val="24"/>
              </w:rPr>
            </w:pPr>
            <w:r w:rsidRPr="00C21EA4">
              <w:rPr>
                <w:rFonts w:ascii="Arial Black" w:hAnsi="Arial Black"/>
                <w:b/>
                <w:bCs/>
                <w:sz w:val="24"/>
                <w:szCs w:val="24"/>
              </w:rPr>
              <w:t>ADVANTAGE</w:t>
            </w:r>
          </w:p>
        </w:tc>
        <w:tc>
          <w:tcPr>
            <w:tcW w:w="2430" w:type="dxa"/>
          </w:tcPr>
          <w:p w:rsidR="00040D2B" w:rsidRPr="00C21EA4" w:rsidRDefault="00040D2B" w:rsidP="00040D2B">
            <w:pPr>
              <w:rPr>
                <w:rFonts w:ascii="Arial Black" w:hAnsi="Arial Black"/>
                <w:b/>
                <w:bCs/>
                <w:sz w:val="24"/>
                <w:szCs w:val="24"/>
              </w:rPr>
            </w:pPr>
            <w:r w:rsidRPr="00C21EA4">
              <w:rPr>
                <w:rFonts w:ascii="Arial Black" w:hAnsi="Arial Black"/>
                <w:b/>
                <w:bCs/>
                <w:sz w:val="24"/>
                <w:szCs w:val="24"/>
              </w:rPr>
              <w:t>DISADVANTAGE</w:t>
            </w:r>
          </w:p>
        </w:tc>
      </w:tr>
      <w:tr w:rsidR="00587231" w:rsidRPr="00C21EA4" w:rsidTr="00C21EA4">
        <w:tc>
          <w:tcPr>
            <w:tcW w:w="900" w:type="dxa"/>
          </w:tcPr>
          <w:p w:rsidR="00040D2B" w:rsidRPr="00C21EA4" w:rsidRDefault="00040D2B" w:rsidP="00040D2B">
            <w:pPr>
              <w:rPr>
                <w:rFonts w:ascii="Bahnschrift" w:hAnsi="Bahnschrift"/>
              </w:rPr>
            </w:pPr>
            <w:r w:rsidRPr="00C21EA4">
              <w:rPr>
                <w:rFonts w:ascii="Bahnschrift" w:hAnsi="Bahnschrift"/>
              </w:rPr>
              <w:t>1</w:t>
            </w:r>
          </w:p>
        </w:tc>
        <w:tc>
          <w:tcPr>
            <w:tcW w:w="1890" w:type="dxa"/>
          </w:tcPr>
          <w:p w:rsidR="00587231" w:rsidRPr="00C21EA4" w:rsidRDefault="00CB7792" w:rsidP="00587231">
            <w:pPr>
              <w:rPr>
                <w:rFonts w:ascii="Bahnschrift" w:hAnsi="Bahnschrift"/>
              </w:rPr>
            </w:pPr>
            <w:r w:rsidRPr="00C21EA4">
              <w:rPr>
                <w:rFonts w:ascii="Bahnschrift" w:hAnsi="Bahnschrift"/>
              </w:rPr>
              <w:t>Future of Smart Farming with Internet of Things</w:t>
            </w:r>
          </w:p>
          <w:p w:rsidR="00CB7792" w:rsidRPr="00C21EA4" w:rsidRDefault="00CB7792" w:rsidP="00587231">
            <w:pPr>
              <w:rPr>
                <w:rFonts w:ascii="Bahnschrift" w:hAnsi="Bahnschrift"/>
              </w:rPr>
            </w:pPr>
          </w:p>
          <w:p w:rsidR="00CB7792" w:rsidRPr="00C21EA4" w:rsidRDefault="00CB7792" w:rsidP="00587231">
            <w:pPr>
              <w:rPr>
                <w:rFonts w:ascii="Bahnschrift" w:hAnsi="Bahnschrift"/>
                <w:i/>
                <w:iCs/>
              </w:rPr>
            </w:pPr>
            <w:r w:rsidRPr="00C21EA4">
              <w:rPr>
                <w:rFonts w:ascii="Bahnschrift" w:hAnsi="Bahnschrift"/>
                <w:i/>
                <w:iCs/>
              </w:rPr>
              <w:t>Ravi Gorli Assistant Professor Department of Computer Science &amp; Engineering, GIT, GITAM</w:t>
            </w:r>
          </w:p>
        </w:tc>
        <w:tc>
          <w:tcPr>
            <w:tcW w:w="2250" w:type="dxa"/>
          </w:tcPr>
          <w:p w:rsidR="00CB7792" w:rsidRPr="00C21EA4" w:rsidRDefault="00CB7792" w:rsidP="00CB7792">
            <w:pPr>
              <w:jc w:val="center"/>
              <w:rPr>
                <w:rFonts w:ascii="Bahnschrift" w:hAnsi="Bahnschrift"/>
              </w:rPr>
            </w:pPr>
            <w:r w:rsidRPr="00C21EA4">
              <w:rPr>
                <w:rFonts w:ascii="Bahnschrift" w:hAnsi="Bahnschrift"/>
              </w:rPr>
              <w:t>2017</w:t>
            </w:r>
          </w:p>
          <w:p w:rsidR="00040D2B" w:rsidRPr="00C21EA4" w:rsidRDefault="00CB7792" w:rsidP="00CB7792">
            <w:pPr>
              <w:jc w:val="center"/>
              <w:rPr>
                <w:rFonts w:ascii="Bahnschrift" w:hAnsi="Bahnschrift"/>
              </w:rPr>
            </w:pPr>
            <w:r w:rsidRPr="00C21EA4">
              <w:rPr>
                <w:rFonts w:ascii="Bahnschrift" w:hAnsi="Bahnschrift"/>
              </w:rPr>
              <w:t>Journal of Agriculture and Water Works Engineering Volume 1 Issue 1</w:t>
            </w:r>
          </w:p>
        </w:tc>
        <w:tc>
          <w:tcPr>
            <w:tcW w:w="2520" w:type="dxa"/>
          </w:tcPr>
          <w:p w:rsidR="00040D2B" w:rsidRPr="00C21EA4" w:rsidRDefault="008A6733" w:rsidP="00587231">
            <w:pPr>
              <w:rPr>
                <w:rFonts w:ascii="Bahnschrift" w:hAnsi="Bahnschrift"/>
              </w:rPr>
            </w:pPr>
            <w:r w:rsidRPr="00C21EA4">
              <w:rPr>
                <w:rFonts w:ascii="Bahnschrift" w:hAnsi="Bahnschrift"/>
              </w:rPr>
              <w:t>IoT brings to the table, its ability to innovate the landscape of current farming meth</w:t>
            </w:r>
            <w:r w:rsidR="00BB0F08" w:rsidRPr="00C21EA4">
              <w:rPr>
                <w:rFonts w:ascii="Bahnschrift" w:hAnsi="Bahnschrift"/>
              </w:rPr>
              <w:t>ods</w:t>
            </w:r>
            <w:r w:rsidRPr="00C21EA4">
              <w:rPr>
                <w:rFonts w:ascii="Bahnschrift" w:hAnsi="Bahnschrift"/>
              </w:rPr>
              <w:t>. IoT sensors capable of providing farmers with information about crop yields, rainfall, pest infestation, and soil nutrition are invaluable to production and offer precise data which can be used to improve farming techniques over time. New hardware, like the corn-tending Rowbot, is making strides by pairing data-collecting software with robotics to fertilize the corn, apply seed cover-crops, and collect information in order to both maximize yields and minimize waste.</w:t>
            </w:r>
          </w:p>
        </w:tc>
        <w:tc>
          <w:tcPr>
            <w:tcW w:w="2250" w:type="dxa"/>
          </w:tcPr>
          <w:p w:rsidR="004F037A" w:rsidRPr="00C21EA4" w:rsidRDefault="004F037A" w:rsidP="00375D63">
            <w:pPr>
              <w:pStyle w:val="ListParagraph"/>
              <w:numPr>
                <w:ilvl w:val="0"/>
                <w:numId w:val="21"/>
              </w:numPr>
              <w:rPr>
                <w:rFonts w:ascii="Bahnschrift" w:hAnsi="Bahnschrift"/>
              </w:rPr>
            </w:pPr>
            <w:r w:rsidRPr="00C21EA4">
              <w:rPr>
                <w:rFonts w:ascii="Bahnschrift" w:hAnsi="Bahnschrift"/>
              </w:rPr>
              <w:t>Smart agriculture use drones and robots</w:t>
            </w:r>
          </w:p>
          <w:p w:rsidR="00375D63" w:rsidRPr="00C21EA4" w:rsidRDefault="00375D63" w:rsidP="00375D63">
            <w:pPr>
              <w:pStyle w:val="ListParagraph"/>
              <w:rPr>
                <w:rFonts w:ascii="Bahnschrift" w:hAnsi="Bahnschrift"/>
              </w:rPr>
            </w:pPr>
          </w:p>
          <w:p w:rsidR="004F037A" w:rsidRPr="00C21EA4" w:rsidRDefault="004F037A" w:rsidP="00375D63">
            <w:pPr>
              <w:pStyle w:val="ListParagraph"/>
              <w:numPr>
                <w:ilvl w:val="0"/>
                <w:numId w:val="21"/>
              </w:numPr>
              <w:rPr>
                <w:rFonts w:ascii="Bahnschrift" w:hAnsi="Bahnschrift"/>
              </w:rPr>
            </w:pPr>
            <w:r w:rsidRPr="00C21EA4">
              <w:rPr>
                <w:rFonts w:ascii="Bahnschrift" w:hAnsi="Bahnschrift"/>
              </w:rPr>
              <w:t>These improves data collection process and helps in wireless monitoring and control</w:t>
            </w:r>
          </w:p>
          <w:p w:rsidR="00375D63" w:rsidRPr="00C21EA4" w:rsidRDefault="00375D63" w:rsidP="00375D63">
            <w:pPr>
              <w:rPr>
                <w:rFonts w:ascii="Bahnschrift" w:hAnsi="Bahnschrift"/>
              </w:rPr>
            </w:pPr>
          </w:p>
          <w:p w:rsidR="00040D2B" w:rsidRPr="00C21EA4" w:rsidRDefault="004F037A" w:rsidP="00375D63">
            <w:pPr>
              <w:pStyle w:val="ListParagraph"/>
              <w:numPr>
                <w:ilvl w:val="0"/>
                <w:numId w:val="21"/>
              </w:numPr>
              <w:rPr>
                <w:rFonts w:ascii="Bahnschrift" w:hAnsi="Bahnschrift"/>
              </w:rPr>
            </w:pPr>
            <w:r w:rsidRPr="00C21EA4">
              <w:rPr>
                <w:rFonts w:ascii="Bahnschrift" w:hAnsi="Bahnschrift"/>
              </w:rPr>
              <w:t>Solar powered and mobile operated pumps save cost of electricity.</w:t>
            </w:r>
          </w:p>
        </w:tc>
        <w:tc>
          <w:tcPr>
            <w:tcW w:w="2430" w:type="dxa"/>
          </w:tcPr>
          <w:p w:rsidR="00375D63" w:rsidRPr="00C21EA4" w:rsidRDefault="00375D63" w:rsidP="00375D63">
            <w:pPr>
              <w:pStyle w:val="ListParagraph"/>
              <w:numPr>
                <w:ilvl w:val="0"/>
                <w:numId w:val="21"/>
              </w:numPr>
              <w:rPr>
                <w:rFonts w:ascii="Bahnschrift" w:hAnsi="Bahnschrift"/>
              </w:rPr>
            </w:pPr>
            <w:r w:rsidRPr="00C21EA4">
              <w:rPr>
                <w:rFonts w:ascii="Bahnschrift" w:hAnsi="Bahnschrift"/>
              </w:rPr>
              <w:t>lack of information</w:t>
            </w:r>
          </w:p>
          <w:p w:rsidR="00375D63" w:rsidRPr="00C21EA4" w:rsidRDefault="00375D63" w:rsidP="00375D63">
            <w:pPr>
              <w:pStyle w:val="ListParagraph"/>
              <w:rPr>
                <w:rFonts w:ascii="Bahnschrift" w:hAnsi="Bahnschrift"/>
              </w:rPr>
            </w:pPr>
          </w:p>
          <w:p w:rsidR="00375D63" w:rsidRPr="00C21EA4" w:rsidRDefault="00375D63" w:rsidP="00375D63">
            <w:pPr>
              <w:pStyle w:val="ListParagraph"/>
              <w:numPr>
                <w:ilvl w:val="0"/>
                <w:numId w:val="21"/>
              </w:numPr>
              <w:rPr>
                <w:rFonts w:ascii="Bahnschrift" w:hAnsi="Bahnschrift"/>
              </w:rPr>
            </w:pPr>
            <w:r w:rsidRPr="00C21EA4">
              <w:rPr>
                <w:rFonts w:ascii="Bahnschrift" w:hAnsi="Bahnschrift"/>
              </w:rPr>
              <w:t>high adoption costs</w:t>
            </w:r>
          </w:p>
          <w:p w:rsidR="00375D63" w:rsidRPr="00C21EA4" w:rsidRDefault="00375D63" w:rsidP="00375D63">
            <w:pPr>
              <w:rPr>
                <w:rFonts w:ascii="Bahnschrift" w:hAnsi="Bahnschrift"/>
              </w:rPr>
            </w:pPr>
          </w:p>
          <w:p w:rsidR="00040D2B" w:rsidRPr="00C21EA4" w:rsidRDefault="00375D63" w:rsidP="00375D63">
            <w:pPr>
              <w:pStyle w:val="ListParagraph"/>
              <w:numPr>
                <w:ilvl w:val="0"/>
                <w:numId w:val="21"/>
              </w:numPr>
              <w:rPr>
                <w:rFonts w:ascii="Bahnschrift" w:hAnsi="Bahnschrift"/>
              </w:rPr>
            </w:pPr>
            <w:r w:rsidRPr="00C21EA4">
              <w:rPr>
                <w:rFonts w:ascii="Bahnschrift" w:hAnsi="Bahnschrift"/>
              </w:rPr>
              <w:t>security concerns</w:t>
            </w:r>
          </w:p>
        </w:tc>
      </w:tr>
      <w:tr w:rsidR="00562099" w:rsidRPr="00C21EA4" w:rsidTr="00C21EA4">
        <w:tc>
          <w:tcPr>
            <w:tcW w:w="900" w:type="dxa"/>
          </w:tcPr>
          <w:p w:rsidR="00562099" w:rsidRPr="00C21EA4" w:rsidRDefault="00562099" w:rsidP="00562099">
            <w:pPr>
              <w:rPr>
                <w:rFonts w:ascii="Bahnschrift" w:hAnsi="Bahnschrift"/>
              </w:rPr>
            </w:pPr>
            <w:r w:rsidRPr="00C21EA4">
              <w:rPr>
                <w:rFonts w:ascii="Bahnschrift" w:hAnsi="Bahnschrift"/>
              </w:rPr>
              <w:t>2</w:t>
            </w:r>
          </w:p>
        </w:tc>
        <w:tc>
          <w:tcPr>
            <w:tcW w:w="1890" w:type="dxa"/>
          </w:tcPr>
          <w:p w:rsidR="00562099" w:rsidRPr="00C21EA4" w:rsidRDefault="00562099" w:rsidP="00562099">
            <w:pPr>
              <w:rPr>
                <w:rFonts w:ascii="Bahnschrift" w:hAnsi="Bahnschrift"/>
              </w:rPr>
            </w:pPr>
            <w:r w:rsidRPr="00C21EA4">
              <w:rPr>
                <w:rFonts w:ascii="Bahnschrift" w:hAnsi="Bahnschrift"/>
              </w:rPr>
              <w:t>Smart Farming using IoT, a solution for optimally monitoring farming conditions</w:t>
            </w:r>
          </w:p>
          <w:p w:rsidR="00562099" w:rsidRPr="00C21EA4" w:rsidRDefault="00562099" w:rsidP="00562099">
            <w:pPr>
              <w:rPr>
                <w:rFonts w:ascii="Bahnschrift" w:hAnsi="Bahnschrift"/>
              </w:rPr>
            </w:pPr>
          </w:p>
          <w:p w:rsidR="00562099" w:rsidRPr="00C21EA4" w:rsidRDefault="00562099" w:rsidP="00562099">
            <w:pPr>
              <w:rPr>
                <w:rFonts w:ascii="Bahnschrift" w:hAnsi="Bahnschrift"/>
                <w:i/>
                <w:iCs/>
                <w:sz w:val="20"/>
                <w:szCs w:val="20"/>
              </w:rPr>
            </w:pPr>
            <w:r w:rsidRPr="00C21EA4">
              <w:rPr>
                <w:rFonts w:ascii="Bahnschrift" w:hAnsi="Bahnschrift"/>
                <w:i/>
                <w:iCs/>
              </w:rPr>
              <w:t>Jash Doshi, Tirthkumar Patel, Santosh kumar Bharti</w:t>
            </w:r>
          </w:p>
        </w:tc>
        <w:tc>
          <w:tcPr>
            <w:tcW w:w="2250" w:type="dxa"/>
          </w:tcPr>
          <w:p w:rsidR="00562099" w:rsidRPr="00C21EA4" w:rsidRDefault="00562099" w:rsidP="00562099">
            <w:pPr>
              <w:jc w:val="center"/>
              <w:rPr>
                <w:rFonts w:ascii="Bahnschrift" w:hAnsi="Bahnschrift"/>
              </w:rPr>
            </w:pPr>
            <w:r w:rsidRPr="00C21EA4">
              <w:rPr>
                <w:rFonts w:ascii="Bahnschrift" w:hAnsi="Bahnschrift"/>
              </w:rPr>
              <w:t>November 2019</w:t>
            </w:r>
          </w:p>
          <w:p w:rsidR="00562099" w:rsidRPr="00C21EA4" w:rsidRDefault="00562099" w:rsidP="00562099">
            <w:pPr>
              <w:jc w:val="center"/>
              <w:rPr>
                <w:rFonts w:ascii="Bahnschrift" w:hAnsi="Bahnschrift"/>
              </w:rPr>
            </w:pPr>
            <w:r w:rsidRPr="00C21EA4">
              <w:rPr>
                <w:rFonts w:ascii="Bahnschrift" w:hAnsi="Bahnschrift"/>
              </w:rPr>
              <w:t>The 3rd International workshop on Recent advances on Internet of Things: Technology and Application Approaches</w:t>
            </w:r>
          </w:p>
        </w:tc>
        <w:tc>
          <w:tcPr>
            <w:tcW w:w="2520" w:type="dxa"/>
          </w:tcPr>
          <w:p w:rsidR="00562099" w:rsidRPr="00C21EA4" w:rsidRDefault="00562099" w:rsidP="00562099">
            <w:pPr>
              <w:rPr>
                <w:rFonts w:ascii="Bahnschrift" w:hAnsi="Bahnschrift"/>
              </w:rPr>
            </w:pPr>
            <w:r w:rsidRPr="00C21EA4">
              <w:rPr>
                <w:rFonts w:ascii="Bahnschrift" w:hAnsi="Bahnschrift"/>
              </w:rPr>
              <w:t>It is an IoT device with the concept of “Plug and Sense”.</w:t>
            </w:r>
            <w:r w:rsidR="00375D63" w:rsidRPr="00C21EA4">
              <w:rPr>
                <w:rFonts w:ascii="Bahnschrift" w:hAnsi="Bahnschrift"/>
              </w:rPr>
              <w:t xml:space="preserve"> </w:t>
            </w:r>
            <w:r w:rsidRPr="00C21EA4">
              <w:rPr>
                <w:rFonts w:ascii="Bahnschrift" w:hAnsi="Bahnschrift"/>
              </w:rPr>
              <w:t xml:space="preserve">This device monitors the farm or greenhouse and based upon the readings of different kind of sensors like temperature, humidity, soil moisture, UV, IR, soil nutrients and gives different types of messages to the </w:t>
            </w:r>
            <w:r w:rsidRPr="00C21EA4">
              <w:rPr>
                <w:rFonts w:ascii="Bahnschrift" w:hAnsi="Bahnschrift"/>
              </w:rPr>
              <w:lastRenderedPageBreak/>
              <w:t>farmer about the present conditions so that the farmer can take qu</w:t>
            </w:r>
            <w:r w:rsidR="00DA6EE0">
              <w:rPr>
                <w:rFonts w:ascii="Bahnschrift" w:hAnsi="Bahnschrift"/>
              </w:rPr>
              <w:t xml:space="preserve">ick action. </w:t>
            </w:r>
          </w:p>
        </w:tc>
        <w:tc>
          <w:tcPr>
            <w:tcW w:w="2250" w:type="dxa"/>
          </w:tcPr>
          <w:p w:rsidR="00562099" w:rsidRPr="00C21EA4" w:rsidRDefault="00562099" w:rsidP="00562099">
            <w:pPr>
              <w:pStyle w:val="ListParagraph"/>
              <w:numPr>
                <w:ilvl w:val="0"/>
                <w:numId w:val="17"/>
              </w:numPr>
              <w:rPr>
                <w:rFonts w:ascii="Bahnschrift" w:hAnsi="Bahnschrift"/>
              </w:rPr>
            </w:pPr>
            <w:r w:rsidRPr="00C21EA4">
              <w:rPr>
                <w:rFonts w:ascii="Bahnschrift" w:hAnsi="Bahnschrift"/>
              </w:rPr>
              <w:lastRenderedPageBreak/>
              <w:t xml:space="preserve">increase the productivity </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17"/>
              </w:numPr>
              <w:rPr>
                <w:rFonts w:ascii="Bahnschrift" w:hAnsi="Bahnschrift"/>
              </w:rPr>
            </w:pPr>
            <w:r w:rsidRPr="00C21EA4">
              <w:rPr>
                <w:rFonts w:ascii="Bahnschrift" w:hAnsi="Bahnschrift"/>
              </w:rPr>
              <w:t>proper use of natural resources</w:t>
            </w:r>
          </w:p>
          <w:p w:rsidR="00562099" w:rsidRPr="00C21EA4" w:rsidRDefault="00562099" w:rsidP="00562099">
            <w:pPr>
              <w:rPr>
                <w:rFonts w:ascii="Bahnschrift" w:hAnsi="Bahnschrift"/>
              </w:rPr>
            </w:pPr>
          </w:p>
          <w:p w:rsidR="00562099" w:rsidRPr="00C21EA4" w:rsidRDefault="00562099" w:rsidP="00562099">
            <w:pPr>
              <w:pStyle w:val="ListParagraph"/>
              <w:numPr>
                <w:ilvl w:val="0"/>
                <w:numId w:val="17"/>
              </w:numPr>
              <w:rPr>
                <w:rFonts w:ascii="Bahnschrift" w:hAnsi="Bahnschrift"/>
              </w:rPr>
            </w:pPr>
            <w:r w:rsidRPr="00C21EA4">
              <w:rPr>
                <w:rFonts w:ascii="Bahnschrift" w:hAnsi="Bahnschrift"/>
              </w:rPr>
              <w:t>environment friendly</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17"/>
              </w:numPr>
              <w:rPr>
                <w:rFonts w:ascii="Bahnschrift" w:hAnsi="Bahnschrift"/>
              </w:rPr>
            </w:pPr>
            <w:r w:rsidRPr="00C21EA4">
              <w:rPr>
                <w:rFonts w:ascii="Bahnschrift" w:hAnsi="Bahnschrift"/>
              </w:rPr>
              <w:t>cheap product for farmers</w:t>
            </w:r>
          </w:p>
        </w:tc>
        <w:tc>
          <w:tcPr>
            <w:tcW w:w="2430" w:type="dxa"/>
          </w:tcPr>
          <w:p w:rsidR="00562099" w:rsidRPr="00C21EA4" w:rsidRDefault="00375D63" w:rsidP="00A03396">
            <w:pPr>
              <w:pStyle w:val="ListParagraph"/>
              <w:numPr>
                <w:ilvl w:val="0"/>
                <w:numId w:val="17"/>
              </w:numPr>
              <w:rPr>
                <w:rFonts w:ascii="Bahnschrift" w:hAnsi="Bahnschrift"/>
              </w:rPr>
            </w:pPr>
            <w:r w:rsidRPr="00C21EA4">
              <w:rPr>
                <w:rFonts w:ascii="Bahnschrift" w:hAnsi="Bahnschrift"/>
              </w:rPr>
              <w:t>There could be wrong Analysis of Weather Conditions</w:t>
            </w:r>
          </w:p>
          <w:p w:rsidR="00A03396" w:rsidRPr="00C21EA4" w:rsidRDefault="00A03396" w:rsidP="00A03396">
            <w:pPr>
              <w:pStyle w:val="ListParagraph"/>
              <w:rPr>
                <w:rFonts w:ascii="Bahnschrift" w:hAnsi="Bahnschrift"/>
              </w:rPr>
            </w:pPr>
          </w:p>
          <w:p w:rsidR="00A03396" w:rsidRPr="00C21EA4" w:rsidRDefault="00A03396" w:rsidP="00A03396">
            <w:pPr>
              <w:pStyle w:val="ListParagraph"/>
              <w:numPr>
                <w:ilvl w:val="0"/>
                <w:numId w:val="17"/>
              </w:numPr>
              <w:rPr>
                <w:rFonts w:ascii="Bahnschrift" w:hAnsi="Bahnschrift"/>
              </w:rPr>
            </w:pPr>
            <w:r w:rsidRPr="00C21EA4">
              <w:rPr>
                <w:rFonts w:ascii="Bahnschrift" w:hAnsi="Bahnschrift"/>
              </w:rPr>
              <w:t>Requires continuous internet connection</w:t>
            </w:r>
          </w:p>
          <w:p w:rsidR="00A03396" w:rsidRPr="00C21EA4" w:rsidRDefault="00A03396" w:rsidP="00A03396">
            <w:pPr>
              <w:rPr>
                <w:rFonts w:ascii="Bahnschrift" w:hAnsi="Bahnschrift"/>
              </w:rPr>
            </w:pPr>
          </w:p>
        </w:tc>
      </w:tr>
      <w:tr w:rsidR="00562099" w:rsidRPr="00C21EA4" w:rsidTr="00C21EA4">
        <w:tc>
          <w:tcPr>
            <w:tcW w:w="900" w:type="dxa"/>
          </w:tcPr>
          <w:p w:rsidR="00562099" w:rsidRPr="00C21EA4" w:rsidRDefault="00562099" w:rsidP="00562099">
            <w:pPr>
              <w:rPr>
                <w:rFonts w:ascii="Bahnschrift" w:hAnsi="Bahnschrift"/>
              </w:rPr>
            </w:pPr>
            <w:r w:rsidRPr="00C21EA4">
              <w:rPr>
                <w:rFonts w:ascii="Bahnschrift" w:hAnsi="Bahnschrift"/>
              </w:rPr>
              <w:t>3</w:t>
            </w:r>
          </w:p>
        </w:tc>
        <w:tc>
          <w:tcPr>
            <w:tcW w:w="1890" w:type="dxa"/>
          </w:tcPr>
          <w:p w:rsidR="00562099" w:rsidRPr="00C21EA4" w:rsidRDefault="00562099" w:rsidP="00562099">
            <w:pPr>
              <w:rPr>
                <w:rFonts w:ascii="Bahnschrift" w:hAnsi="Bahnschrift"/>
              </w:rPr>
            </w:pPr>
            <w:r w:rsidRPr="00C21EA4">
              <w:rPr>
                <w:rFonts w:ascii="Bahnschrift" w:hAnsi="Bahnschrift"/>
              </w:rPr>
              <w:t>Smart Farming with Fertilizer Dispenser and Predictive Analysis</w:t>
            </w:r>
          </w:p>
          <w:p w:rsidR="00562099" w:rsidRPr="00C21EA4" w:rsidRDefault="00562099" w:rsidP="00562099">
            <w:pPr>
              <w:rPr>
                <w:rFonts w:ascii="Bahnschrift" w:hAnsi="Bahnschrift"/>
              </w:rPr>
            </w:pPr>
          </w:p>
          <w:p w:rsidR="00562099" w:rsidRPr="00C21EA4" w:rsidRDefault="00562099" w:rsidP="00562099">
            <w:pPr>
              <w:rPr>
                <w:rFonts w:ascii="Bahnschrift" w:hAnsi="Bahnschrift"/>
                <w:i/>
                <w:iCs/>
              </w:rPr>
            </w:pPr>
            <w:r w:rsidRPr="00C21EA4">
              <w:rPr>
                <w:rFonts w:ascii="Bahnschrift" w:hAnsi="Bahnschrift"/>
                <w:i/>
                <w:iCs/>
              </w:rPr>
              <w:t>T. Bernatin*, V.J.K.Kishor Sonti ,Sahaya Anselin Nisha</w:t>
            </w:r>
          </w:p>
        </w:tc>
        <w:tc>
          <w:tcPr>
            <w:tcW w:w="2250" w:type="dxa"/>
          </w:tcPr>
          <w:p w:rsidR="00562099" w:rsidRPr="00C21EA4" w:rsidRDefault="00562099" w:rsidP="00562099">
            <w:pPr>
              <w:jc w:val="center"/>
              <w:rPr>
                <w:rFonts w:ascii="Bahnschrift" w:hAnsi="Bahnschrift"/>
              </w:rPr>
            </w:pPr>
            <w:r w:rsidRPr="00C21EA4">
              <w:rPr>
                <w:rFonts w:ascii="Bahnschrift" w:hAnsi="Bahnschrift"/>
              </w:rPr>
              <w:t>2019</w:t>
            </w:r>
          </w:p>
          <w:p w:rsidR="00562099" w:rsidRPr="00C21EA4" w:rsidRDefault="00562099" w:rsidP="00562099">
            <w:pPr>
              <w:jc w:val="center"/>
              <w:rPr>
                <w:rFonts w:ascii="Bahnschrift" w:hAnsi="Bahnschrift"/>
              </w:rPr>
            </w:pPr>
            <w:r w:rsidRPr="00C21EA4">
              <w:rPr>
                <w:rFonts w:ascii="Bahnschrift" w:hAnsi="Bahnschrift"/>
              </w:rPr>
              <w:t>T. Bernatin et al /Journal of Pharmaceutical Science &amp; Research Vol. 11(8).</w:t>
            </w:r>
          </w:p>
        </w:tc>
        <w:tc>
          <w:tcPr>
            <w:tcW w:w="2520" w:type="dxa"/>
          </w:tcPr>
          <w:p w:rsidR="00562099" w:rsidRPr="00C21EA4" w:rsidRDefault="00562099" w:rsidP="00562099">
            <w:pPr>
              <w:rPr>
                <w:rFonts w:ascii="Bahnschrift" w:hAnsi="Bahnschrift"/>
              </w:rPr>
            </w:pPr>
            <w:r w:rsidRPr="00C21EA4">
              <w:rPr>
                <w:rFonts w:ascii="Bahnschrift" w:hAnsi="Bahnschrift"/>
              </w:rPr>
              <w:t>In this system colour sensor is used to find the RGB values of the leaf which helps to find the exact value of fertilizer depending on palette number instead of taking the mean of two palette numbers and also to reduce the observational errors. It helps us to give the accurate values to dispense. This system helps us in improvement of the quality and the quantity of the crop production compares to the LCC existing system.</w:t>
            </w:r>
          </w:p>
        </w:tc>
        <w:tc>
          <w:tcPr>
            <w:tcW w:w="2250" w:type="dxa"/>
          </w:tcPr>
          <w:p w:rsidR="00562099" w:rsidRPr="00C21EA4" w:rsidRDefault="00562099" w:rsidP="00562099">
            <w:pPr>
              <w:pStyle w:val="ListParagraph"/>
              <w:numPr>
                <w:ilvl w:val="0"/>
                <w:numId w:val="11"/>
              </w:numPr>
              <w:rPr>
                <w:rFonts w:ascii="Bahnschrift" w:hAnsi="Bahnschrift"/>
              </w:rPr>
            </w:pPr>
            <w:r w:rsidRPr="00C21EA4">
              <w:rPr>
                <w:rFonts w:ascii="Bahnschrift" w:hAnsi="Bahnschrift"/>
              </w:rPr>
              <w:t>Increase quality and quantity of crop production.</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11"/>
              </w:numPr>
              <w:rPr>
                <w:rFonts w:ascii="Bahnschrift" w:hAnsi="Bahnschrift"/>
              </w:rPr>
            </w:pPr>
            <w:r w:rsidRPr="00C21EA4">
              <w:rPr>
                <w:rFonts w:ascii="Bahnschrift" w:hAnsi="Bahnschrift"/>
              </w:rPr>
              <w:t>save time</w:t>
            </w:r>
          </w:p>
          <w:p w:rsidR="00562099" w:rsidRPr="00C21EA4" w:rsidRDefault="00562099" w:rsidP="00562099">
            <w:pPr>
              <w:rPr>
                <w:rFonts w:ascii="Bahnschrift" w:hAnsi="Bahnschrift"/>
              </w:rPr>
            </w:pPr>
          </w:p>
          <w:p w:rsidR="00562099" w:rsidRPr="00C21EA4" w:rsidRDefault="00DA6EE0" w:rsidP="00562099">
            <w:pPr>
              <w:pStyle w:val="ListParagraph"/>
              <w:numPr>
                <w:ilvl w:val="0"/>
                <w:numId w:val="11"/>
              </w:numPr>
              <w:rPr>
                <w:rFonts w:ascii="Bahnschrift" w:hAnsi="Bahnschrift"/>
              </w:rPr>
            </w:pPr>
            <w:r w:rsidRPr="00C21EA4">
              <w:rPr>
                <w:rFonts w:ascii="Bahnschrift" w:hAnsi="Bahnschrift"/>
              </w:rPr>
              <w:t>Decrease</w:t>
            </w:r>
            <w:r w:rsidR="00562099" w:rsidRPr="00C21EA4">
              <w:rPr>
                <w:rFonts w:ascii="Bahnschrift" w:hAnsi="Bahnschrift"/>
              </w:rPr>
              <w:t xml:space="preserve"> the difficulty of working.</w:t>
            </w:r>
          </w:p>
        </w:tc>
        <w:tc>
          <w:tcPr>
            <w:tcW w:w="2430" w:type="dxa"/>
          </w:tcPr>
          <w:p w:rsidR="00562099" w:rsidRPr="00C21EA4" w:rsidRDefault="00562099" w:rsidP="00562099">
            <w:pPr>
              <w:pStyle w:val="ListParagraph"/>
              <w:numPr>
                <w:ilvl w:val="0"/>
                <w:numId w:val="11"/>
              </w:numPr>
              <w:rPr>
                <w:rFonts w:ascii="Bahnschrift" w:hAnsi="Bahnschrift"/>
              </w:rPr>
            </w:pPr>
            <w:r w:rsidRPr="00C21EA4">
              <w:rPr>
                <w:rFonts w:ascii="Bahnschrift" w:hAnsi="Bahnschrift"/>
              </w:rPr>
              <w:t>Higher annual operating cost</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11"/>
              </w:numPr>
              <w:rPr>
                <w:rFonts w:ascii="Bahnschrift" w:hAnsi="Bahnschrift"/>
              </w:rPr>
            </w:pPr>
            <w:r w:rsidRPr="00C21EA4">
              <w:rPr>
                <w:rFonts w:ascii="Bahnschrift" w:hAnsi="Bahnschrift"/>
              </w:rPr>
              <w:t>More routine maintenance required.</w:t>
            </w:r>
          </w:p>
        </w:tc>
      </w:tr>
      <w:tr w:rsidR="00562099" w:rsidRPr="00C21EA4" w:rsidTr="00C21EA4">
        <w:tc>
          <w:tcPr>
            <w:tcW w:w="900" w:type="dxa"/>
          </w:tcPr>
          <w:p w:rsidR="00562099" w:rsidRPr="00C21EA4" w:rsidRDefault="00562099" w:rsidP="00562099">
            <w:pPr>
              <w:rPr>
                <w:rFonts w:ascii="Bahnschrift" w:hAnsi="Bahnschrift"/>
              </w:rPr>
            </w:pPr>
            <w:r w:rsidRPr="00C21EA4">
              <w:rPr>
                <w:rFonts w:ascii="Bahnschrift" w:hAnsi="Bahnschrift"/>
              </w:rPr>
              <w:t>4</w:t>
            </w:r>
          </w:p>
        </w:tc>
        <w:tc>
          <w:tcPr>
            <w:tcW w:w="1890" w:type="dxa"/>
          </w:tcPr>
          <w:p w:rsidR="00562099" w:rsidRPr="00C21EA4" w:rsidRDefault="00562099" w:rsidP="00562099">
            <w:pPr>
              <w:rPr>
                <w:rFonts w:ascii="Bahnschrift" w:hAnsi="Bahnschrift"/>
              </w:rPr>
            </w:pPr>
            <w:r w:rsidRPr="00C21EA4">
              <w:rPr>
                <w:rFonts w:ascii="Bahnschrift" w:hAnsi="Bahnschrift"/>
              </w:rPr>
              <w:t>Review—Machine Learning Techniques in Wireless Sensor Network Based Precision Agriculture</w:t>
            </w:r>
          </w:p>
          <w:p w:rsidR="00562099" w:rsidRPr="00C21EA4" w:rsidRDefault="00562099" w:rsidP="00562099">
            <w:pPr>
              <w:rPr>
                <w:rFonts w:ascii="Bahnschrift" w:hAnsi="Bahnschrift"/>
              </w:rPr>
            </w:pPr>
          </w:p>
          <w:p w:rsidR="00562099" w:rsidRPr="00C21EA4" w:rsidRDefault="00562099" w:rsidP="00562099">
            <w:pPr>
              <w:rPr>
                <w:rFonts w:ascii="Bahnschrift" w:hAnsi="Bahnschrift"/>
                <w:i/>
                <w:iCs/>
              </w:rPr>
            </w:pPr>
            <w:r w:rsidRPr="00C21EA4">
              <w:rPr>
                <w:rFonts w:ascii="Bahnschrift" w:hAnsi="Bahnschrift"/>
                <w:i/>
                <w:iCs/>
              </w:rPr>
              <w:t xml:space="preserve">Yemeserach Mekonnen, Srikanth Namuduri, Lamar Burton, Arif Sarwat, z and Shekhar Bhansali </w:t>
            </w:r>
          </w:p>
        </w:tc>
        <w:tc>
          <w:tcPr>
            <w:tcW w:w="2250" w:type="dxa"/>
          </w:tcPr>
          <w:p w:rsidR="00562099" w:rsidRPr="00C21EA4" w:rsidRDefault="00562099" w:rsidP="00562099">
            <w:pPr>
              <w:jc w:val="center"/>
              <w:rPr>
                <w:rFonts w:ascii="Bahnschrift" w:hAnsi="Bahnschrift"/>
              </w:rPr>
            </w:pPr>
            <w:r w:rsidRPr="00C21EA4">
              <w:rPr>
                <w:rFonts w:ascii="Bahnschrift" w:hAnsi="Bahnschrift"/>
              </w:rPr>
              <w:t>2020</w:t>
            </w:r>
          </w:p>
          <w:p w:rsidR="00562099" w:rsidRPr="00C21EA4" w:rsidRDefault="00562099" w:rsidP="00562099">
            <w:pPr>
              <w:jc w:val="center"/>
              <w:rPr>
                <w:rFonts w:ascii="Bahnschrift" w:hAnsi="Bahnschrift"/>
              </w:rPr>
            </w:pPr>
            <w:r w:rsidRPr="00C21EA4">
              <w:rPr>
                <w:rFonts w:ascii="Bahnschrift" w:hAnsi="Bahnschrift"/>
              </w:rPr>
              <w:t xml:space="preserve">Journal of The Electrochemical Society. </w:t>
            </w:r>
          </w:p>
        </w:tc>
        <w:tc>
          <w:tcPr>
            <w:tcW w:w="2520" w:type="dxa"/>
          </w:tcPr>
          <w:p w:rsidR="00562099" w:rsidRPr="00C21EA4" w:rsidRDefault="00562099" w:rsidP="00562099">
            <w:pPr>
              <w:rPr>
                <w:rFonts w:ascii="Bahnschrift" w:hAnsi="Bahnschrift"/>
              </w:rPr>
            </w:pPr>
            <w:r w:rsidRPr="00C21EA4">
              <w:rPr>
                <w:rFonts w:ascii="Bahnschrift" w:hAnsi="Bahnschrift"/>
              </w:rPr>
              <w:t>This paper has shown different ML models applied in multiple applications within the precision agriculture ecosystem, including yield prediction, weed, and disease detection. The reviewed work has only been focused specifically on WSN based PA application where ML algorithms were implemented for data mining, forecasting, and automation purpose.</w:t>
            </w:r>
          </w:p>
        </w:tc>
        <w:tc>
          <w:tcPr>
            <w:tcW w:w="2250" w:type="dxa"/>
          </w:tcPr>
          <w:p w:rsidR="00562099" w:rsidRPr="00C21EA4" w:rsidRDefault="00562099" w:rsidP="00562099">
            <w:pPr>
              <w:pStyle w:val="ListParagraph"/>
              <w:numPr>
                <w:ilvl w:val="0"/>
                <w:numId w:val="12"/>
              </w:numPr>
              <w:rPr>
                <w:rFonts w:ascii="Bahnschrift" w:hAnsi="Bahnschrift"/>
              </w:rPr>
            </w:pPr>
            <w:r w:rsidRPr="00C21EA4">
              <w:rPr>
                <w:rFonts w:ascii="Bahnschrift" w:hAnsi="Bahnschrift"/>
              </w:rPr>
              <w:t>power-efficient</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12"/>
              </w:numPr>
              <w:rPr>
                <w:rFonts w:ascii="Bahnschrift" w:hAnsi="Bahnschrift"/>
              </w:rPr>
            </w:pPr>
            <w:r w:rsidRPr="00C21EA4">
              <w:rPr>
                <w:rFonts w:ascii="Bahnschrift" w:hAnsi="Bahnschrift"/>
              </w:rPr>
              <w:t>cost-effective</w:t>
            </w:r>
          </w:p>
          <w:p w:rsidR="00562099" w:rsidRPr="00C21EA4" w:rsidRDefault="00562099" w:rsidP="00562099">
            <w:pPr>
              <w:rPr>
                <w:rFonts w:ascii="Bahnschrift" w:hAnsi="Bahnschrift"/>
              </w:rPr>
            </w:pPr>
          </w:p>
          <w:p w:rsidR="00562099" w:rsidRPr="00C21EA4" w:rsidRDefault="00562099" w:rsidP="00562099">
            <w:pPr>
              <w:pStyle w:val="ListParagraph"/>
              <w:numPr>
                <w:ilvl w:val="0"/>
                <w:numId w:val="12"/>
              </w:numPr>
              <w:rPr>
                <w:rFonts w:ascii="Bahnschrift" w:hAnsi="Bahnschrift"/>
              </w:rPr>
            </w:pPr>
            <w:r w:rsidRPr="00C21EA4">
              <w:rPr>
                <w:rFonts w:ascii="Bahnschrift" w:hAnsi="Bahnschrift"/>
              </w:rPr>
              <w:t>low maintenance</w:t>
            </w:r>
          </w:p>
        </w:tc>
        <w:tc>
          <w:tcPr>
            <w:tcW w:w="2430" w:type="dxa"/>
          </w:tcPr>
          <w:p w:rsidR="00562099" w:rsidRPr="00C21EA4" w:rsidRDefault="00562099" w:rsidP="00562099">
            <w:pPr>
              <w:pStyle w:val="ListParagraph"/>
              <w:numPr>
                <w:ilvl w:val="0"/>
                <w:numId w:val="11"/>
              </w:numPr>
              <w:rPr>
                <w:rFonts w:ascii="Bahnschrift" w:hAnsi="Bahnschrift"/>
              </w:rPr>
            </w:pPr>
            <w:r w:rsidRPr="00C21EA4">
              <w:rPr>
                <w:rFonts w:ascii="Bahnschrift" w:hAnsi="Bahnschrift"/>
              </w:rPr>
              <w:t>Complexity</w:t>
            </w:r>
          </w:p>
          <w:p w:rsidR="00562099" w:rsidRPr="00C21EA4" w:rsidRDefault="00562099" w:rsidP="00562099">
            <w:pPr>
              <w:rPr>
                <w:rFonts w:ascii="Bahnschrift" w:hAnsi="Bahnschrift"/>
              </w:rPr>
            </w:pPr>
          </w:p>
          <w:p w:rsidR="00562099" w:rsidRPr="00C21EA4" w:rsidRDefault="00562099" w:rsidP="00562099">
            <w:pPr>
              <w:pStyle w:val="ListParagraph"/>
              <w:numPr>
                <w:ilvl w:val="0"/>
                <w:numId w:val="11"/>
              </w:numPr>
              <w:rPr>
                <w:rFonts w:ascii="Bahnschrift" w:hAnsi="Bahnschrift"/>
              </w:rPr>
            </w:pPr>
            <w:r w:rsidRPr="00C21EA4">
              <w:rPr>
                <w:rFonts w:ascii="Bahnschrift" w:hAnsi="Bahnschrift"/>
              </w:rPr>
              <w:t>Leads various kinds of network attacks.</w:t>
            </w:r>
          </w:p>
        </w:tc>
      </w:tr>
      <w:tr w:rsidR="00562099" w:rsidRPr="00C21EA4" w:rsidTr="00C21EA4">
        <w:tc>
          <w:tcPr>
            <w:tcW w:w="900" w:type="dxa"/>
          </w:tcPr>
          <w:p w:rsidR="00562099" w:rsidRPr="00C21EA4" w:rsidRDefault="00562099" w:rsidP="00562099">
            <w:pPr>
              <w:rPr>
                <w:rFonts w:ascii="Bahnschrift" w:hAnsi="Bahnschrift"/>
              </w:rPr>
            </w:pPr>
            <w:r w:rsidRPr="00C21EA4">
              <w:rPr>
                <w:rFonts w:ascii="Bahnschrift" w:hAnsi="Bahnschrift"/>
              </w:rPr>
              <w:t>5</w:t>
            </w:r>
          </w:p>
        </w:tc>
        <w:tc>
          <w:tcPr>
            <w:tcW w:w="1890" w:type="dxa"/>
          </w:tcPr>
          <w:p w:rsidR="00562099" w:rsidRPr="00C21EA4" w:rsidRDefault="00562099" w:rsidP="00562099">
            <w:pPr>
              <w:shd w:val="clear" w:color="auto" w:fill="FFFFFF"/>
              <w:outlineLvl w:val="0"/>
              <w:rPr>
                <w:rFonts w:ascii="Bahnschrift" w:eastAsia="Times New Roman" w:hAnsi="Bahnschrift" w:cs="Calibri"/>
                <w:color w:val="333333"/>
                <w:kern w:val="36"/>
                <w:lang w:bidi="ml-IN"/>
              </w:rPr>
            </w:pPr>
            <w:r w:rsidRPr="00C21EA4">
              <w:rPr>
                <w:rFonts w:ascii="Bahnschrift" w:hAnsi="Bahnschrift"/>
              </w:rPr>
              <w:t xml:space="preserve">Smart Farming: An Enhanced Pursuit of Sustainable Remote Livestock Tracking and </w:t>
            </w:r>
            <w:r w:rsidRPr="00C21EA4">
              <w:rPr>
                <w:rFonts w:ascii="Bahnschrift" w:hAnsi="Bahnschrift"/>
              </w:rPr>
              <w:lastRenderedPageBreak/>
              <w:t>Geofencing Using IoT and GPRS</w:t>
            </w:r>
          </w:p>
          <w:p w:rsidR="00562099" w:rsidRPr="00C21EA4" w:rsidRDefault="00562099" w:rsidP="00562099">
            <w:pPr>
              <w:shd w:val="clear" w:color="auto" w:fill="FFFFFF"/>
              <w:outlineLvl w:val="0"/>
              <w:rPr>
                <w:rFonts w:ascii="Bahnschrift" w:eastAsia="Times New Roman" w:hAnsi="Bahnschrift" w:cs="Calibri"/>
                <w:color w:val="333333"/>
                <w:kern w:val="36"/>
                <w:lang w:bidi="ml-IN"/>
              </w:rPr>
            </w:pPr>
          </w:p>
          <w:p w:rsidR="00562099" w:rsidRPr="00C21EA4" w:rsidRDefault="00562099" w:rsidP="00562099">
            <w:pPr>
              <w:shd w:val="clear" w:color="auto" w:fill="FFFFFF"/>
              <w:outlineLvl w:val="0"/>
              <w:rPr>
                <w:rFonts w:ascii="Bahnschrift" w:eastAsia="Times New Roman" w:hAnsi="Bahnschrift" w:cs="Calibri"/>
                <w:i/>
                <w:iCs/>
                <w:color w:val="000000" w:themeColor="text1"/>
                <w:kern w:val="36"/>
                <w:lang w:bidi="ml-IN"/>
              </w:rPr>
            </w:pPr>
            <w:r w:rsidRPr="00C21EA4">
              <w:rPr>
                <w:rFonts w:ascii="Bahnschrift" w:hAnsi="Bahnschrift"/>
                <w:i/>
                <w:iCs/>
              </w:rPr>
              <w:t xml:space="preserve">Qazi Mudassar Ilyas  and Muneer Ahmad </w:t>
            </w:r>
          </w:p>
          <w:p w:rsidR="00562099" w:rsidRPr="00C21EA4" w:rsidRDefault="00562099" w:rsidP="00562099">
            <w:pPr>
              <w:shd w:val="clear" w:color="auto" w:fill="FFFFFF"/>
              <w:outlineLvl w:val="0"/>
              <w:rPr>
                <w:rFonts w:ascii="Bahnschrift" w:eastAsia="Times New Roman" w:hAnsi="Bahnschrift" w:cs="Arial"/>
                <w:i/>
                <w:iCs/>
                <w:color w:val="333333"/>
                <w:kern w:val="36"/>
                <w:lang w:bidi="ml-IN"/>
              </w:rPr>
            </w:pPr>
          </w:p>
          <w:p w:rsidR="00562099" w:rsidRPr="00C21EA4" w:rsidRDefault="00562099" w:rsidP="00562099">
            <w:pPr>
              <w:shd w:val="clear" w:color="auto" w:fill="FFFFFF"/>
              <w:outlineLvl w:val="0"/>
              <w:rPr>
                <w:rFonts w:ascii="Bahnschrift" w:eastAsia="Times New Roman" w:hAnsi="Bahnschrift" w:cs="Arial"/>
                <w:color w:val="333333"/>
                <w:kern w:val="36"/>
                <w:lang w:bidi="ml-IN"/>
              </w:rPr>
            </w:pPr>
          </w:p>
          <w:p w:rsidR="00562099" w:rsidRPr="00C21EA4" w:rsidRDefault="00562099" w:rsidP="00562099">
            <w:pPr>
              <w:rPr>
                <w:rFonts w:ascii="Bahnschrift" w:hAnsi="Bahnschrift"/>
              </w:rPr>
            </w:pPr>
          </w:p>
        </w:tc>
        <w:tc>
          <w:tcPr>
            <w:tcW w:w="2250" w:type="dxa"/>
          </w:tcPr>
          <w:p w:rsidR="00562099" w:rsidRPr="00C21EA4" w:rsidRDefault="00562099" w:rsidP="00562099">
            <w:pPr>
              <w:jc w:val="center"/>
              <w:rPr>
                <w:rStyle w:val="Strong"/>
                <w:rFonts w:ascii="Bahnschrift" w:hAnsi="Bahnschrift" w:cs="Arial"/>
                <w:b w:val="0"/>
                <w:bCs w:val="0"/>
                <w:color w:val="333333"/>
                <w:sz w:val="20"/>
                <w:szCs w:val="20"/>
                <w:shd w:val="clear" w:color="auto" w:fill="FFFFFF"/>
              </w:rPr>
            </w:pPr>
            <w:r w:rsidRPr="00C21EA4">
              <w:rPr>
                <w:rStyle w:val="Strong"/>
                <w:rFonts w:ascii="Bahnschrift" w:hAnsi="Bahnschrift" w:cs="Arial"/>
                <w:b w:val="0"/>
                <w:bCs w:val="0"/>
                <w:color w:val="333333"/>
                <w:sz w:val="20"/>
                <w:szCs w:val="20"/>
                <w:shd w:val="clear" w:color="auto" w:fill="FFFFFF"/>
              </w:rPr>
              <w:lastRenderedPageBreak/>
              <w:t>2020</w:t>
            </w:r>
          </w:p>
          <w:p w:rsidR="00562099" w:rsidRPr="00C21EA4" w:rsidRDefault="00562099" w:rsidP="00562099">
            <w:pPr>
              <w:jc w:val="center"/>
              <w:rPr>
                <w:rStyle w:val="Strong"/>
                <w:rFonts w:ascii="Bahnschrift" w:hAnsi="Bahnschrift" w:cs="Arial"/>
                <w:b w:val="0"/>
                <w:bCs w:val="0"/>
                <w:color w:val="333333"/>
                <w:sz w:val="20"/>
                <w:szCs w:val="20"/>
                <w:shd w:val="clear" w:color="auto" w:fill="FFFFFF"/>
              </w:rPr>
            </w:pPr>
            <w:r w:rsidRPr="00C21EA4">
              <w:rPr>
                <w:rStyle w:val="Strong"/>
                <w:rFonts w:ascii="Bahnschrift" w:hAnsi="Bahnschrift" w:cs="Arial"/>
                <w:b w:val="0"/>
                <w:bCs w:val="0"/>
                <w:color w:val="333333"/>
                <w:sz w:val="20"/>
                <w:szCs w:val="20"/>
                <w:shd w:val="clear" w:color="auto" w:fill="FFFFFF"/>
              </w:rPr>
              <w:t>IEEE</w:t>
            </w:r>
          </w:p>
          <w:p w:rsidR="00562099" w:rsidRPr="00C21EA4" w:rsidRDefault="00562099" w:rsidP="00562099">
            <w:pPr>
              <w:jc w:val="center"/>
              <w:rPr>
                <w:rFonts w:ascii="Bahnschrift" w:hAnsi="Bahnschrift"/>
              </w:rPr>
            </w:pPr>
            <w:r w:rsidRPr="00C21EA4">
              <w:rPr>
                <w:rFonts w:ascii="Bahnschrift" w:hAnsi="Bahnschrift"/>
              </w:rPr>
              <w:t>Hindawi Wireless Communications and Mobile Computing Volume 2020, Article ID 6660733</w:t>
            </w:r>
          </w:p>
        </w:tc>
        <w:tc>
          <w:tcPr>
            <w:tcW w:w="2520" w:type="dxa"/>
          </w:tcPr>
          <w:p w:rsidR="00562099" w:rsidRPr="00C21EA4" w:rsidRDefault="00562099" w:rsidP="00562099">
            <w:pPr>
              <w:rPr>
                <w:rFonts w:ascii="Bahnschrift" w:hAnsi="Bahnschrift"/>
              </w:rPr>
            </w:pPr>
            <w:r w:rsidRPr="00C21EA4">
              <w:rPr>
                <w:rStyle w:val="Strong"/>
                <w:rFonts w:ascii="Bahnschrift" w:hAnsi="Bahnschrift" w:cs="Arial"/>
                <w:b w:val="0"/>
                <w:bCs w:val="0"/>
                <w:color w:val="333333"/>
                <w:sz w:val="20"/>
                <w:szCs w:val="20"/>
                <w:shd w:val="clear" w:color="auto" w:fill="FFFFFF"/>
              </w:rPr>
              <w:t xml:space="preserve">A </w:t>
            </w:r>
            <w:r w:rsidRPr="00C21EA4">
              <w:rPr>
                <w:rFonts w:ascii="Bahnschrift" w:hAnsi="Bahnschrift"/>
              </w:rPr>
              <w:t xml:space="preserve">geographical paddock to monitor spatiotemporal behaviors of livestock. The proposed solution provides convenience to farmers to define a </w:t>
            </w:r>
            <w:r w:rsidRPr="00C21EA4">
              <w:rPr>
                <w:rFonts w:ascii="Bahnschrift" w:hAnsi="Bahnschrift"/>
              </w:rPr>
              <w:lastRenderedPageBreak/>
              <w:t>geographical safe zone for livestock. The navigation and communication are automatically controlled according to the genetic diversity of different animals. The system calculates the distance of each animal from the safe zone geographical boundary and alarms the farmer when the distance of the animal gets close to a threshold value</w:t>
            </w:r>
          </w:p>
        </w:tc>
        <w:tc>
          <w:tcPr>
            <w:tcW w:w="2250" w:type="dxa"/>
          </w:tcPr>
          <w:p w:rsidR="00562099" w:rsidRPr="00C21EA4" w:rsidRDefault="00562099" w:rsidP="00562099">
            <w:pPr>
              <w:pStyle w:val="ListParagraph"/>
              <w:numPr>
                <w:ilvl w:val="0"/>
                <w:numId w:val="10"/>
              </w:numPr>
              <w:rPr>
                <w:rFonts w:ascii="Bahnschrift" w:hAnsi="Bahnschrift"/>
              </w:rPr>
            </w:pPr>
            <w:r w:rsidRPr="00C21EA4">
              <w:rPr>
                <w:rFonts w:ascii="Bahnschrift" w:hAnsi="Bahnschrift"/>
              </w:rPr>
              <w:lastRenderedPageBreak/>
              <w:t>reduces the time</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10"/>
              </w:numPr>
              <w:rPr>
                <w:rFonts w:ascii="Bahnschrift" w:hAnsi="Bahnschrift"/>
              </w:rPr>
            </w:pPr>
            <w:r w:rsidRPr="00C21EA4">
              <w:rPr>
                <w:rFonts w:ascii="Bahnschrift" w:hAnsi="Bahnschrift"/>
              </w:rPr>
              <w:t xml:space="preserve">reduces energy complexity </w:t>
            </w:r>
            <w:r w:rsidRPr="00C21EA4">
              <w:rPr>
                <w:rFonts w:ascii="Bahnschrift" w:hAnsi="Bahnschrift"/>
              </w:rPr>
              <w:lastRenderedPageBreak/>
              <w:t xml:space="preserve">of the system </w:t>
            </w:r>
          </w:p>
          <w:p w:rsidR="00562099" w:rsidRPr="00C21EA4" w:rsidRDefault="00562099" w:rsidP="00562099">
            <w:pPr>
              <w:pStyle w:val="ListParagraph"/>
              <w:rPr>
                <w:rFonts w:ascii="Bahnschrift" w:hAnsi="Bahnschrift"/>
              </w:rPr>
            </w:pPr>
          </w:p>
          <w:p w:rsidR="00562099" w:rsidRPr="00C21EA4" w:rsidRDefault="00DA6EE0" w:rsidP="00562099">
            <w:pPr>
              <w:pStyle w:val="ListParagraph"/>
              <w:numPr>
                <w:ilvl w:val="0"/>
                <w:numId w:val="10"/>
              </w:numPr>
              <w:rPr>
                <w:rFonts w:ascii="Bahnschrift" w:hAnsi="Bahnschrift"/>
              </w:rPr>
            </w:pPr>
            <w:r w:rsidRPr="00C21EA4">
              <w:rPr>
                <w:rFonts w:ascii="Bahnschrift" w:hAnsi="Bahnschrift"/>
              </w:rPr>
              <w:t>Integrated</w:t>
            </w:r>
            <w:r w:rsidR="00562099" w:rsidRPr="00C21EA4">
              <w:rPr>
                <w:rFonts w:ascii="Bahnschrift" w:hAnsi="Bahnschrift"/>
              </w:rPr>
              <w:t xml:space="preserve"> modules.</w:t>
            </w:r>
          </w:p>
        </w:tc>
        <w:tc>
          <w:tcPr>
            <w:tcW w:w="2430" w:type="dxa"/>
          </w:tcPr>
          <w:p w:rsidR="00562099" w:rsidRPr="00C21EA4" w:rsidRDefault="00CD6115" w:rsidP="009D3B9C">
            <w:pPr>
              <w:pStyle w:val="ListParagraph"/>
              <w:numPr>
                <w:ilvl w:val="0"/>
                <w:numId w:val="10"/>
              </w:numPr>
              <w:rPr>
                <w:rFonts w:ascii="Bahnschrift" w:hAnsi="Bahnschrift"/>
              </w:rPr>
            </w:pPr>
            <w:r w:rsidRPr="00C21EA4">
              <w:rPr>
                <w:rFonts w:ascii="Bahnschrift" w:hAnsi="Bahnschrift"/>
              </w:rPr>
              <w:lastRenderedPageBreak/>
              <w:t>Increased privacy conc</w:t>
            </w:r>
            <w:r w:rsidR="009D3B9C" w:rsidRPr="00C21EA4">
              <w:rPr>
                <w:rFonts w:ascii="Bahnschrift" w:hAnsi="Bahnschrift"/>
              </w:rPr>
              <w:t>erns.</w:t>
            </w:r>
          </w:p>
          <w:p w:rsidR="009D3B9C" w:rsidRPr="00C21EA4" w:rsidRDefault="009D3B9C" w:rsidP="009D3B9C">
            <w:pPr>
              <w:pStyle w:val="ListParagraph"/>
              <w:rPr>
                <w:rFonts w:ascii="Bahnschrift" w:hAnsi="Bahnschrift"/>
              </w:rPr>
            </w:pPr>
          </w:p>
          <w:p w:rsidR="009D3B9C" w:rsidRPr="00C21EA4" w:rsidRDefault="009D3B9C" w:rsidP="009D3B9C">
            <w:pPr>
              <w:pStyle w:val="ListParagraph"/>
              <w:numPr>
                <w:ilvl w:val="0"/>
                <w:numId w:val="10"/>
              </w:numPr>
              <w:rPr>
                <w:rFonts w:ascii="Bahnschrift" w:hAnsi="Bahnschrift"/>
              </w:rPr>
            </w:pPr>
            <w:r w:rsidRPr="00C21EA4">
              <w:rPr>
                <w:rFonts w:ascii="Bahnschrift" w:hAnsi="Bahnschrift"/>
              </w:rPr>
              <w:t>Increased unemployment rate.</w:t>
            </w:r>
          </w:p>
          <w:p w:rsidR="009D3B9C" w:rsidRPr="00C21EA4" w:rsidRDefault="009D3B9C" w:rsidP="009D3B9C">
            <w:pPr>
              <w:rPr>
                <w:rFonts w:ascii="Bahnschrift" w:hAnsi="Bahnschrift"/>
              </w:rPr>
            </w:pPr>
          </w:p>
          <w:p w:rsidR="009D3B9C" w:rsidRPr="00C21EA4" w:rsidRDefault="009D3B9C" w:rsidP="009D3B9C">
            <w:pPr>
              <w:pStyle w:val="ListParagraph"/>
              <w:numPr>
                <w:ilvl w:val="0"/>
                <w:numId w:val="10"/>
              </w:numPr>
              <w:rPr>
                <w:rFonts w:ascii="Bahnschrift" w:hAnsi="Bahnschrift"/>
              </w:rPr>
            </w:pPr>
            <w:r w:rsidRPr="00C21EA4">
              <w:rPr>
                <w:rFonts w:ascii="Bahnschrift" w:hAnsi="Bahnschrift"/>
              </w:rPr>
              <w:t>Highly dependent on the internet.</w:t>
            </w:r>
          </w:p>
        </w:tc>
      </w:tr>
      <w:tr w:rsidR="00562099" w:rsidRPr="00C21EA4" w:rsidTr="00DA6EE0">
        <w:trPr>
          <w:trHeight w:val="620"/>
        </w:trPr>
        <w:tc>
          <w:tcPr>
            <w:tcW w:w="900" w:type="dxa"/>
          </w:tcPr>
          <w:p w:rsidR="00562099" w:rsidRPr="00C21EA4" w:rsidRDefault="00562099" w:rsidP="00562099">
            <w:pPr>
              <w:rPr>
                <w:rFonts w:ascii="Bahnschrift" w:hAnsi="Bahnschrift"/>
              </w:rPr>
            </w:pPr>
            <w:r w:rsidRPr="00C21EA4">
              <w:rPr>
                <w:rFonts w:ascii="Bahnschrift" w:hAnsi="Bahnschrift"/>
              </w:rPr>
              <w:lastRenderedPageBreak/>
              <w:t>6</w:t>
            </w:r>
          </w:p>
        </w:tc>
        <w:tc>
          <w:tcPr>
            <w:tcW w:w="1890" w:type="dxa"/>
          </w:tcPr>
          <w:p w:rsidR="00562099" w:rsidRPr="00C21EA4" w:rsidRDefault="00562099" w:rsidP="00562099">
            <w:pPr>
              <w:rPr>
                <w:rFonts w:ascii="Bahnschrift" w:hAnsi="Bahnschrift"/>
              </w:rPr>
            </w:pPr>
            <w:r w:rsidRPr="00C21EA4">
              <w:rPr>
                <w:rFonts w:ascii="Bahnschrift" w:hAnsi="Bahnschrift"/>
              </w:rPr>
              <w:t>Challenges and Opportunities in</w:t>
            </w:r>
          </w:p>
          <w:p w:rsidR="00562099" w:rsidRPr="00C21EA4" w:rsidRDefault="00562099" w:rsidP="00562099">
            <w:pPr>
              <w:rPr>
                <w:rFonts w:ascii="Bahnschrift" w:hAnsi="Bahnschrift"/>
              </w:rPr>
            </w:pPr>
            <w:r w:rsidRPr="00C21EA4">
              <w:rPr>
                <w:rFonts w:ascii="Bahnschrift" w:hAnsi="Bahnschrift"/>
              </w:rPr>
              <w:t>Machine-Augmented Plant Stress Phenotyping</w:t>
            </w:r>
          </w:p>
          <w:p w:rsidR="00562099" w:rsidRPr="00C21EA4" w:rsidRDefault="00562099" w:rsidP="00562099">
            <w:pPr>
              <w:rPr>
                <w:rFonts w:ascii="Bahnschrift" w:hAnsi="Bahnschrift"/>
              </w:rPr>
            </w:pPr>
          </w:p>
          <w:p w:rsidR="00562099" w:rsidRPr="00C21EA4" w:rsidRDefault="00562099" w:rsidP="00562099">
            <w:pPr>
              <w:rPr>
                <w:rFonts w:ascii="Bahnschrift" w:hAnsi="Bahnschrift"/>
              </w:rPr>
            </w:pPr>
            <w:r w:rsidRPr="00C21EA4">
              <w:rPr>
                <w:rFonts w:ascii="Bahnschrift" w:hAnsi="Bahnschrift"/>
              </w:rPr>
              <w:t>Arti Singh, Sarah Jones, Baskar Ganapathysubramanian,Soumik Sarkar,Daren Mueller,</w:t>
            </w:r>
          </w:p>
          <w:p w:rsidR="00562099" w:rsidRPr="00C21EA4" w:rsidRDefault="00562099" w:rsidP="00562099">
            <w:pPr>
              <w:rPr>
                <w:rFonts w:ascii="Bahnschrift" w:hAnsi="Bahnschrift"/>
              </w:rPr>
            </w:pPr>
            <w:r w:rsidRPr="00C21EA4">
              <w:rPr>
                <w:rFonts w:ascii="Bahnschrift" w:hAnsi="Bahnschrift"/>
              </w:rPr>
              <w:t>Kulbir Sandhu,and Koushik Nagasubramanian</w:t>
            </w:r>
          </w:p>
        </w:tc>
        <w:tc>
          <w:tcPr>
            <w:tcW w:w="2250" w:type="dxa"/>
          </w:tcPr>
          <w:p w:rsidR="00562099" w:rsidRPr="00C21EA4" w:rsidRDefault="00562099" w:rsidP="00562099">
            <w:pPr>
              <w:jc w:val="center"/>
              <w:rPr>
                <w:rFonts w:ascii="Bahnschrift" w:hAnsi="Bahnschrift"/>
                <w:sz w:val="24"/>
                <w:szCs w:val="24"/>
              </w:rPr>
            </w:pPr>
            <w:r w:rsidRPr="00C21EA4">
              <w:rPr>
                <w:rFonts w:ascii="Bahnschrift" w:hAnsi="Bahnschrift"/>
                <w:sz w:val="24"/>
                <w:szCs w:val="24"/>
              </w:rPr>
              <w:t>2021</w:t>
            </w:r>
          </w:p>
          <w:p w:rsidR="000A706D" w:rsidRPr="00C21EA4" w:rsidRDefault="000A706D" w:rsidP="00562099">
            <w:pPr>
              <w:jc w:val="center"/>
              <w:rPr>
                <w:rFonts w:ascii="Bahnschrift" w:hAnsi="Bahnschrift"/>
                <w:sz w:val="24"/>
                <w:szCs w:val="24"/>
              </w:rPr>
            </w:pPr>
            <w:r w:rsidRPr="00C21EA4">
              <w:rPr>
                <w:rFonts w:ascii="Bahnschrift" w:hAnsi="Bahnschrift"/>
                <w:sz w:val="24"/>
                <w:szCs w:val="24"/>
              </w:rPr>
              <w:t>Journal</w:t>
            </w:r>
          </w:p>
          <w:p w:rsidR="00562099" w:rsidRPr="00C21EA4" w:rsidRDefault="00562099" w:rsidP="00562099">
            <w:pPr>
              <w:jc w:val="center"/>
              <w:rPr>
                <w:rFonts w:ascii="Bahnschrift" w:hAnsi="Bahnschrift"/>
                <w:sz w:val="24"/>
                <w:szCs w:val="24"/>
              </w:rPr>
            </w:pPr>
            <w:r w:rsidRPr="00C21EA4">
              <w:rPr>
                <w:rFonts w:ascii="Bahnschrift" w:hAnsi="Bahnschrift"/>
                <w:sz w:val="24"/>
                <w:szCs w:val="24"/>
              </w:rPr>
              <w:t>Trends in Plant Science, January, Vol. 26, No. 1</w:t>
            </w:r>
          </w:p>
        </w:tc>
        <w:tc>
          <w:tcPr>
            <w:tcW w:w="2520" w:type="dxa"/>
          </w:tcPr>
          <w:p w:rsidR="00562099" w:rsidRPr="00C21EA4" w:rsidRDefault="00562099" w:rsidP="00562099">
            <w:pPr>
              <w:rPr>
                <w:rFonts w:ascii="Bahnschrift" w:hAnsi="Bahnschrift"/>
                <w:sz w:val="24"/>
                <w:szCs w:val="24"/>
              </w:rPr>
            </w:pPr>
            <w:r w:rsidRPr="00C21EA4">
              <w:rPr>
                <w:rFonts w:ascii="Bahnschrift" w:hAnsi="Bahnschrift"/>
                <w:sz w:val="24"/>
                <w:szCs w:val="24"/>
              </w:rPr>
              <w:t>Big data collection enabled by unmanned aerial system (UAS) technology and ground robots coupled with ML will add value to agricultural technologies based on field stress phenotyping</w:t>
            </w:r>
          </w:p>
          <w:p w:rsidR="00562099" w:rsidRPr="00C21EA4" w:rsidRDefault="00DA6EE0" w:rsidP="00562099">
            <w:pPr>
              <w:rPr>
                <w:rFonts w:ascii="Bahnschrift" w:hAnsi="Bahnschrift"/>
                <w:sz w:val="24"/>
                <w:szCs w:val="24"/>
              </w:rPr>
            </w:pPr>
            <w:r w:rsidRPr="00C21EA4">
              <w:rPr>
                <w:rFonts w:ascii="Bahnschrift" w:hAnsi="Bahnschrift"/>
                <w:sz w:val="24"/>
                <w:szCs w:val="24"/>
              </w:rPr>
              <w:t>To</w:t>
            </w:r>
            <w:r w:rsidR="00562099" w:rsidRPr="00C21EA4">
              <w:rPr>
                <w:rFonts w:ascii="Bahnschrift" w:hAnsi="Bahnschrift"/>
                <w:sz w:val="24"/>
                <w:szCs w:val="24"/>
              </w:rPr>
              <w:t xml:space="preserve"> improve farmers’ decision-making power and crop yields. Once a robust ML framework is trained on a large image dataset spanning all the variability present for that particular trait, it can be easily packaged into an intuitive</w:t>
            </w:r>
            <w:r>
              <w:rPr>
                <w:rFonts w:ascii="Bahnschrift" w:hAnsi="Bahnschrift"/>
                <w:sz w:val="24"/>
                <w:szCs w:val="24"/>
              </w:rPr>
              <w:t xml:space="preserve"> </w:t>
            </w:r>
            <w:r w:rsidRPr="00C21EA4">
              <w:rPr>
                <w:rFonts w:ascii="Bahnschrift" w:hAnsi="Bahnschrift"/>
                <w:sz w:val="24"/>
                <w:szCs w:val="24"/>
              </w:rPr>
              <w:t>Graphical</w:t>
            </w:r>
            <w:r w:rsidR="00562099" w:rsidRPr="00C21EA4">
              <w:rPr>
                <w:rFonts w:ascii="Bahnschrift" w:hAnsi="Bahnschrift"/>
                <w:sz w:val="24"/>
                <w:szCs w:val="24"/>
              </w:rPr>
              <w:t xml:space="preserve"> user interface deployable on a smartphone, robot, and UAS for routine </w:t>
            </w:r>
            <w:r w:rsidR="00562099" w:rsidRPr="00C21EA4">
              <w:rPr>
                <w:rFonts w:ascii="Bahnschrift" w:hAnsi="Bahnschrift"/>
                <w:sz w:val="24"/>
                <w:szCs w:val="24"/>
              </w:rPr>
              <w:lastRenderedPageBreak/>
              <w:t>use in field applications.</w:t>
            </w:r>
          </w:p>
        </w:tc>
        <w:tc>
          <w:tcPr>
            <w:tcW w:w="2250" w:type="dxa"/>
          </w:tcPr>
          <w:p w:rsidR="00562099" w:rsidRPr="00C21EA4" w:rsidRDefault="00562099" w:rsidP="00562099">
            <w:pPr>
              <w:pStyle w:val="ListParagraph"/>
              <w:numPr>
                <w:ilvl w:val="0"/>
                <w:numId w:val="19"/>
              </w:numPr>
              <w:rPr>
                <w:rFonts w:ascii="Bahnschrift" w:hAnsi="Bahnschrift"/>
                <w:sz w:val="24"/>
                <w:szCs w:val="24"/>
              </w:rPr>
            </w:pPr>
            <w:r w:rsidRPr="00C21EA4">
              <w:rPr>
                <w:rFonts w:ascii="Bahnschrift" w:hAnsi="Bahnschrift"/>
                <w:sz w:val="24"/>
                <w:szCs w:val="24"/>
              </w:rPr>
              <w:lastRenderedPageBreak/>
              <w:t>cost-effective disease phenotyping</w:t>
            </w:r>
          </w:p>
          <w:p w:rsidR="00562099" w:rsidRPr="00C21EA4" w:rsidRDefault="00562099" w:rsidP="00562099">
            <w:pPr>
              <w:pStyle w:val="ListParagraph"/>
              <w:rPr>
                <w:rFonts w:ascii="Bahnschrift" w:hAnsi="Bahnschrift"/>
                <w:sz w:val="24"/>
                <w:szCs w:val="24"/>
              </w:rPr>
            </w:pPr>
          </w:p>
          <w:p w:rsidR="00562099" w:rsidRPr="00C21EA4" w:rsidRDefault="00562099" w:rsidP="00562099">
            <w:pPr>
              <w:pStyle w:val="ListParagraph"/>
              <w:numPr>
                <w:ilvl w:val="0"/>
                <w:numId w:val="19"/>
              </w:numPr>
              <w:rPr>
                <w:rFonts w:ascii="Bahnschrift" w:hAnsi="Bahnschrift"/>
                <w:sz w:val="24"/>
                <w:szCs w:val="24"/>
              </w:rPr>
            </w:pPr>
            <w:r w:rsidRPr="00C21EA4">
              <w:rPr>
                <w:rFonts w:ascii="Bahnschrift" w:hAnsi="Bahnschrift"/>
                <w:sz w:val="24"/>
                <w:szCs w:val="24"/>
              </w:rPr>
              <w:t>achieve spectral image super-resolution</w:t>
            </w:r>
          </w:p>
        </w:tc>
        <w:tc>
          <w:tcPr>
            <w:tcW w:w="2430" w:type="dxa"/>
          </w:tcPr>
          <w:p w:rsidR="00562099" w:rsidRPr="00C21EA4" w:rsidRDefault="00CD6115" w:rsidP="00CD6115">
            <w:pPr>
              <w:pStyle w:val="ListParagraph"/>
              <w:numPr>
                <w:ilvl w:val="0"/>
                <w:numId w:val="19"/>
              </w:numPr>
              <w:rPr>
                <w:rFonts w:ascii="Bahnschrift" w:hAnsi="Bahnschrift"/>
              </w:rPr>
            </w:pPr>
            <w:r w:rsidRPr="00C21EA4">
              <w:rPr>
                <w:rFonts w:ascii="Bahnschrift" w:hAnsi="Bahnschrift"/>
              </w:rPr>
              <w:t>Increased channel maintenance.</w:t>
            </w:r>
          </w:p>
          <w:p w:rsidR="00CD6115" w:rsidRPr="00C21EA4" w:rsidRDefault="00CD6115" w:rsidP="00CD6115">
            <w:pPr>
              <w:pStyle w:val="ListParagraph"/>
              <w:rPr>
                <w:rFonts w:ascii="Bahnschrift" w:hAnsi="Bahnschrift"/>
              </w:rPr>
            </w:pPr>
          </w:p>
          <w:p w:rsidR="00CD6115" w:rsidRPr="00C21EA4" w:rsidRDefault="00CD6115" w:rsidP="00CD6115">
            <w:pPr>
              <w:pStyle w:val="ListParagraph"/>
              <w:numPr>
                <w:ilvl w:val="0"/>
                <w:numId w:val="19"/>
              </w:numPr>
              <w:rPr>
                <w:rFonts w:ascii="Bahnschrift" w:hAnsi="Bahnschrift"/>
              </w:rPr>
            </w:pPr>
            <w:r w:rsidRPr="00C21EA4">
              <w:rPr>
                <w:rFonts w:ascii="Bahnschrift" w:hAnsi="Bahnschrift"/>
              </w:rPr>
              <w:t>Reliability.</w:t>
            </w:r>
          </w:p>
          <w:p w:rsidR="00CD6115" w:rsidRPr="00C21EA4" w:rsidRDefault="00CD6115" w:rsidP="00CD6115">
            <w:pPr>
              <w:rPr>
                <w:rFonts w:ascii="Bahnschrift" w:hAnsi="Bahnschrift"/>
              </w:rPr>
            </w:pPr>
          </w:p>
          <w:p w:rsidR="00CD6115" w:rsidRPr="00C21EA4" w:rsidRDefault="00CD6115" w:rsidP="00CD6115">
            <w:pPr>
              <w:pStyle w:val="ListParagraph"/>
              <w:numPr>
                <w:ilvl w:val="0"/>
                <w:numId w:val="19"/>
              </w:numPr>
              <w:rPr>
                <w:rFonts w:ascii="Bahnschrift" w:hAnsi="Bahnschrift"/>
              </w:rPr>
            </w:pPr>
            <w:r w:rsidRPr="00C21EA4">
              <w:rPr>
                <w:rFonts w:ascii="Bahnschrift" w:hAnsi="Bahnschrift"/>
              </w:rPr>
              <w:t>Cost.</w:t>
            </w:r>
          </w:p>
        </w:tc>
      </w:tr>
      <w:tr w:rsidR="00562099" w:rsidRPr="00C21EA4" w:rsidTr="00C21EA4">
        <w:tc>
          <w:tcPr>
            <w:tcW w:w="900" w:type="dxa"/>
          </w:tcPr>
          <w:p w:rsidR="00562099" w:rsidRPr="00C21EA4" w:rsidRDefault="00562099" w:rsidP="00562099">
            <w:pPr>
              <w:rPr>
                <w:rFonts w:ascii="Bahnschrift" w:hAnsi="Bahnschrift"/>
              </w:rPr>
            </w:pPr>
            <w:r w:rsidRPr="00C21EA4">
              <w:rPr>
                <w:rFonts w:ascii="Bahnschrift" w:hAnsi="Bahnschrift"/>
              </w:rPr>
              <w:t>7</w:t>
            </w:r>
          </w:p>
        </w:tc>
        <w:tc>
          <w:tcPr>
            <w:tcW w:w="1890" w:type="dxa"/>
          </w:tcPr>
          <w:p w:rsidR="00562099" w:rsidRPr="00C21EA4" w:rsidRDefault="00562099" w:rsidP="00562099">
            <w:pPr>
              <w:rPr>
                <w:rFonts w:ascii="Bahnschrift" w:hAnsi="Bahnschrift"/>
              </w:rPr>
            </w:pPr>
            <w:r w:rsidRPr="00C21EA4">
              <w:rPr>
                <w:rFonts w:ascii="Bahnschrift" w:hAnsi="Bahnschrift"/>
              </w:rPr>
              <w:t>Implementation of Smart Farming using IoT</w:t>
            </w:r>
          </w:p>
          <w:p w:rsidR="00562099" w:rsidRPr="00C21EA4" w:rsidRDefault="00562099" w:rsidP="00562099">
            <w:pPr>
              <w:rPr>
                <w:rFonts w:ascii="Bahnschrift" w:hAnsi="Bahnschrift"/>
              </w:rPr>
            </w:pPr>
          </w:p>
          <w:p w:rsidR="00562099" w:rsidRPr="00C21EA4" w:rsidRDefault="00562099" w:rsidP="00562099">
            <w:pPr>
              <w:rPr>
                <w:rFonts w:ascii="Bahnschrift" w:hAnsi="Bahnschrift"/>
                <w:i/>
                <w:iCs/>
              </w:rPr>
            </w:pPr>
            <w:r w:rsidRPr="00C21EA4">
              <w:rPr>
                <w:rFonts w:ascii="Bahnschrift" w:hAnsi="Bahnschrift"/>
                <w:i/>
                <w:iCs/>
              </w:rPr>
              <w:t>A. Vani , N. Sukesh Reddy , M. Parsharamulu &amp; N.Mahesh</w:t>
            </w:r>
          </w:p>
        </w:tc>
        <w:tc>
          <w:tcPr>
            <w:tcW w:w="2250" w:type="dxa"/>
          </w:tcPr>
          <w:p w:rsidR="00562099" w:rsidRPr="00C21EA4" w:rsidRDefault="00562099" w:rsidP="00562099">
            <w:pPr>
              <w:jc w:val="center"/>
              <w:rPr>
                <w:rFonts w:ascii="Bahnschrift" w:hAnsi="Bahnschrift"/>
              </w:rPr>
            </w:pPr>
            <w:r w:rsidRPr="00C21EA4">
              <w:rPr>
                <w:rFonts w:ascii="Bahnschrift" w:hAnsi="Bahnschrift"/>
              </w:rPr>
              <w:t>April-June 2021</w:t>
            </w:r>
          </w:p>
          <w:p w:rsidR="00562099" w:rsidRPr="00C21EA4" w:rsidRDefault="00562099" w:rsidP="00562099">
            <w:pPr>
              <w:jc w:val="center"/>
              <w:rPr>
                <w:rFonts w:ascii="Bahnschrift" w:hAnsi="Bahnschrift"/>
              </w:rPr>
            </w:pPr>
            <w:r w:rsidRPr="00C21EA4">
              <w:rPr>
                <w:rFonts w:ascii="Bahnschrift" w:hAnsi="Bahnschrift"/>
              </w:rPr>
              <w:t>Asian Journal of Applied Science and Technology (AJAST) Volume 5, Issue 2, Pages 58-67</w:t>
            </w:r>
          </w:p>
        </w:tc>
        <w:tc>
          <w:tcPr>
            <w:tcW w:w="2520" w:type="dxa"/>
          </w:tcPr>
          <w:p w:rsidR="00562099" w:rsidRPr="00C21EA4" w:rsidRDefault="00562099" w:rsidP="00562099">
            <w:pPr>
              <w:rPr>
                <w:rFonts w:ascii="Bahnschrift" w:hAnsi="Bahnschrift"/>
              </w:rPr>
            </w:pPr>
            <w:r w:rsidRPr="00C21EA4">
              <w:rPr>
                <w:rFonts w:ascii="Bahnschrift" w:hAnsi="Bahnschrift"/>
              </w:rPr>
              <w:t>The data from the sensor is sent to the ThingSpeak platform by using API keys. Arduino also sends a message to the farmers mobile indicating that animals were trying to enter the field. Soil Moisture Sensors used to find the moisture of the soil. By detecting the moisture and if is below the required level then Arduino sends a message to the farmers mobile indicating that it is required to water the field. The farmer then sends a message to switch on the motor. Whenever the supplied water is sufficient Arduino sends another message to tell the farmer to switch off the motor. Farmer then switches of the motor by sending a message to the GSM module.</w:t>
            </w:r>
          </w:p>
        </w:tc>
        <w:tc>
          <w:tcPr>
            <w:tcW w:w="2250" w:type="dxa"/>
          </w:tcPr>
          <w:p w:rsidR="00562099" w:rsidRPr="00C21EA4" w:rsidRDefault="00562099" w:rsidP="00562099">
            <w:pPr>
              <w:pStyle w:val="ListParagraph"/>
              <w:numPr>
                <w:ilvl w:val="0"/>
                <w:numId w:val="15"/>
              </w:numPr>
              <w:rPr>
                <w:rFonts w:ascii="Bahnschrift" w:hAnsi="Bahnschrift"/>
              </w:rPr>
            </w:pPr>
            <w:r w:rsidRPr="00C21EA4">
              <w:rPr>
                <w:rFonts w:ascii="Bahnschrift" w:hAnsi="Bahnschrift"/>
              </w:rPr>
              <w:t>improves the real-time performance of the user to</w:t>
            </w:r>
          </w:p>
          <w:p w:rsidR="00562099" w:rsidRPr="00C21EA4" w:rsidRDefault="00562099" w:rsidP="00562099">
            <w:pPr>
              <w:pStyle w:val="ListParagraph"/>
              <w:rPr>
                <w:rFonts w:ascii="Bahnschrift" w:hAnsi="Bahnschrift"/>
              </w:rPr>
            </w:pPr>
            <w:r w:rsidRPr="00C21EA4">
              <w:rPr>
                <w:rFonts w:ascii="Bahnschrift" w:hAnsi="Bahnschrift"/>
              </w:rPr>
              <w:t>the agricultural environment change</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15"/>
              </w:numPr>
              <w:rPr>
                <w:rFonts w:ascii="Bahnschrift" w:hAnsi="Bahnschrift"/>
              </w:rPr>
            </w:pPr>
            <w:r w:rsidRPr="00C21EA4">
              <w:rPr>
                <w:rFonts w:ascii="Bahnschrift" w:hAnsi="Bahnschrift"/>
              </w:rPr>
              <w:t>whole system is advanced, reliable and convenient</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15"/>
              </w:numPr>
              <w:rPr>
                <w:rFonts w:ascii="Bahnschrift" w:hAnsi="Bahnschrift"/>
              </w:rPr>
            </w:pPr>
            <w:r w:rsidRPr="00C21EA4">
              <w:rPr>
                <w:rFonts w:ascii="Bahnschrift" w:hAnsi="Bahnschrift"/>
              </w:rPr>
              <w:t>reduce the hardware</w:t>
            </w:r>
          </w:p>
          <w:p w:rsidR="00562099" w:rsidRPr="00C21EA4" w:rsidRDefault="00562099" w:rsidP="00562099">
            <w:pPr>
              <w:pStyle w:val="ListParagraph"/>
              <w:rPr>
                <w:rFonts w:ascii="Bahnschrift" w:hAnsi="Bahnschrift"/>
              </w:rPr>
            </w:pPr>
          </w:p>
          <w:p w:rsidR="00562099" w:rsidRPr="00C21EA4" w:rsidRDefault="00562099" w:rsidP="00562099">
            <w:pPr>
              <w:pStyle w:val="ListParagraph"/>
              <w:rPr>
                <w:rFonts w:ascii="Bahnschrift" w:hAnsi="Bahnschrift"/>
              </w:rPr>
            </w:pPr>
          </w:p>
          <w:p w:rsidR="00562099" w:rsidRPr="00C21EA4" w:rsidRDefault="00DA6EE0" w:rsidP="00562099">
            <w:pPr>
              <w:pStyle w:val="ListParagraph"/>
              <w:numPr>
                <w:ilvl w:val="0"/>
                <w:numId w:val="15"/>
              </w:numPr>
              <w:rPr>
                <w:rFonts w:ascii="Bahnschrift" w:hAnsi="Bahnschrift"/>
              </w:rPr>
            </w:pPr>
            <w:r w:rsidRPr="00C21EA4">
              <w:rPr>
                <w:rFonts w:ascii="Bahnschrift" w:hAnsi="Bahnschrift"/>
              </w:rPr>
              <w:t>Complexity</w:t>
            </w:r>
            <w:r w:rsidR="00562099" w:rsidRPr="00C21EA4">
              <w:rPr>
                <w:rFonts w:ascii="Bahnschrift" w:hAnsi="Bahnschrift"/>
              </w:rPr>
              <w:t>.</w:t>
            </w:r>
          </w:p>
          <w:p w:rsidR="00562099" w:rsidRPr="00C21EA4" w:rsidRDefault="00562099" w:rsidP="00562099">
            <w:pPr>
              <w:rPr>
                <w:rFonts w:ascii="Bahnschrift" w:hAnsi="Bahnschrift"/>
              </w:rPr>
            </w:pPr>
          </w:p>
        </w:tc>
        <w:tc>
          <w:tcPr>
            <w:tcW w:w="2430" w:type="dxa"/>
          </w:tcPr>
          <w:p w:rsidR="00562099" w:rsidRPr="00C21EA4" w:rsidRDefault="00CD6115" w:rsidP="00CD6115">
            <w:pPr>
              <w:pStyle w:val="ListParagraph"/>
              <w:numPr>
                <w:ilvl w:val="0"/>
                <w:numId w:val="15"/>
              </w:numPr>
              <w:rPr>
                <w:rFonts w:ascii="Bahnschrift" w:hAnsi="Bahnschrift"/>
              </w:rPr>
            </w:pPr>
            <w:r w:rsidRPr="00C21EA4">
              <w:rPr>
                <w:rFonts w:ascii="Bahnschrift" w:hAnsi="Bahnschrift"/>
              </w:rPr>
              <w:t>Every soil type to be calibrated.</w:t>
            </w:r>
          </w:p>
          <w:p w:rsidR="00CD6115" w:rsidRPr="00C21EA4" w:rsidRDefault="00CD6115" w:rsidP="00CD6115">
            <w:pPr>
              <w:pStyle w:val="ListParagraph"/>
              <w:rPr>
                <w:rFonts w:ascii="Bahnschrift" w:hAnsi="Bahnschrift"/>
              </w:rPr>
            </w:pPr>
          </w:p>
          <w:p w:rsidR="00CD6115" w:rsidRPr="00C21EA4" w:rsidRDefault="00CD6115" w:rsidP="00CD6115">
            <w:pPr>
              <w:pStyle w:val="ListParagraph"/>
              <w:numPr>
                <w:ilvl w:val="0"/>
                <w:numId w:val="15"/>
              </w:numPr>
              <w:rPr>
                <w:rFonts w:ascii="Bahnschrift" w:hAnsi="Bahnschrift"/>
              </w:rPr>
            </w:pPr>
            <w:r w:rsidRPr="00C21EA4">
              <w:rPr>
                <w:rFonts w:ascii="Bahnschrift" w:hAnsi="Bahnschrift"/>
              </w:rPr>
              <w:t>Take time to analyse the things.</w:t>
            </w:r>
          </w:p>
          <w:p w:rsidR="00CD6115" w:rsidRPr="00C21EA4" w:rsidRDefault="00CD6115" w:rsidP="00CD6115">
            <w:pPr>
              <w:rPr>
                <w:rFonts w:ascii="Bahnschrift" w:hAnsi="Bahnschrift"/>
              </w:rPr>
            </w:pPr>
          </w:p>
          <w:p w:rsidR="00CD6115" w:rsidRPr="00C21EA4" w:rsidRDefault="00CD6115" w:rsidP="00CD6115">
            <w:pPr>
              <w:pStyle w:val="ListParagraph"/>
              <w:numPr>
                <w:ilvl w:val="0"/>
                <w:numId w:val="15"/>
              </w:numPr>
              <w:rPr>
                <w:rFonts w:ascii="Bahnschrift" w:hAnsi="Bahnschrift"/>
              </w:rPr>
            </w:pPr>
            <w:r w:rsidRPr="00C21EA4">
              <w:rPr>
                <w:rFonts w:ascii="Bahnschrift" w:hAnsi="Bahnschrift"/>
              </w:rPr>
              <w:t>cost</w:t>
            </w:r>
          </w:p>
        </w:tc>
      </w:tr>
      <w:tr w:rsidR="00562099" w:rsidRPr="00C21EA4" w:rsidTr="00C21EA4">
        <w:tc>
          <w:tcPr>
            <w:tcW w:w="900" w:type="dxa"/>
          </w:tcPr>
          <w:p w:rsidR="00562099" w:rsidRPr="00C21EA4" w:rsidRDefault="00562099" w:rsidP="00562099">
            <w:pPr>
              <w:rPr>
                <w:rFonts w:ascii="Bahnschrift" w:hAnsi="Bahnschrift"/>
              </w:rPr>
            </w:pPr>
            <w:r w:rsidRPr="00C21EA4">
              <w:rPr>
                <w:rFonts w:ascii="Bahnschrift" w:hAnsi="Bahnschrift"/>
              </w:rPr>
              <w:t>8</w:t>
            </w:r>
          </w:p>
        </w:tc>
        <w:tc>
          <w:tcPr>
            <w:tcW w:w="1890" w:type="dxa"/>
          </w:tcPr>
          <w:p w:rsidR="00562099" w:rsidRPr="00C21EA4" w:rsidRDefault="00562099" w:rsidP="00562099">
            <w:pPr>
              <w:rPr>
                <w:rFonts w:ascii="Bahnschrift" w:hAnsi="Bahnschrift"/>
              </w:rPr>
            </w:pPr>
            <w:r w:rsidRPr="00C21EA4">
              <w:rPr>
                <w:rFonts w:ascii="Bahnschrift" w:hAnsi="Bahnschrift"/>
              </w:rPr>
              <w:t>Smart Agriculture System With E – Carbage Using Iot</w:t>
            </w:r>
          </w:p>
          <w:p w:rsidR="00562099" w:rsidRPr="00C21EA4" w:rsidRDefault="00562099" w:rsidP="00562099">
            <w:pPr>
              <w:rPr>
                <w:rFonts w:ascii="Bahnschrift" w:hAnsi="Bahnschrift"/>
              </w:rPr>
            </w:pPr>
          </w:p>
          <w:p w:rsidR="00562099" w:rsidRPr="00C21EA4" w:rsidRDefault="00562099" w:rsidP="00562099">
            <w:pPr>
              <w:rPr>
                <w:rFonts w:ascii="Bahnschrift" w:hAnsi="Bahnschrift"/>
                <w:i/>
                <w:iCs/>
              </w:rPr>
            </w:pPr>
            <w:r w:rsidRPr="00C21EA4">
              <w:rPr>
                <w:rFonts w:ascii="Bahnschrift" w:hAnsi="Bahnschrift"/>
                <w:i/>
                <w:iCs/>
              </w:rPr>
              <w:t>Dr.A.Senthil Kumar, Dr.G.Suresh, Dr.S.Lekashri, Mr.L.Ganesh Babu,</w:t>
            </w:r>
          </w:p>
          <w:p w:rsidR="00562099" w:rsidRPr="00C21EA4" w:rsidRDefault="00562099" w:rsidP="00562099">
            <w:pPr>
              <w:rPr>
                <w:rFonts w:ascii="Bahnschrift" w:hAnsi="Bahnschrift"/>
              </w:rPr>
            </w:pPr>
            <w:r w:rsidRPr="00C21EA4">
              <w:rPr>
                <w:rFonts w:ascii="Bahnschrift" w:hAnsi="Bahnschrift"/>
                <w:i/>
                <w:iCs/>
              </w:rPr>
              <w:t>Dr. R.Manikandan</w:t>
            </w:r>
          </w:p>
        </w:tc>
        <w:tc>
          <w:tcPr>
            <w:tcW w:w="2250" w:type="dxa"/>
          </w:tcPr>
          <w:p w:rsidR="00562099" w:rsidRPr="00C21EA4" w:rsidRDefault="00562099" w:rsidP="00562099">
            <w:pPr>
              <w:jc w:val="center"/>
              <w:rPr>
                <w:rFonts w:ascii="Bahnschrift" w:hAnsi="Bahnschrift"/>
              </w:rPr>
            </w:pPr>
            <w:r w:rsidRPr="00C21EA4">
              <w:rPr>
                <w:rFonts w:ascii="Bahnschrift" w:hAnsi="Bahnschrift"/>
              </w:rPr>
              <w:t>2021</w:t>
            </w:r>
          </w:p>
          <w:p w:rsidR="00562099" w:rsidRPr="00C21EA4" w:rsidRDefault="00562099" w:rsidP="00562099">
            <w:pPr>
              <w:jc w:val="center"/>
              <w:rPr>
                <w:rFonts w:ascii="Bahnschrift" w:hAnsi="Bahnschrift"/>
              </w:rPr>
            </w:pPr>
            <w:r w:rsidRPr="00C21EA4">
              <w:rPr>
                <w:rFonts w:ascii="Bahnschrift" w:hAnsi="Bahnschrift"/>
              </w:rPr>
              <w:t>International Journal of Modern Agriculture, Volume 10, No.1,</w:t>
            </w:r>
          </w:p>
          <w:p w:rsidR="00562099" w:rsidRPr="00C21EA4" w:rsidRDefault="00562099" w:rsidP="00562099">
            <w:pPr>
              <w:jc w:val="center"/>
              <w:rPr>
                <w:rFonts w:ascii="Bahnschrift" w:hAnsi="Bahnschrift"/>
              </w:rPr>
            </w:pPr>
            <w:r w:rsidRPr="00C21EA4">
              <w:rPr>
                <w:rFonts w:ascii="Bahnschrift" w:hAnsi="Bahnschrift"/>
              </w:rPr>
              <w:t>ISSN: 2305-7246</w:t>
            </w:r>
          </w:p>
        </w:tc>
        <w:tc>
          <w:tcPr>
            <w:tcW w:w="2520" w:type="dxa"/>
          </w:tcPr>
          <w:p w:rsidR="00562099" w:rsidRPr="00C21EA4" w:rsidRDefault="00562099" w:rsidP="00562099">
            <w:pPr>
              <w:rPr>
                <w:rFonts w:ascii="Bahnschrift" w:hAnsi="Bahnschrift"/>
              </w:rPr>
            </w:pPr>
            <w:r w:rsidRPr="00C21EA4">
              <w:rPr>
                <w:rFonts w:ascii="Bahnschrift" w:hAnsi="Bahnschrift"/>
              </w:rPr>
              <w:t>A computerization of ranch horticulture framework utilizing a Web of Things (IOT) is proposed. The</w:t>
            </w:r>
          </w:p>
          <w:p w:rsidR="00562099" w:rsidRPr="00C21EA4" w:rsidRDefault="00562099" w:rsidP="00562099">
            <w:pPr>
              <w:rPr>
                <w:rFonts w:ascii="Bahnschrift" w:hAnsi="Bahnschrift"/>
              </w:rPr>
            </w:pPr>
            <w:r w:rsidRPr="00C21EA4">
              <w:rPr>
                <w:rFonts w:ascii="Bahnschrift" w:hAnsi="Bahnschrift"/>
              </w:rPr>
              <w:t>framework gives a web interface to the client with the goal that the client can handle and screen the</w:t>
            </w:r>
          </w:p>
          <w:p w:rsidR="00562099" w:rsidRPr="00C21EA4" w:rsidRDefault="00DA6EE0" w:rsidP="00562099">
            <w:pPr>
              <w:rPr>
                <w:rFonts w:ascii="Bahnschrift" w:hAnsi="Bahnschrift"/>
              </w:rPr>
            </w:pPr>
            <w:r w:rsidRPr="00C21EA4">
              <w:rPr>
                <w:rFonts w:ascii="Bahnschrift" w:hAnsi="Bahnschrift"/>
              </w:rPr>
              <w:t>Framework</w:t>
            </w:r>
            <w:r w:rsidR="00562099" w:rsidRPr="00C21EA4">
              <w:rPr>
                <w:rFonts w:ascii="Bahnschrift" w:hAnsi="Bahnschrift"/>
              </w:rPr>
              <w:t xml:space="preserve"> distantly.  This robotized framework can be</w:t>
            </w:r>
          </w:p>
          <w:p w:rsidR="00562099" w:rsidRPr="00C21EA4" w:rsidRDefault="00562099" w:rsidP="00562099">
            <w:pPr>
              <w:rPr>
                <w:rFonts w:ascii="Bahnschrift" w:hAnsi="Bahnschrift"/>
              </w:rPr>
            </w:pPr>
            <w:r w:rsidRPr="00C21EA4">
              <w:rPr>
                <w:rFonts w:ascii="Bahnschrift" w:hAnsi="Bahnschrift"/>
              </w:rPr>
              <w:lastRenderedPageBreak/>
              <w:t>valuable for ranchers as they can undoubtedly access and control the framework distantly utilizing their</w:t>
            </w:r>
          </w:p>
          <w:p w:rsidR="00562099" w:rsidRPr="00C21EA4" w:rsidRDefault="00562099" w:rsidP="00562099">
            <w:pPr>
              <w:rPr>
                <w:rFonts w:ascii="Bahnschrift" w:hAnsi="Bahnschrift"/>
              </w:rPr>
            </w:pPr>
            <w:r w:rsidRPr="00C21EA4">
              <w:rPr>
                <w:rFonts w:ascii="Bahnschrift" w:hAnsi="Bahnschrift"/>
              </w:rPr>
              <w:t>handheld cell phones</w:t>
            </w:r>
          </w:p>
        </w:tc>
        <w:tc>
          <w:tcPr>
            <w:tcW w:w="2250" w:type="dxa"/>
          </w:tcPr>
          <w:p w:rsidR="00562099" w:rsidRPr="00C21EA4" w:rsidRDefault="00562099" w:rsidP="00562099">
            <w:pPr>
              <w:pStyle w:val="ListParagraph"/>
              <w:numPr>
                <w:ilvl w:val="0"/>
                <w:numId w:val="7"/>
              </w:numPr>
              <w:rPr>
                <w:rFonts w:ascii="Bahnschrift" w:hAnsi="Bahnschrift"/>
              </w:rPr>
            </w:pPr>
            <w:r w:rsidRPr="00C21EA4">
              <w:rPr>
                <w:rFonts w:ascii="Bahnschrift" w:hAnsi="Bahnschrift"/>
              </w:rPr>
              <w:lastRenderedPageBreak/>
              <w:t xml:space="preserve">Lessens human intercession </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7"/>
              </w:numPr>
              <w:rPr>
                <w:rFonts w:ascii="Bahnschrift" w:hAnsi="Bahnschrift"/>
              </w:rPr>
            </w:pPr>
            <w:r w:rsidRPr="00C21EA4">
              <w:rPr>
                <w:rFonts w:ascii="Bahnschrift" w:hAnsi="Bahnschrift"/>
              </w:rPr>
              <w:t>saves time</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7"/>
              </w:numPr>
              <w:rPr>
                <w:rFonts w:ascii="Bahnschrift" w:hAnsi="Bahnschrift"/>
              </w:rPr>
            </w:pPr>
            <w:r w:rsidRPr="00C21EA4">
              <w:rPr>
                <w:rFonts w:ascii="Bahnschrift" w:hAnsi="Bahnschrift"/>
              </w:rPr>
              <w:t>upgrades asset</w:t>
            </w:r>
          </w:p>
          <w:p w:rsidR="00562099" w:rsidRPr="00C21EA4" w:rsidRDefault="00562099" w:rsidP="00562099">
            <w:pPr>
              <w:pStyle w:val="ListParagraph"/>
              <w:rPr>
                <w:rFonts w:ascii="Bahnschrift" w:hAnsi="Bahnschrift"/>
              </w:rPr>
            </w:pPr>
            <w:r w:rsidRPr="00C21EA4">
              <w:rPr>
                <w:rFonts w:ascii="Bahnschrift" w:hAnsi="Bahnschrift"/>
              </w:rPr>
              <w:t>usage</w:t>
            </w:r>
          </w:p>
          <w:p w:rsidR="00562099" w:rsidRPr="00C21EA4" w:rsidRDefault="00562099" w:rsidP="00562099">
            <w:pPr>
              <w:pStyle w:val="ListParagraph"/>
              <w:rPr>
                <w:rFonts w:ascii="Bahnschrift" w:hAnsi="Bahnschrift"/>
              </w:rPr>
            </w:pPr>
          </w:p>
          <w:p w:rsidR="00562099" w:rsidRPr="00C21EA4" w:rsidRDefault="00DA6EE0" w:rsidP="00562099">
            <w:pPr>
              <w:pStyle w:val="ListParagraph"/>
              <w:numPr>
                <w:ilvl w:val="0"/>
                <w:numId w:val="7"/>
              </w:numPr>
              <w:rPr>
                <w:rFonts w:ascii="Bahnschrift" w:hAnsi="Bahnschrift"/>
              </w:rPr>
            </w:pPr>
            <w:r w:rsidRPr="00C21EA4">
              <w:rPr>
                <w:rFonts w:ascii="Bahnschrift" w:hAnsi="Bahnschrift"/>
              </w:rPr>
              <w:t>Expands</w:t>
            </w:r>
            <w:r w:rsidR="00562099" w:rsidRPr="00C21EA4">
              <w:rPr>
                <w:rFonts w:ascii="Bahnschrift" w:hAnsi="Bahnschrift"/>
              </w:rPr>
              <w:t xml:space="preserve"> poultry creation.</w:t>
            </w:r>
          </w:p>
        </w:tc>
        <w:tc>
          <w:tcPr>
            <w:tcW w:w="2430" w:type="dxa"/>
          </w:tcPr>
          <w:p w:rsidR="00562099" w:rsidRPr="00C21EA4" w:rsidRDefault="00562099" w:rsidP="00562099">
            <w:pPr>
              <w:pStyle w:val="ListParagraph"/>
              <w:numPr>
                <w:ilvl w:val="0"/>
                <w:numId w:val="5"/>
              </w:numPr>
              <w:rPr>
                <w:rFonts w:ascii="Bahnschrift" w:hAnsi="Bahnschrift"/>
              </w:rPr>
            </w:pPr>
            <w:r w:rsidRPr="00C21EA4">
              <w:rPr>
                <w:rFonts w:ascii="Bahnschrift" w:hAnsi="Bahnschrift"/>
              </w:rPr>
              <w:t>Dependence</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5"/>
              </w:numPr>
              <w:rPr>
                <w:rFonts w:ascii="Bahnschrift" w:hAnsi="Bahnschrift"/>
              </w:rPr>
            </w:pPr>
            <w:r w:rsidRPr="00C21EA4">
              <w:rPr>
                <w:rFonts w:ascii="Bahnschrift" w:hAnsi="Bahnschrift"/>
              </w:rPr>
              <w:t>Complexity</w:t>
            </w:r>
          </w:p>
          <w:p w:rsidR="00562099" w:rsidRPr="00C21EA4" w:rsidRDefault="00562099" w:rsidP="00562099">
            <w:pPr>
              <w:rPr>
                <w:rFonts w:ascii="Bahnschrift" w:hAnsi="Bahnschrift"/>
              </w:rPr>
            </w:pPr>
          </w:p>
          <w:p w:rsidR="00562099" w:rsidRPr="00C21EA4" w:rsidRDefault="00562099" w:rsidP="00562099">
            <w:pPr>
              <w:pStyle w:val="ListParagraph"/>
              <w:numPr>
                <w:ilvl w:val="0"/>
                <w:numId w:val="5"/>
              </w:numPr>
              <w:rPr>
                <w:rFonts w:ascii="Bahnschrift" w:hAnsi="Bahnschrift"/>
              </w:rPr>
            </w:pPr>
            <w:r w:rsidRPr="00C21EA4">
              <w:rPr>
                <w:rFonts w:ascii="Bahnschrift" w:hAnsi="Bahnschrift"/>
              </w:rPr>
              <w:t>Security and privacy concerns</w:t>
            </w:r>
          </w:p>
        </w:tc>
      </w:tr>
      <w:tr w:rsidR="00562099" w:rsidRPr="00C21EA4" w:rsidTr="00C21EA4">
        <w:tc>
          <w:tcPr>
            <w:tcW w:w="900" w:type="dxa"/>
          </w:tcPr>
          <w:p w:rsidR="00562099" w:rsidRPr="00C21EA4" w:rsidRDefault="00562099" w:rsidP="00562099">
            <w:pPr>
              <w:rPr>
                <w:rFonts w:ascii="Bahnschrift" w:hAnsi="Bahnschrift"/>
              </w:rPr>
            </w:pPr>
            <w:r w:rsidRPr="00C21EA4">
              <w:rPr>
                <w:rFonts w:ascii="Bahnschrift" w:hAnsi="Bahnschrift"/>
              </w:rPr>
              <w:lastRenderedPageBreak/>
              <w:t>9</w:t>
            </w:r>
          </w:p>
        </w:tc>
        <w:tc>
          <w:tcPr>
            <w:tcW w:w="1890" w:type="dxa"/>
          </w:tcPr>
          <w:p w:rsidR="00562099" w:rsidRPr="00C21EA4" w:rsidRDefault="00562099" w:rsidP="00562099">
            <w:pPr>
              <w:rPr>
                <w:rFonts w:ascii="Bahnschrift" w:hAnsi="Bahnschrift"/>
              </w:rPr>
            </w:pPr>
            <w:r w:rsidRPr="00C21EA4">
              <w:rPr>
                <w:rFonts w:ascii="Bahnschrift" w:hAnsi="Bahnschrift"/>
              </w:rPr>
              <w:t>Internet of Things (IoT) based Smart Agriculture in India: An Overview</w:t>
            </w:r>
          </w:p>
          <w:p w:rsidR="00562099" w:rsidRPr="00C21EA4" w:rsidRDefault="00562099" w:rsidP="00562099">
            <w:pPr>
              <w:rPr>
                <w:rFonts w:ascii="Bahnschrift" w:hAnsi="Bahnschrift"/>
              </w:rPr>
            </w:pPr>
          </w:p>
          <w:p w:rsidR="00562099" w:rsidRPr="00C21EA4" w:rsidRDefault="00562099" w:rsidP="00562099">
            <w:pPr>
              <w:rPr>
                <w:rFonts w:ascii="Bahnschrift" w:hAnsi="Bahnschrift"/>
                <w:i/>
                <w:iCs/>
              </w:rPr>
            </w:pPr>
            <w:r w:rsidRPr="00C21EA4">
              <w:rPr>
                <w:rFonts w:ascii="Bahnschrift" w:hAnsi="Bahnschrift"/>
                <w:i/>
                <w:iCs/>
              </w:rPr>
              <w:t>Dr. V. Suma, Professor, Department of Information Science &amp; Engineering, Dayananda Sagar College of Engineering, Bangalore, India.</w:t>
            </w:r>
          </w:p>
        </w:tc>
        <w:tc>
          <w:tcPr>
            <w:tcW w:w="2250" w:type="dxa"/>
          </w:tcPr>
          <w:p w:rsidR="00562099" w:rsidRPr="00C21EA4" w:rsidRDefault="00562099" w:rsidP="00562099">
            <w:pPr>
              <w:jc w:val="center"/>
              <w:rPr>
                <w:rFonts w:ascii="Bahnschrift" w:hAnsi="Bahnschrift"/>
              </w:rPr>
            </w:pPr>
            <w:r w:rsidRPr="00C21EA4">
              <w:rPr>
                <w:rFonts w:ascii="Bahnschrift" w:hAnsi="Bahnschrift"/>
              </w:rPr>
              <w:t>2021</w:t>
            </w:r>
          </w:p>
          <w:p w:rsidR="00562099" w:rsidRPr="00C21EA4" w:rsidRDefault="00562099" w:rsidP="00562099">
            <w:pPr>
              <w:jc w:val="center"/>
              <w:rPr>
                <w:rFonts w:ascii="Bahnschrift" w:hAnsi="Bahnschrift"/>
              </w:rPr>
            </w:pPr>
            <w:r w:rsidRPr="00C21EA4">
              <w:rPr>
                <w:rFonts w:ascii="Bahnschrift" w:hAnsi="Bahnschrift"/>
              </w:rPr>
              <w:t>Journal of ISMAC  Vol.03/ No.01 Pages: 1-15</w:t>
            </w:r>
          </w:p>
        </w:tc>
        <w:tc>
          <w:tcPr>
            <w:tcW w:w="2520" w:type="dxa"/>
          </w:tcPr>
          <w:p w:rsidR="00562099" w:rsidRPr="00C21EA4" w:rsidRDefault="00562099" w:rsidP="00562099">
            <w:pPr>
              <w:rPr>
                <w:rFonts w:ascii="Bahnschrift" w:hAnsi="Bahnschrift"/>
              </w:rPr>
            </w:pPr>
            <w:r w:rsidRPr="00C21EA4">
              <w:rPr>
                <w:rFonts w:ascii="Bahnschrift" w:hAnsi="Bahnschrift"/>
              </w:rPr>
              <w:t>The IoT system collects and processes the data from the different sensor outputs with centralized processing servers and provides input to green fieldwork devices in real-time. The sensor data created from raw data from soil or any appropriate places and is processed by IoT central processing unit with optimum scheduled time.</w:t>
            </w:r>
          </w:p>
        </w:tc>
        <w:tc>
          <w:tcPr>
            <w:tcW w:w="2250" w:type="dxa"/>
          </w:tcPr>
          <w:p w:rsidR="00562099" w:rsidRPr="00C21EA4" w:rsidRDefault="00562099" w:rsidP="00562099">
            <w:pPr>
              <w:pStyle w:val="ListParagraph"/>
              <w:numPr>
                <w:ilvl w:val="0"/>
                <w:numId w:val="8"/>
              </w:numPr>
              <w:rPr>
                <w:rFonts w:ascii="Bahnschrift" w:hAnsi="Bahnschrift"/>
              </w:rPr>
            </w:pPr>
            <w:r w:rsidRPr="00C21EA4">
              <w:rPr>
                <w:rFonts w:ascii="Bahnschrift" w:hAnsi="Bahnschrift"/>
              </w:rPr>
              <w:t>The heterogeneity property provides better accuracy and excellent overall performance of the system</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8"/>
              </w:numPr>
              <w:rPr>
                <w:rFonts w:ascii="Bahnschrift" w:hAnsi="Bahnschrift"/>
              </w:rPr>
            </w:pPr>
            <w:r w:rsidRPr="00C21EA4">
              <w:rPr>
                <w:rFonts w:ascii="Bahnschrift" w:hAnsi="Bahnschrift"/>
              </w:rPr>
              <w:t>the deep learning analysis increase the production</w:t>
            </w:r>
          </w:p>
        </w:tc>
        <w:tc>
          <w:tcPr>
            <w:tcW w:w="2430" w:type="dxa"/>
          </w:tcPr>
          <w:p w:rsidR="00562099" w:rsidRPr="00C21EA4" w:rsidRDefault="00562099" w:rsidP="00562099">
            <w:pPr>
              <w:pStyle w:val="ListParagraph"/>
              <w:numPr>
                <w:ilvl w:val="0"/>
                <w:numId w:val="9"/>
              </w:numPr>
              <w:rPr>
                <w:rFonts w:ascii="Bahnschrift" w:hAnsi="Bahnschrift"/>
              </w:rPr>
            </w:pPr>
            <w:r w:rsidRPr="00C21EA4">
              <w:rPr>
                <w:rFonts w:ascii="Bahnschrift" w:hAnsi="Bahnschrift"/>
              </w:rPr>
              <w:t>Complexity</w:t>
            </w:r>
          </w:p>
          <w:p w:rsidR="00562099" w:rsidRPr="00C21EA4" w:rsidRDefault="00562099" w:rsidP="00562099">
            <w:pPr>
              <w:pStyle w:val="ListParagraph"/>
              <w:rPr>
                <w:rFonts w:ascii="Bahnschrift" w:hAnsi="Bahnschrift"/>
              </w:rPr>
            </w:pPr>
          </w:p>
          <w:p w:rsidR="00562099" w:rsidRPr="00C21EA4" w:rsidRDefault="00562099" w:rsidP="00562099">
            <w:pPr>
              <w:pStyle w:val="ListParagraph"/>
              <w:numPr>
                <w:ilvl w:val="0"/>
                <w:numId w:val="9"/>
              </w:numPr>
              <w:rPr>
                <w:rFonts w:ascii="Bahnschrift" w:hAnsi="Bahnschrift"/>
              </w:rPr>
            </w:pPr>
            <w:r w:rsidRPr="00C21EA4">
              <w:rPr>
                <w:rFonts w:ascii="Bahnschrift" w:hAnsi="Bahnschrift"/>
              </w:rPr>
              <w:t>Security and privacy concerns</w:t>
            </w:r>
          </w:p>
        </w:tc>
      </w:tr>
      <w:tr w:rsidR="00562099" w:rsidRPr="00C21EA4" w:rsidTr="00C21EA4">
        <w:tc>
          <w:tcPr>
            <w:tcW w:w="900" w:type="dxa"/>
          </w:tcPr>
          <w:p w:rsidR="00562099" w:rsidRPr="00C21EA4" w:rsidRDefault="00562099" w:rsidP="00562099">
            <w:pPr>
              <w:rPr>
                <w:rFonts w:ascii="Bahnschrift" w:hAnsi="Bahnschrift"/>
                <w:sz w:val="24"/>
                <w:szCs w:val="24"/>
              </w:rPr>
            </w:pPr>
            <w:r w:rsidRPr="00C21EA4">
              <w:rPr>
                <w:rFonts w:ascii="Bahnschrift" w:hAnsi="Bahnschrift"/>
                <w:sz w:val="24"/>
                <w:szCs w:val="24"/>
              </w:rPr>
              <w:t>10</w:t>
            </w:r>
          </w:p>
        </w:tc>
        <w:tc>
          <w:tcPr>
            <w:tcW w:w="1890" w:type="dxa"/>
          </w:tcPr>
          <w:p w:rsidR="00995518" w:rsidRPr="00C21EA4" w:rsidRDefault="00995518" w:rsidP="00995518">
            <w:pPr>
              <w:rPr>
                <w:rFonts w:ascii="Bahnschrift" w:hAnsi="Bahnschrift"/>
              </w:rPr>
            </w:pPr>
            <w:r w:rsidRPr="00C21EA4">
              <w:rPr>
                <w:rFonts w:ascii="Bahnschrift" w:hAnsi="Bahnschrift"/>
              </w:rPr>
              <w:t>Estimation of spectral responses and chlorophyll based on growth stage</w:t>
            </w:r>
          </w:p>
          <w:p w:rsidR="00995518" w:rsidRPr="00C21EA4" w:rsidRDefault="00995518" w:rsidP="00995518">
            <w:pPr>
              <w:rPr>
                <w:rFonts w:ascii="Bahnschrift" w:hAnsi="Bahnschrift"/>
              </w:rPr>
            </w:pPr>
            <w:r w:rsidRPr="00C21EA4">
              <w:rPr>
                <w:rFonts w:ascii="Bahnschrift" w:hAnsi="Bahnschrift"/>
              </w:rPr>
              <w:t>effects explored by machine learning methods</w:t>
            </w:r>
          </w:p>
          <w:p w:rsidR="00995518" w:rsidRPr="00C21EA4" w:rsidRDefault="00995518" w:rsidP="00995518">
            <w:pPr>
              <w:rPr>
                <w:rFonts w:ascii="Bahnschrift" w:hAnsi="Bahnschrift"/>
              </w:rPr>
            </w:pPr>
          </w:p>
          <w:p w:rsidR="00995518" w:rsidRPr="00C21EA4" w:rsidRDefault="00995518" w:rsidP="00995518">
            <w:pPr>
              <w:rPr>
                <w:rFonts w:ascii="Bahnschrift" w:hAnsi="Bahnschrift"/>
                <w:i/>
                <w:iCs/>
              </w:rPr>
            </w:pPr>
            <w:r w:rsidRPr="00C21EA4">
              <w:rPr>
                <w:rFonts w:ascii="Bahnschrift" w:hAnsi="Bahnschrift"/>
                <w:i/>
                <w:iCs/>
              </w:rPr>
              <w:t>Dehua Gao, Lang Qiao, Lulu An,</w:t>
            </w:r>
          </w:p>
          <w:p w:rsidR="00562099" w:rsidRPr="00C21EA4" w:rsidRDefault="00995518" w:rsidP="00995518">
            <w:pPr>
              <w:rPr>
                <w:rFonts w:ascii="Bahnschrift" w:hAnsi="Bahnschrift"/>
              </w:rPr>
            </w:pPr>
            <w:r w:rsidRPr="00C21EA4">
              <w:rPr>
                <w:rFonts w:ascii="Bahnschrift" w:hAnsi="Bahnschrift"/>
                <w:i/>
                <w:iCs/>
              </w:rPr>
              <w:t>Ruomei Zhao, Hong Sun, Minzan Li, Weijie Tang , Nan Wang</w:t>
            </w:r>
            <w:r w:rsidRPr="00C21EA4">
              <w:rPr>
                <w:rFonts w:ascii="Bahnschrift" w:hAnsi="Bahnschrift"/>
              </w:rPr>
              <w:t xml:space="preserve"> </w:t>
            </w:r>
          </w:p>
        </w:tc>
        <w:tc>
          <w:tcPr>
            <w:tcW w:w="2250" w:type="dxa"/>
          </w:tcPr>
          <w:p w:rsidR="00995518" w:rsidRPr="00C21EA4" w:rsidRDefault="00995518" w:rsidP="00995518">
            <w:pPr>
              <w:jc w:val="center"/>
              <w:rPr>
                <w:rFonts w:ascii="Bahnschrift" w:hAnsi="Bahnschrift"/>
                <w:sz w:val="24"/>
                <w:szCs w:val="24"/>
              </w:rPr>
            </w:pPr>
            <w:r w:rsidRPr="00C21EA4">
              <w:rPr>
                <w:rFonts w:ascii="Bahnschrift" w:hAnsi="Bahnschrift"/>
                <w:sz w:val="24"/>
                <w:szCs w:val="24"/>
              </w:rPr>
              <w:t>2022</w:t>
            </w:r>
          </w:p>
          <w:p w:rsidR="00995518" w:rsidRPr="00C21EA4" w:rsidRDefault="00995518" w:rsidP="00995518">
            <w:pPr>
              <w:jc w:val="center"/>
              <w:rPr>
                <w:rFonts w:ascii="Bahnschrift" w:hAnsi="Bahnschrift"/>
                <w:sz w:val="24"/>
                <w:szCs w:val="24"/>
              </w:rPr>
            </w:pPr>
            <w:r w:rsidRPr="00C21EA4">
              <w:rPr>
                <w:rFonts w:ascii="Bahnschrift" w:hAnsi="Bahnschrift"/>
                <w:sz w:val="24"/>
                <w:szCs w:val="24"/>
              </w:rPr>
              <w:t>Crop journal in</w:t>
            </w:r>
          </w:p>
          <w:p w:rsidR="00562099" w:rsidRPr="00C21EA4" w:rsidRDefault="00995518" w:rsidP="00995518">
            <w:pPr>
              <w:jc w:val="center"/>
              <w:rPr>
                <w:rFonts w:ascii="Bahnschrift" w:hAnsi="Bahnschrift"/>
                <w:sz w:val="24"/>
                <w:szCs w:val="24"/>
              </w:rPr>
            </w:pPr>
            <w:r w:rsidRPr="00C21EA4">
              <w:rPr>
                <w:rFonts w:ascii="Bahnschrift" w:hAnsi="Bahnschrift"/>
                <w:sz w:val="24"/>
                <w:szCs w:val="24"/>
              </w:rPr>
              <w:t>Crop Science Society of China and Institute of Crop Science, CAAS.</w:t>
            </w:r>
          </w:p>
        </w:tc>
        <w:tc>
          <w:tcPr>
            <w:tcW w:w="2520" w:type="dxa"/>
          </w:tcPr>
          <w:p w:rsidR="00A03396" w:rsidRPr="00C21EA4" w:rsidRDefault="00995518" w:rsidP="00A03396">
            <w:pPr>
              <w:rPr>
                <w:rFonts w:ascii="Bahnschrift" w:hAnsi="Bahnschrift"/>
                <w:sz w:val="24"/>
                <w:szCs w:val="24"/>
              </w:rPr>
            </w:pPr>
            <w:r w:rsidRPr="00C21EA4">
              <w:rPr>
                <w:rFonts w:ascii="Bahnschrift" w:hAnsi="Bahnschrift"/>
                <w:sz w:val="24"/>
                <w:szCs w:val="24"/>
              </w:rPr>
              <w:t>In the field experiment, c</w:t>
            </w:r>
            <w:r w:rsidR="00A03396" w:rsidRPr="00C21EA4">
              <w:rPr>
                <w:rFonts w:ascii="Bahnschrift" w:hAnsi="Bahnschrift"/>
                <w:sz w:val="24"/>
                <w:szCs w:val="24"/>
              </w:rPr>
              <w:t>anopy spectral sampling was con</w:t>
            </w:r>
            <w:r w:rsidRPr="00C21EA4">
              <w:rPr>
                <w:rFonts w:ascii="Bahnschrift" w:hAnsi="Bahnschrift"/>
                <w:sz w:val="24"/>
                <w:szCs w:val="24"/>
              </w:rPr>
              <w:t xml:space="preserve">ducted representing wheat growth stage of tillering, jointing, booting and </w:t>
            </w:r>
            <w:r w:rsidR="00A03396" w:rsidRPr="00C21EA4">
              <w:rPr>
                <w:rFonts w:ascii="Bahnschrift" w:hAnsi="Bahnschrift"/>
                <w:sz w:val="24"/>
                <w:szCs w:val="24"/>
              </w:rPr>
              <w:t>heading</w:t>
            </w:r>
            <w:r w:rsidRPr="00C21EA4">
              <w:rPr>
                <w:rFonts w:ascii="Bahnschrift" w:hAnsi="Bahnschrift"/>
                <w:sz w:val="24"/>
                <w:szCs w:val="24"/>
              </w:rPr>
              <w:t>. Wheat canopy reflectance was measured</w:t>
            </w:r>
            <w:r w:rsidR="00A03396" w:rsidRPr="00C21EA4">
              <w:rPr>
                <w:rFonts w:ascii="Bahnschrift" w:hAnsi="Bahnschrift"/>
                <w:sz w:val="24"/>
                <w:szCs w:val="24"/>
              </w:rPr>
              <w:t xml:space="preserve"> </w:t>
            </w:r>
            <w:r w:rsidRPr="00C21EA4">
              <w:rPr>
                <w:rFonts w:ascii="Bahnschrift" w:hAnsi="Bahnschrift"/>
                <w:sz w:val="24"/>
                <w:szCs w:val="24"/>
              </w:rPr>
              <w:t>by an ASD Field</w:t>
            </w:r>
            <w:r w:rsidR="00A03396" w:rsidRPr="00C21EA4">
              <w:rPr>
                <w:rFonts w:ascii="Bahnschrift" w:hAnsi="Bahnschrift"/>
                <w:sz w:val="24"/>
                <w:szCs w:val="24"/>
              </w:rPr>
              <w:t xml:space="preserve"> </w:t>
            </w:r>
            <w:r w:rsidRPr="00C21EA4">
              <w:rPr>
                <w:rFonts w:ascii="Bahnschrift" w:hAnsi="Bahnschrift"/>
                <w:sz w:val="24"/>
                <w:szCs w:val="24"/>
              </w:rPr>
              <w:t>Spec Hand</w:t>
            </w:r>
            <w:r w:rsidR="00A03396" w:rsidRPr="00C21EA4">
              <w:rPr>
                <w:rFonts w:ascii="Bahnschrift" w:hAnsi="Bahnschrift"/>
                <w:sz w:val="24"/>
                <w:szCs w:val="24"/>
              </w:rPr>
              <w:t xml:space="preserve"> </w:t>
            </w:r>
            <w:r w:rsidRPr="00C21EA4">
              <w:rPr>
                <w:rFonts w:ascii="Bahnschrift" w:hAnsi="Bahnschrift"/>
                <w:sz w:val="24"/>
                <w:szCs w:val="24"/>
              </w:rPr>
              <w:t>Held 2 portable spectro</w:t>
            </w:r>
            <w:r w:rsidR="00A03396" w:rsidRPr="00C21EA4">
              <w:rPr>
                <w:rFonts w:ascii="Bahnschrift" w:hAnsi="Bahnschrift"/>
                <w:sz w:val="24"/>
                <w:szCs w:val="24"/>
              </w:rPr>
              <w:t>-</w:t>
            </w:r>
            <w:r w:rsidRPr="00C21EA4">
              <w:rPr>
                <w:rFonts w:ascii="Bahnschrift" w:hAnsi="Bahnschrift"/>
                <w:sz w:val="24"/>
                <w:szCs w:val="24"/>
              </w:rPr>
              <w:t>radiometer</w:t>
            </w:r>
            <w:r w:rsidR="002D4D72" w:rsidRPr="00C21EA4">
              <w:rPr>
                <w:rFonts w:ascii="Bahnschrift" w:hAnsi="Bahnschrift"/>
                <w:sz w:val="24"/>
                <w:szCs w:val="24"/>
              </w:rPr>
              <w:t>.</w:t>
            </w:r>
            <w:r w:rsidRPr="00C21EA4">
              <w:rPr>
                <w:rFonts w:ascii="Bahnschrift" w:hAnsi="Bahnschrift"/>
                <w:sz w:val="24"/>
                <w:szCs w:val="24"/>
              </w:rPr>
              <w:t xml:space="preserve"> A white panel with 98% reflectance was used for radiation correction.</w:t>
            </w:r>
            <w:r w:rsidR="00A03396" w:rsidRPr="00C21EA4">
              <w:rPr>
                <w:rFonts w:ascii="Bahnschrift" w:hAnsi="Bahnschrift"/>
              </w:rPr>
              <w:t xml:space="preserve"> </w:t>
            </w:r>
            <w:r w:rsidR="00A03396" w:rsidRPr="00C21EA4">
              <w:rPr>
                <w:rFonts w:ascii="Bahnschrift" w:hAnsi="Bahnschrift"/>
                <w:sz w:val="24"/>
                <w:szCs w:val="24"/>
              </w:rPr>
              <w:t>This study explores spectral response on growth stage effects and provides models for</w:t>
            </w:r>
          </w:p>
          <w:p w:rsidR="00A03396" w:rsidRPr="00C21EA4" w:rsidRDefault="00A03396" w:rsidP="00A03396">
            <w:pPr>
              <w:rPr>
                <w:rFonts w:ascii="Bahnschrift" w:hAnsi="Bahnschrift"/>
                <w:sz w:val="24"/>
                <w:szCs w:val="24"/>
              </w:rPr>
            </w:pPr>
            <w:r w:rsidRPr="00C21EA4">
              <w:rPr>
                <w:rFonts w:ascii="Bahnschrift" w:hAnsi="Bahnschrift"/>
                <w:sz w:val="24"/>
                <w:szCs w:val="24"/>
              </w:rPr>
              <w:lastRenderedPageBreak/>
              <w:t>chlorophyll content estimation to satisfy the requirement of high-</w:t>
            </w:r>
          </w:p>
          <w:p w:rsidR="00562099" w:rsidRPr="00C21EA4" w:rsidRDefault="00DA6EE0" w:rsidP="00A03396">
            <w:pPr>
              <w:rPr>
                <w:rFonts w:ascii="Bahnschrift" w:hAnsi="Bahnschrift"/>
                <w:sz w:val="24"/>
                <w:szCs w:val="24"/>
              </w:rPr>
            </w:pPr>
            <w:r w:rsidRPr="00C21EA4">
              <w:rPr>
                <w:rFonts w:ascii="Bahnschrift" w:hAnsi="Bahnschrift"/>
                <w:sz w:val="24"/>
                <w:szCs w:val="24"/>
              </w:rPr>
              <w:t>Throughput</w:t>
            </w:r>
            <w:r w:rsidR="00A03396" w:rsidRPr="00C21EA4">
              <w:rPr>
                <w:rFonts w:ascii="Bahnschrift" w:hAnsi="Bahnschrift"/>
                <w:sz w:val="24"/>
                <w:szCs w:val="24"/>
              </w:rPr>
              <w:t xml:space="preserve"> phenotyping.</w:t>
            </w:r>
          </w:p>
        </w:tc>
        <w:tc>
          <w:tcPr>
            <w:tcW w:w="2250" w:type="dxa"/>
          </w:tcPr>
          <w:p w:rsidR="002D4D72" w:rsidRPr="00C21EA4" w:rsidRDefault="002D4D72" w:rsidP="002D4D72">
            <w:pPr>
              <w:pStyle w:val="ListParagraph"/>
              <w:numPr>
                <w:ilvl w:val="0"/>
                <w:numId w:val="22"/>
              </w:numPr>
              <w:rPr>
                <w:rFonts w:ascii="Bahnschrift" w:hAnsi="Bahnschrift"/>
                <w:sz w:val="24"/>
                <w:szCs w:val="24"/>
              </w:rPr>
            </w:pPr>
            <w:r w:rsidRPr="00C21EA4">
              <w:rPr>
                <w:rFonts w:ascii="Bahnschrift" w:hAnsi="Bahnschrift"/>
                <w:sz w:val="24"/>
                <w:szCs w:val="24"/>
              </w:rPr>
              <w:lastRenderedPageBreak/>
              <w:t>It is automatic</w:t>
            </w:r>
          </w:p>
          <w:p w:rsidR="002D4D72" w:rsidRPr="00C21EA4" w:rsidRDefault="002D4D72" w:rsidP="002D4D72">
            <w:pPr>
              <w:pStyle w:val="ListParagraph"/>
              <w:rPr>
                <w:rFonts w:ascii="Bahnschrift" w:hAnsi="Bahnschrift"/>
                <w:sz w:val="24"/>
                <w:szCs w:val="24"/>
              </w:rPr>
            </w:pPr>
          </w:p>
          <w:p w:rsidR="002D4D72" w:rsidRPr="00C21EA4" w:rsidRDefault="002D4D72" w:rsidP="002D4D72">
            <w:pPr>
              <w:pStyle w:val="ListParagraph"/>
              <w:numPr>
                <w:ilvl w:val="0"/>
                <w:numId w:val="22"/>
              </w:numPr>
              <w:rPr>
                <w:rFonts w:ascii="Bahnschrift" w:hAnsi="Bahnschrift"/>
                <w:sz w:val="24"/>
                <w:szCs w:val="24"/>
              </w:rPr>
            </w:pPr>
            <w:r w:rsidRPr="00C21EA4">
              <w:rPr>
                <w:rFonts w:ascii="Bahnschrift" w:hAnsi="Bahnschrift"/>
                <w:sz w:val="24"/>
                <w:szCs w:val="24"/>
              </w:rPr>
              <w:t>It is used in various fields</w:t>
            </w:r>
          </w:p>
          <w:p w:rsidR="002D4D72" w:rsidRPr="00C21EA4" w:rsidRDefault="002D4D72" w:rsidP="002D4D72">
            <w:pPr>
              <w:rPr>
                <w:rFonts w:ascii="Bahnschrift" w:hAnsi="Bahnschrift"/>
                <w:sz w:val="24"/>
                <w:szCs w:val="24"/>
              </w:rPr>
            </w:pPr>
          </w:p>
          <w:p w:rsidR="002D4D72" w:rsidRPr="00C21EA4" w:rsidRDefault="002D4D72" w:rsidP="002D4D72">
            <w:pPr>
              <w:pStyle w:val="ListParagraph"/>
              <w:numPr>
                <w:ilvl w:val="0"/>
                <w:numId w:val="22"/>
              </w:numPr>
              <w:rPr>
                <w:rFonts w:ascii="Bahnschrift" w:hAnsi="Bahnschrift"/>
                <w:sz w:val="24"/>
                <w:szCs w:val="24"/>
              </w:rPr>
            </w:pPr>
            <w:r w:rsidRPr="00C21EA4">
              <w:rPr>
                <w:rFonts w:ascii="Bahnschrift" w:hAnsi="Bahnschrift"/>
                <w:sz w:val="24"/>
                <w:szCs w:val="24"/>
              </w:rPr>
              <w:t>It can handle varieties of data</w:t>
            </w:r>
          </w:p>
          <w:p w:rsidR="00562099" w:rsidRPr="00C21EA4" w:rsidRDefault="00562099" w:rsidP="00A03396">
            <w:pPr>
              <w:rPr>
                <w:rFonts w:ascii="Bahnschrift" w:hAnsi="Bahnschrift"/>
                <w:sz w:val="24"/>
                <w:szCs w:val="24"/>
              </w:rPr>
            </w:pPr>
          </w:p>
        </w:tc>
        <w:tc>
          <w:tcPr>
            <w:tcW w:w="2430" w:type="dxa"/>
          </w:tcPr>
          <w:p w:rsidR="002D4D72" w:rsidRPr="00C21EA4" w:rsidRDefault="002D4D72" w:rsidP="002D4D72">
            <w:pPr>
              <w:pStyle w:val="ListParagraph"/>
              <w:numPr>
                <w:ilvl w:val="0"/>
                <w:numId w:val="22"/>
              </w:numPr>
              <w:rPr>
                <w:rFonts w:ascii="Bahnschrift" w:hAnsi="Bahnschrift"/>
                <w:sz w:val="24"/>
                <w:szCs w:val="24"/>
              </w:rPr>
            </w:pPr>
            <w:r w:rsidRPr="00C21EA4">
              <w:rPr>
                <w:rFonts w:ascii="Bahnschrift" w:hAnsi="Bahnschrift"/>
                <w:sz w:val="24"/>
                <w:szCs w:val="24"/>
              </w:rPr>
              <w:t>Chances of error or fault are more</w:t>
            </w:r>
          </w:p>
          <w:p w:rsidR="002D4D72" w:rsidRPr="00C21EA4" w:rsidRDefault="002D4D72" w:rsidP="002D4D72">
            <w:pPr>
              <w:pStyle w:val="ListParagraph"/>
              <w:rPr>
                <w:rFonts w:ascii="Bahnschrift" w:hAnsi="Bahnschrift"/>
                <w:sz w:val="24"/>
                <w:szCs w:val="24"/>
              </w:rPr>
            </w:pPr>
          </w:p>
          <w:p w:rsidR="002D4D72" w:rsidRPr="00C21EA4" w:rsidRDefault="002D4D72" w:rsidP="002D4D72">
            <w:pPr>
              <w:pStyle w:val="ListParagraph"/>
              <w:numPr>
                <w:ilvl w:val="0"/>
                <w:numId w:val="22"/>
              </w:numPr>
              <w:rPr>
                <w:rFonts w:ascii="Bahnschrift" w:hAnsi="Bahnschrift"/>
                <w:sz w:val="24"/>
                <w:szCs w:val="24"/>
              </w:rPr>
            </w:pPr>
            <w:r w:rsidRPr="00C21EA4">
              <w:rPr>
                <w:rFonts w:ascii="Bahnschrift" w:hAnsi="Bahnschrift"/>
                <w:sz w:val="24"/>
                <w:szCs w:val="24"/>
              </w:rPr>
              <w:t>Data requirement is more</w:t>
            </w:r>
          </w:p>
          <w:p w:rsidR="002D4D72" w:rsidRPr="00C21EA4" w:rsidRDefault="002D4D72" w:rsidP="002D4D72">
            <w:pPr>
              <w:pStyle w:val="ListParagraph"/>
              <w:rPr>
                <w:rFonts w:ascii="Bahnschrift" w:hAnsi="Bahnschrift"/>
                <w:sz w:val="24"/>
                <w:szCs w:val="24"/>
              </w:rPr>
            </w:pPr>
          </w:p>
          <w:p w:rsidR="00562099" w:rsidRPr="00C21EA4" w:rsidRDefault="002D4D72" w:rsidP="002D4D72">
            <w:pPr>
              <w:pStyle w:val="ListParagraph"/>
              <w:numPr>
                <w:ilvl w:val="0"/>
                <w:numId w:val="22"/>
              </w:numPr>
              <w:rPr>
                <w:rFonts w:ascii="Bahnschrift" w:hAnsi="Bahnschrift"/>
                <w:sz w:val="24"/>
                <w:szCs w:val="24"/>
              </w:rPr>
            </w:pPr>
            <w:r w:rsidRPr="00C21EA4">
              <w:rPr>
                <w:rFonts w:ascii="Bahnschrift" w:hAnsi="Bahnschrift"/>
                <w:sz w:val="24"/>
                <w:szCs w:val="24"/>
              </w:rPr>
              <w:t>Time-consuming and more resources required</w:t>
            </w:r>
          </w:p>
        </w:tc>
      </w:tr>
    </w:tbl>
    <w:p w:rsidR="00A763D2" w:rsidRPr="00C21EA4" w:rsidRDefault="00A763D2">
      <w:pPr>
        <w:rPr>
          <w:rFonts w:ascii="Bahnschrift" w:hAnsi="Bahnschrift"/>
          <w:sz w:val="24"/>
          <w:szCs w:val="24"/>
        </w:rPr>
      </w:pPr>
      <w:bookmarkStart w:id="0" w:name="_GoBack"/>
      <w:bookmarkEnd w:id="0"/>
    </w:p>
    <w:sectPr w:rsidR="00A763D2" w:rsidRPr="00C21E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7AA" w:rsidRDefault="00B807AA" w:rsidP="001D058E">
      <w:pPr>
        <w:spacing w:after="0" w:line="240" w:lineRule="auto"/>
      </w:pPr>
      <w:r>
        <w:separator/>
      </w:r>
    </w:p>
  </w:endnote>
  <w:endnote w:type="continuationSeparator" w:id="0">
    <w:p w:rsidR="00B807AA" w:rsidRDefault="00B807AA" w:rsidP="001D0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7AA" w:rsidRDefault="00B807AA" w:rsidP="001D058E">
      <w:pPr>
        <w:spacing w:after="0" w:line="240" w:lineRule="auto"/>
      </w:pPr>
      <w:r>
        <w:separator/>
      </w:r>
    </w:p>
  </w:footnote>
  <w:footnote w:type="continuationSeparator" w:id="0">
    <w:p w:rsidR="00B807AA" w:rsidRDefault="00B807AA" w:rsidP="001D0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F50"/>
    <w:multiLevelType w:val="hybridMultilevel"/>
    <w:tmpl w:val="D512B2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813916"/>
    <w:multiLevelType w:val="hybridMultilevel"/>
    <w:tmpl w:val="A3FECC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B087B"/>
    <w:multiLevelType w:val="hybridMultilevel"/>
    <w:tmpl w:val="EF762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61D32"/>
    <w:multiLevelType w:val="hybridMultilevel"/>
    <w:tmpl w:val="642A33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21C59"/>
    <w:multiLevelType w:val="hybridMultilevel"/>
    <w:tmpl w:val="1DAC99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E4EC5"/>
    <w:multiLevelType w:val="hybridMultilevel"/>
    <w:tmpl w:val="4A3AEE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5E1593"/>
    <w:multiLevelType w:val="hybridMultilevel"/>
    <w:tmpl w:val="A8ECFA1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645B"/>
    <w:multiLevelType w:val="hybridMultilevel"/>
    <w:tmpl w:val="9920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85334"/>
    <w:multiLevelType w:val="hybridMultilevel"/>
    <w:tmpl w:val="835856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ED53AA"/>
    <w:multiLevelType w:val="hybridMultilevel"/>
    <w:tmpl w:val="DF741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07BF8"/>
    <w:multiLevelType w:val="hybridMultilevel"/>
    <w:tmpl w:val="303E4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40494"/>
    <w:multiLevelType w:val="hybridMultilevel"/>
    <w:tmpl w:val="CFA808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A61B6"/>
    <w:multiLevelType w:val="hybridMultilevel"/>
    <w:tmpl w:val="9FCCC9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F1744"/>
    <w:multiLevelType w:val="hybridMultilevel"/>
    <w:tmpl w:val="68785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95787"/>
    <w:multiLevelType w:val="hybridMultilevel"/>
    <w:tmpl w:val="974CC1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76A86"/>
    <w:multiLevelType w:val="hybridMultilevel"/>
    <w:tmpl w:val="B95CA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9405BE"/>
    <w:multiLevelType w:val="hybridMultilevel"/>
    <w:tmpl w:val="CEDC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9B51BC"/>
    <w:multiLevelType w:val="hybridMultilevel"/>
    <w:tmpl w:val="567E85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16518"/>
    <w:multiLevelType w:val="hybridMultilevel"/>
    <w:tmpl w:val="251E3F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26A02"/>
    <w:multiLevelType w:val="hybridMultilevel"/>
    <w:tmpl w:val="E9761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BC0F70"/>
    <w:multiLevelType w:val="hybridMultilevel"/>
    <w:tmpl w:val="ED4C3E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D85036"/>
    <w:multiLevelType w:val="hybridMultilevel"/>
    <w:tmpl w:val="CBFCFF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13"/>
  </w:num>
  <w:num w:numId="5">
    <w:abstractNumId w:val="6"/>
  </w:num>
  <w:num w:numId="6">
    <w:abstractNumId w:val="21"/>
  </w:num>
  <w:num w:numId="7">
    <w:abstractNumId w:val="1"/>
  </w:num>
  <w:num w:numId="8">
    <w:abstractNumId w:val="18"/>
  </w:num>
  <w:num w:numId="9">
    <w:abstractNumId w:val="9"/>
  </w:num>
  <w:num w:numId="10">
    <w:abstractNumId w:val="4"/>
  </w:num>
  <w:num w:numId="11">
    <w:abstractNumId w:val="19"/>
  </w:num>
  <w:num w:numId="12">
    <w:abstractNumId w:val="15"/>
  </w:num>
  <w:num w:numId="13">
    <w:abstractNumId w:val="2"/>
  </w:num>
  <w:num w:numId="14">
    <w:abstractNumId w:val="7"/>
  </w:num>
  <w:num w:numId="15">
    <w:abstractNumId w:val="17"/>
  </w:num>
  <w:num w:numId="16">
    <w:abstractNumId w:val="20"/>
  </w:num>
  <w:num w:numId="17">
    <w:abstractNumId w:val="11"/>
  </w:num>
  <w:num w:numId="18">
    <w:abstractNumId w:val="16"/>
  </w:num>
  <w:num w:numId="19">
    <w:abstractNumId w:val="14"/>
  </w:num>
  <w:num w:numId="20">
    <w:abstractNumId w:val="8"/>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2B"/>
    <w:rsid w:val="00040D2B"/>
    <w:rsid w:val="000A706D"/>
    <w:rsid w:val="000E5611"/>
    <w:rsid w:val="001550E0"/>
    <w:rsid w:val="0018478D"/>
    <w:rsid w:val="001D058E"/>
    <w:rsid w:val="002D4D72"/>
    <w:rsid w:val="002E4091"/>
    <w:rsid w:val="0034547E"/>
    <w:rsid w:val="00346267"/>
    <w:rsid w:val="00351B08"/>
    <w:rsid w:val="00372A79"/>
    <w:rsid w:val="00375D63"/>
    <w:rsid w:val="00381A28"/>
    <w:rsid w:val="003E2D94"/>
    <w:rsid w:val="004F037A"/>
    <w:rsid w:val="00562099"/>
    <w:rsid w:val="00567485"/>
    <w:rsid w:val="00575920"/>
    <w:rsid w:val="00587231"/>
    <w:rsid w:val="005F699E"/>
    <w:rsid w:val="00624F24"/>
    <w:rsid w:val="00653044"/>
    <w:rsid w:val="007D124D"/>
    <w:rsid w:val="00892225"/>
    <w:rsid w:val="008A6733"/>
    <w:rsid w:val="009568D7"/>
    <w:rsid w:val="009649F4"/>
    <w:rsid w:val="00995518"/>
    <w:rsid w:val="009A401C"/>
    <w:rsid w:val="009D3B9C"/>
    <w:rsid w:val="009D7BAE"/>
    <w:rsid w:val="00A03396"/>
    <w:rsid w:val="00A763D2"/>
    <w:rsid w:val="00B473B3"/>
    <w:rsid w:val="00B55203"/>
    <w:rsid w:val="00B807AA"/>
    <w:rsid w:val="00BB0F08"/>
    <w:rsid w:val="00BB1559"/>
    <w:rsid w:val="00C21EA4"/>
    <w:rsid w:val="00CB7792"/>
    <w:rsid w:val="00CD6115"/>
    <w:rsid w:val="00DA6EE0"/>
    <w:rsid w:val="00DF4BFC"/>
    <w:rsid w:val="00E0545C"/>
    <w:rsid w:val="00EB21EA"/>
    <w:rsid w:val="00EC57AC"/>
    <w:rsid w:val="00F2673B"/>
    <w:rsid w:val="00F5265D"/>
    <w:rsid w:val="00F97399"/>
    <w:rsid w:val="00FC1DC8"/>
    <w:rsid w:val="00FF33D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168DD-98F8-4C25-BF1C-BFB5FB01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5611"/>
    <w:pPr>
      <w:spacing w:before="100" w:beforeAutospacing="1" w:after="100" w:afterAutospacing="1" w:line="240" w:lineRule="auto"/>
      <w:outlineLvl w:val="0"/>
    </w:pPr>
    <w:rPr>
      <w:rFonts w:ascii="Times New Roman" w:eastAsia="Times New Roman" w:hAnsi="Times New Roman" w:cs="Times New Roman"/>
      <w:b/>
      <w:bCs/>
      <w:kern w:val="36"/>
      <w:sz w:val="48"/>
      <w:szCs w:val="48"/>
      <w:lang w:bidi="ml-IN"/>
    </w:rPr>
  </w:style>
  <w:style w:type="paragraph" w:styleId="Heading2">
    <w:name w:val="heading 2"/>
    <w:basedOn w:val="Normal"/>
    <w:next w:val="Normal"/>
    <w:link w:val="Heading2Char"/>
    <w:uiPriority w:val="9"/>
    <w:semiHidden/>
    <w:unhideWhenUsed/>
    <w:qFormat/>
    <w:rsid w:val="001D05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D2B"/>
    <w:pPr>
      <w:ind w:left="720"/>
      <w:contextualSpacing/>
    </w:pPr>
  </w:style>
  <w:style w:type="character" w:styleId="Strong">
    <w:name w:val="Strong"/>
    <w:basedOn w:val="DefaultParagraphFont"/>
    <w:uiPriority w:val="22"/>
    <w:qFormat/>
    <w:rsid w:val="000E5611"/>
    <w:rPr>
      <w:b/>
      <w:bCs/>
    </w:rPr>
  </w:style>
  <w:style w:type="character" w:styleId="Hyperlink">
    <w:name w:val="Hyperlink"/>
    <w:basedOn w:val="DefaultParagraphFont"/>
    <w:uiPriority w:val="99"/>
    <w:semiHidden/>
    <w:unhideWhenUsed/>
    <w:rsid w:val="000E5611"/>
    <w:rPr>
      <w:color w:val="0000FF"/>
      <w:u w:val="single"/>
    </w:rPr>
  </w:style>
  <w:style w:type="character" w:styleId="FollowedHyperlink">
    <w:name w:val="FollowedHyperlink"/>
    <w:basedOn w:val="DefaultParagraphFont"/>
    <w:uiPriority w:val="99"/>
    <w:semiHidden/>
    <w:unhideWhenUsed/>
    <w:rsid w:val="000E5611"/>
    <w:rPr>
      <w:color w:val="954F72" w:themeColor="followedHyperlink"/>
      <w:u w:val="single"/>
    </w:rPr>
  </w:style>
  <w:style w:type="character" w:customStyle="1" w:styleId="Heading1Char">
    <w:name w:val="Heading 1 Char"/>
    <w:basedOn w:val="DefaultParagraphFont"/>
    <w:link w:val="Heading1"/>
    <w:uiPriority w:val="9"/>
    <w:rsid w:val="000E5611"/>
    <w:rPr>
      <w:rFonts w:ascii="Times New Roman" w:eastAsia="Times New Roman" w:hAnsi="Times New Roman" w:cs="Times New Roman"/>
      <w:b/>
      <w:bCs/>
      <w:kern w:val="36"/>
      <w:sz w:val="48"/>
      <w:szCs w:val="48"/>
      <w:lang w:bidi="ml-IN"/>
    </w:rPr>
  </w:style>
  <w:style w:type="paragraph" w:styleId="Header">
    <w:name w:val="header"/>
    <w:basedOn w:val="Normal"/>
    <w:link w:val="HeaderChar"/>
    <w:uiPriority w:val="99"/>
    <w:unhideWhenUsed/>
    <w:rsid w:val="001D0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58E"/>
  </w:style>
  <w:style w:type="paragraph" w:styleId="Footer">
    <w:name w:val="footer"/>
    <w:basedOn w:val="Normal"/>
    <w:link w:val="FooterChar"/>
    <w:uiPriority w:val="99"/>
    <w:unhideWhenUsed/>
    <w:rsid w:val="001D0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58E"/>
  </w:style>
  <w:style w:type="character" w:customStyle="1" w:styleId="title-text">
    <w:name w:val="title-text"/>
    <w:basedOn w:val="DefaultParagraphFont"/>
    <w:rsid w:val="001D058E"/>
  </w:style>
  <w:style w:type="character" w:customStyle="1" w:styleId="text">
    <w:name w:val="text"/>
    <w:basedOn w:val="DefaultParagraphFont"/>
    <w:rsid w:val="001D058E"/>
  </w:style>
  <w:style w:type="character" w:customStyle="1" w:styleId="author-ref">
    <w:name w:val="author-ref"/>
    <w:basedOn w:val="DefaultParagraphFont"/>
    <w:rsid w:val="001D058E"/>
  </w:style>
  <w:style w:type="character" w:customStyle="1" w:styleId="Heading2Char">
    <w:name w:val="Heading 2 Char"/>
    <w:basedOn w:val="DefaultParagraphFont"/>
    <w:link w:val="Heading2"/>
    <w:uiPriority w:val="9"/>
    <w:semiHidden/>
    <w:rsid w:val="001D05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06341">
      <w:bodyDiv w:val="1"/>
      <w:marLeft w:val="0"/>
      <w:marRight w:val="0"/>
      <w:marTop w:val="0"/>
      <w:marBottom w:val="0"/>
      <w:divBdr>
        <w:top w:val="none" w:sz="0" w:space="0" w:color="auto"/>
        <w:left w:val="none" w:sz="0" w:space="0" w:color="auto"/>
        <w:bottom w:val="none" w:sz="0" w:space="0" w:color="auto"/>
        <w:right w:val="none" w:sz="0" w:space="0" w:color="auto"/>
      </w:divBdr>
    </w:div>
    <w:div w:id="634868562">
      <w:bodyDiv w:val="1"/>
      <w:marLeft w:val="0"/>
      <w:marRight w:val="0"/>
      <w:marTop w:val="0"/>
      <w:marBottom w:val="0"/>
      <w:divBdr>
        <w:top w:val="none" w:sz="0" w:space="0" w:color="auto"/>
        <w:left w:val="none" w:sz="0" w:space="0" w:color="auto"/>
        <w:bottom w:val="none" w:sz="0" w:space="0" w:color="auto"/>
        <w:right w:val="none" w:sz="0" w:space="0" w:color="auto"/>
      </w:divBdr>
    </w:div>
    <w:div w:id="136413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6</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2022-09-21T17:54:00Z</dcterms:created>
  <dcterms:modified xsi:type="dcterms:W3CDTF">2022-09-25T15:06:00Z</dcterms:modified>
</cp:coreProperties>
</file>