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CF" w:rsidRDefault="00BA6D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47A1">
        <w:rPr>
          <w:rFonts w:ascii="Times New Roman" w:hAnsi="Times New Roman" w:cs="Times New Roman"/>
          <w:b/>
          <w:bCs/>
          <w:sz w:val="32"/>
          <w:szCs w:val="32"/>
          <w:lang w:val="en-US"/>
        </w:rPr>
        <w:t>HAZARDOUS AREA MONITORING FOR IND</w:t>
      </w:r>
      <w:r w:rsidR="00A547A1" w:rsidRPr="00A547A1">
        <w:rPr>
          <w:rFonts w:ascii="Times New Roman" w:hAnsi="Times New Roman" w:cs="Times New Roman"/>
          <w:b/>
          <w:bCs/>
          <w:sz w:val="32"/>
          <w:szCs w:val="32"/>
          <w:lang w:val="en-US"/>
        </w:rPr>
        <w:t>USTRIAL PLANT</w:t>
      </w:r>
      <w:r w:rsidR="00A547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POWERED BY IOT</w:t>
      </w:r>
    </w:p>
    <w:p w:rsidR="00A547A1" w:rsidRPr="00B81A89" w:rsidRDefault="00B81A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STATEMENT:</w:t>
      </w:r>
    </w:p>
    <w:p w:rsidR="00A547A1" w:rsidRDefault="00A547A1" w:rsidP="00A547A1">
      <w:pPr>
        <w:spacing w:before="240" w:after="2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In industry, changes in the chemical reaction and environment affects the machines and causes some explosions. Due to this hazardous problem the industry will meet a </w:t>
      </w:r>
      <w:r w:rsidR="00B81A89">
        <w:rPr>
          <w:rFonts w:ascii="Times New Roman" w:hAnsi="Times New Roman" w:cs="Times New Roman"/>
          <w:sz w:val="32"/>
          <w:szCs w:val="32"/>
          <w:lang w:val="en-US"/>
        </w:rPr>
        <w:t>million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losses and also loss the lives of the workers and nearby people.</w:t>
      </w:r>
    </w:p>
    <w:tbl>
      <w:tblPr>
        <w:tblStyle w:val="TableGrid"/>
        <w:tblW w:w="10618" w:type="dxa"/>
        <w:tblInd w:w="-820" w:type="dxa"/>
        <w:tblLook w:val="04A0"/>
      </w:tblPr>
      <w:tblGrid>
        <w:gridCol w:w="4926"/>
        <w:gridCol w:w="5692"/>
      </w:tblGrid>
      <w:tr w:rsidR="00B81A89" w:rsidTr="00B81A89">
        <w:trPr>
          <w:trHeight w:val="840"/>
        </w:trPr>
        <w:tc>
          <w:tcPr>
            <w:tcW w:w="4926" w:type="dxa"/>
          </w:tcPr>
          <w:p w:rsidR="00B81A89" w:rsidRPr="00B81A89" w:rsidRDefault="00B81A89" w:rsidP="00A547A1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QUESTION</w:t>
            </w:r>
          </w:p>
        </w:tc>
        <w:tc>
          <w:tcPr>
            <w:tcW w:w="5692" w:type="dxa"/>
          </w:tcPr>
          <w:p w:rsidR="00B81A89" w:rsidRPr="00B81A89" w:rsidRDefault="00B81A89" w:rsidP="00A547A1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B81A89" w:rsidTr="00B81A89">
        <w:trPr>
          <w:trHeight w:val="1126"/>
        </w:trPr>
        <w:tc>
          <w:tcPr>
            <w:tcW w:w="4926" w:type="dxa"/>
          </w:tcPr>
          <w:p w:rsidR="00B81A89" w:rsidRDefault="00B81A89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Who does the problem affect?</w:t>
            </w:r>
          </w:p>
        </w:tc>
        <w:tc>
          <w:tcPr>
            <w:tcW w:w="5692" w:type="dxa"/>
          </w:tcPr>
          <w:p w:rsidR="00B81A89" w:rsidRDefault="002411F6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Those who work in the industry, the management and the residential people.</w:t>
            </w:r>
          </w:p>
        </w:tc>
      </w:tr>
      <w:tr w:rsidR="00B81A89" w:rsidTr="00B81A89">
        <w:trPr>
          <w:trHeight w:val="1146"/>
        </w:trPr>
        <w:tc>
          <w:tcPr>
            <w:tcW w:w="4926" w:type="dxa"/>
          </w:tcPr>
          <w:p w:rsidR="00B81A89" w:rsidRDefault="00B81A89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What are the boundaries of the problem?</w:t>
            </w:r>
          </w:p>
        </w:tc>
        <w:tc>
          <w:tcPr>
            <w:tcW w:w="5692" w:type="dxa"/>
          </w:tcPr>
          <w:p w:rsidR="00B81A89" w:rsidRDefault="002411F6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The boundaries are workflow, geographic area and environment pollution.</w:t>
            </w:r>
          </w:p>
        </w:tc>
      </w:tr>
      <w:tr w:rsidR="00B81A89" w:rsidTr="00B81A89">
        <w:trPr>
          <w:trHeight w:val="1126"/>
        </w:trPr>
        <w:tc>
          <w:tcPr>
            <w:tcW w:w="4926" w:type="dxa"/>
          </w:tcPr>
          <w:p w:rsidR="002411F6" w:rsidRDefault="002411F6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What is the issue?</w:t>
            </w:r>
          </w:p>
        </w:tc>
        <w:tc>
          <w:tcPr>
            <w:tcW w:w="5692" w:type="dxa"/>
          </w:tcPr>
          <w:p w:rsidR="00B81A89" w:rsidRDefault="002411F6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Due to unawareness of the early defects of temperature raising, the problems were occurred. When the problem is fixed, there is no loss of machines </w:t>
            </w:r>
            <w:r w:rsidR="00BA46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and the lives of workers. When the problem is not solved, the industry should face the catastrophic losses.</w:t>
            </w:r>
          </w:p>
        </w:tc>
      </w:tr>
      <w:tr w:rsidR="00B81A89" w:rsidTr="00B81A89">
        <w:trPr>
          <w:trHeight w:val="1126"/>
        </w:trPr>
        <w:tc>
          <w:tcPr>
            <w:tcW w:w="4926" w:type="dxa"/>
          </w:tcPr>
          <w:p w:rsidR="00B81A89" w:rsidRDefault="002411F6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When does the issue occur?</w:t>
            </w:r>
          </w:p>
        </w:tc>
        <w:tc>
          <w:tcPr>
            <w:tcW w:w="5692" w:type="dxa"/>
          </w:tcPr>
          <w:p w:rsidR="00B81A89" w:rsidRDefault="00BA4618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The issues occur when the machines are not maintained properly or due to environmental changes.</w:t>
            </w:r>
          </w:p>
        </w:tc>
      </w:tr>
      <w:tr w:rsidR="00B81A89" w:rsidTr="00B81A89">
        <w:trPr>
          <w:trHeight w:val="1126"/>
        </w:trPr>
        <w:tc>
          <w:tcPr>
            <w:tcW w:w="4926" w:type="dxa"/>
          </w:tcPr>
          <w:p w:rsidR="00B81A89" w:rsidRDefault="002411F6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Where is the issue occurring?</w:t>
            </w:r>
          </w:p>
        </w:tc>
        <w:tc>
          <w:tcPr>
            <w:tcW w:w="5692" w:type="dxa"/>
          </w:tcPr>
          <w:p w:rsidR="00B81A89" w:rsidRDefault="00BA4618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The issue occurs in the industry, because we can’t predict it earlier.</w:t>
            </w:r>
          </w:p>
        </w:tc>
      </w:tr>
      <w:tr w:rsidR="00B81A89" w:rsidTr="00B81A89">
        <w:trPr>
          <w:trHeight w:val="1126"/>
        </w:trPr>
        <w:tc>
          <w:tcPr>
            <w:tcW w:w="4926" w:type="dxa"/>
          </w:tcPr>
          <w:p w:rsidR="00B81A89" w:rsidRDefault="002411F6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Why is it important that we fix the problem?</w:t>
            </w:r>
          </w:p>
        </w:tc>
        <w:tc>
          <w:tcPr>
            <w:tcW w:w="5692" w:type="dxa"/>
          </w:tcPr>
          <w:p w:rsidR="00B81A89" w:rsidRDefault="00BA4618" w:rsidP="00A547A1">
            <w:pPr>
              <w:spacing w:before="240" w:after="24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 is very important to safe the lives of the workers and residential people.</w:t>
            </w:r>
          </w:p>
        </w:tc>
      </w:tr>
    </w:tbl>
    <w:p w:rsidR="00A547A1" w:rsidRPr="00A547A1" w:rsidRDefault="00A547A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547A1" w:rsidRPr="00A547A1" w:rsidSect="0099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86B" w:rsidRDefault="008D286B" w:rsidP="00AE0C87">
      <w:pPr>
        <w:spacing w:after="0" w:line="240" w:lineRule="auto"/>
      </w:pPr>
      <w:r>
        <w:separator/>
      </w:r>
    </w:p>
  </w:endnote>
  <w:endnote w:type="continuationSeparator" w:id="1">
    <w:p w:rsidR="008D286B" w:rsidRDefault="008D286B" w:rsidP="00AE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86B" w:rsidRDefault="008D286B" w:rsidP="00AE0C87">
      <w:pPr>
        <w:spacing w:after="0" w:line="240" w:lineRule="auto"/>
      </w:pPr>
      <w:r>
        <w:separator/>
      </w:r>
    </w:p>
  </w:footnote>
  <w:footnote w:type="continuationSeparator" w:id="1">
    <w:p w:rsidR="008D286B" w:rsidRDefault="008D286B" w:rsidP="00AE0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2CF"/>
    <w:rsid w:val="002411F6"/>
    <w:rsid w:val="004271FA"/>
    <w:rsid w:val="006605D8"/>
    <w:rsid w:val="00832B8D"/>
    <w:rsid w:val="008D286B"/>
    <w:rsid w:val="009924C7"/>
    <w:rsid w:val="00A547A1"/>
    <w:rsid w:val="00AE0C87"/>
    <w:rsid w:val="00B81A89"/>
    <w:rsid w:val="00BA4618"/>
    <w:rsid w:val="00BA6DAC"/>
    <w:rsid w:val="00DE409D"/>
    <w:rsid w:val="00E8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87"/>
  </w:style>
  <w:style w:type="paragraph" w:styleId="Footer">
    <w:name w:val="footer"/>
    <w:basedOn w:val="Normal"/>
    <w:link w:val="FooterChar"/>
    <w:uiPriority w:val="99"/>
    <w:unhideWhenUsed/>
    <w:rsid w:val="00AE0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3B713-CB6D-4619-A08F-229D13E9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RAMESH</dc:creator>
  <cp:keywords/>
  <dc:description/>
  <cp:lastModifiedBy>VIGNESH R</cp:lastModifiedBy>
  <cp:revision>4</cp:revision>
  <dcterms:created xsi:type="dcterms:W3CDTF">2022-10-01T07:55:00Z</dcterms:created>
  <dcterms:modified xsi:type="dcterms:W3CDTF">2022-10-01T08:36:00Z</dcterms:modified>
</cp:coreProperties>
</file>