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653E" w14:textId="77777777" w:rsidR="00827A9B" w:rsidRDefault="00EC27BA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Phase-II</w:t>
      </w:r>
    </w:p>
    <w:p w14:paraId="465CB8BD" w14:textId="77777777" w:rsidR="00827A9B" w:rsidRDefault="00EC27BA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Requirements (Functional &amp; Non-functional)</w:t>
      </w:r>
    </w:p>
    <w:p w14:paraId="6E2813DC" w14:textId="77777777" w:rsidR="00827A9B" w:rsidRDefault="00827A9B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827A9B" w14:paraId="588C47D7" w14:textId="77777777">
        <w:tc>
          <w:tcPr>
            <w:tcW w:w="4508" w:type="dxa"/>
          </w:tcPr>
          <w:p w14:paraId="128ED0AB" w14:textId="77777777" w:rsidR="00827A9B" w:rsidRDefault="00EC27BA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843" w:type="dxa"/>
          </w:tcPr>
          <w:p w14:paraId="0BE7D969" w14:textId="269C3CE9" w:rsidR="00827A9B" w:rsidRDefault="004716A7">
            <w:pPr>
              <w:rPr>
                <w:rFonts w:cs="Calibri"/>
              </w:rPr>
            </w:pPr>
            <w:r>
              <w:rPr>
                <w:rFonts w:cs="Calibri"/>
              </w:rPr>
              <w:t xml:space="preserve">14 October </w:t>
            </w:r>
            <w:r w:rsidR="00CB2AE0">
              <w:rPr>
                <w:rFonts w:cs="Calibri"/>
              </w:rPr>
              <w:t xml:space="preserve"> 2022</w:t>
            </w:r>
          </w:p>
        </w:tc>
      </w:tr>
      <w:tr w:rsidR="00827A9B" w14:paraId="3765436D" w14:textId="77777777">
        <w:tc>
          <w:tcPr>
            <w:tcW w:w="4508" w:type="dxa"/>
          </w:tcPr>
          <w:p w14:paraId="18ACF3E0" w14:textId="77777777" w:rsidR="00827A9B" w:rsidRDefault="00EC27BA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843" w:type="dxa"/>
          </w:tcPr>
          <w:p w14:paraId="3E149A03" w14:textId="25CE91A3" w:rsidR="00827A9B" w:rsidRDefault="00881BF4">
            <w:pPr>
              <w:rPr>
                <w:rFonts w:cs="Calibri"/>
              </w:rPr>
            </w:pPr>
            <w:r>
              <w:rPr>
                <w:rFonts w:cs="Calibri"/>
              </w:rPr>
              <w:t>PNT2022TMID34000</w:t>
            </w:r>
          </w:p>
        </w:tc>
      </w:tr>
      <w:tr w:rsidR="00827A9B" w14:paraId="505E326A" w14:textId="77777777">
        <w:tc>
          <w:tcPr>
            <w:tcW w:w="4508" w:type="dxa"/>
          </w:tcPr>
          <w:p w14:paraId="42D87A60" w14:textId="77777777" w:rsidR="00827A9B" w:rsidRDefault="00EC27BA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843" w:type="dxa"/>
          </w:tcPr>
          <w:p w14:paraId="05DB7D2F" w14:textId="07437FCC" w:rsidR="00827A9B" w:rsidRDefault="0033223F">
            <w:pPr>
              <w:rPr>
                <w:rFonts w:cs="Calibri"/>
              </w:rPr>
            </w:pPr>
            <w:r>
              <w:rPr>
                <w:rFonts w:cs="Calibri"/>
              </w:rPr>
              <w:t>Customer Care Registry</w:t>
            </w:r>
          </w:p>
        </w:tc>
      </w:tr>
      <w:tr w:rsidR="00827A9B" w14:paraId="0A5A96C2" w14:textId="77777777">
        <w:tc>
          <w:tcPr>
            <w:tcW w:w="4508" w:type="dxa"/>
          </w:tcPr>
          <w:p w14:paraId="48C0EB24" w14:textId="77777777" w:rsidR="00827A9B" w:rsidRDefault="00EC27BA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843" w:type="dxa"/>
          </w:tcPr>
          <w:p w14:paraId="2C09ADBB" w14:textId="77777777" w:rsidR="00827A9B" w:rsidRDefault="00EC27BA">
            <w:pPr>
              <w:rPr>
                <w:rFonts w:cs="Calibri"/>
              </w:rPr>
            </w:pPr>
            <w:r>
              <w:rPr>
                <w:rFonts w:cs="Calibri"/>
              </w:rPr>
              <w:t>4 Marks</w:t>
            </w:r>
          </w:p>
        </w:tc>
      </w:tr>
    </w:tbl>
    <w:p w14:paraId="50565051" w14:textId="77777777" w:rsidR="00827A9B" w:rsidRDefault="00827A9B">
      <w:pPr>
        <w:rPr>
          <w:rFonts w:cs="Calibri"/>
          <w:b/>
          <w:bCs/>
        </w:rPr>
      </w:pPr>
    </w:p>
    <w:p w14:paraId="1A5403FA" w14:textId="77777777" w:rsidR="00827A9B" w:rsidRDefault="00EC27BA">
      <w:pPr>
        <w:rPr>
          <w:rFonts w:cs="Calibri"/>
          <w:b/>
          <w:bCs/>
        </w:rPr>
      </w:pPr>
      <w:r>
        <w:rPr>
          <w:rFonts w:cs="Calibri"/>
          <w:b/>
          <w:bCs/>
        </w:rPr>
        <w:t xml:space="preserve">Functional </w:t>
      </w:r>
      <w:r>
        <w:rPr>
          <w:rFonts w:cs="Calibri"/>
          <w:b/>
          <w:bCs/>
        </w:rPr>
        <w:t>Requirements:</w:t>
      </w:r>
    </w:p>
    <w:p w14:paraId="24294B6A" w14:textId="77777777" w:rsidR="00827A9B" w:rsidRDefault="00EC27BA">
      <w:pPr>
        <w:rPr>
          <w:rFonts w:cs="Calibri"/>
        </w:rPr>
      </w:pPr>
      <w:r>
        <w:rPr>
          <w:rFonts w:cs="Calibri"/>
        </w:rPr>
        <w:t>Following are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827A9B" w14:paraId="2D99C490" w14:textId="77777777">
        <w:trPr>
          <w:trHeight w:val="333"/>
        </w:trPr>
        <w:tc>
          <w:tcPr>
            <w:tcW w:w="926" w:type="dxa"/>
          </w:tcPr>
          <w:p w14:paraId="5F3EE0D2" w14:textId="77777777" w:rsidR="00827A9B" w:rsidRDefault="00EC27BA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0A43C4CA" w14:textId="77777777" w:rsidR="00827A9B" w:rsidRDefault="00EC27BA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14:paraId="64E12D75" w14:textId="77777777" w:rsidR="00827A9B" w:rsidRDefault="00EC27BA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 Requirement (Story / Sub-Task)</w:t>
            </w:r>
          </w:p>
        </w:tc>
      </w:tr>
      <w:tr w:rsidR="00827A9B" w14:paraId="1FC3E695" w14:textId="77777777">
        <w:trPr>
          <w:trHeight w:val="489"/>
        </w:trPr>
        <w:tc>
          <w:tcPr>
            <w:tcW w:w="926" w:type="dxa"/>
          </w:tcPr>
          <w:p w14:paraId="7F1680BB" w14:textId="77777777" w:rsidR="00827A9B" w:rsidRDefault="00EC27BA">
            <w:pPr>
              <w:rPr>
                <w:rFonts w:cs="Calibri"/>
              </w:rPr>
            </w:pPr>
            <w:r>
              <w:rPr>
                <w:rFonts w:cs="Calibri"/>
              </w:rPr>
              <w:t>FR-1</w:t>
            </w:r>
          </w:p>
        </w:tc>
        <w:tc>
          <w:tcPr>
            <w:tcW w:w="3150" w:type="dxa"/>
          </w:tcPr>
          <w:p w14:paraId="1D557D86" w14:textId="572A9DAF" w:rsidR="00827A9B" w:rsidRDefault="00E870D4">
            <w:pPr>
              <w:rPr>
                <w:rFonts w:cs="Calibri"/>
              </w:rPr>
            </w:pPr>
            <w:r>
              <w:rPr>
                <w:rFonts w:cs="Calibri"/>
              </w:rPr>
              <w:t>Browser</w:t>
            </w:r>
          </w:p>
        </w:tc>
        <w:tc>
          <w:tcPr>
            <w:tcW w:w="5248" w:type="dxa"/>
          </w:tcPr>
          <w:p w14:paraId="3B7E23EE" w14:textId="0B9C157A" w:rsidR="00827A9B" w:rsidRDefault="00E870D4">
            <w:pPr>
              <w:rPr>
                <w:rFonts w:cs="Calibri"/>
              </w:rPr>
            </w:pPr>
            <w:r>
              <w:rPr>
                <w:rFonts w:cs="Calibri"/>
              </w:rPr>
              <w:t>Navigating the local host</w:t>
            </w:r>
          </w:p>
          <w:p w14:paraId="71352B1D" w14:textId="34341F0B" w:rsidR="00827A9B" w:rsidRDefault="00827A9B">
            <w:pPr>
              <w:rPr>
                <w:rFonts w:cs="Calibri"/>
              </w:rPr>
            </w:pPr>
          </w:p>
        </w:tc>
      </w:tr>
      <w:tr w:rsidR="00827A9B" w14:paraId="58F4F024" w14:textId="77777777">
        <w:trPr>
          <w:trHeight w:val="489"/>
        </w:trPr>
        <w:tc>
          <w:tcPr>
            <w:tcW w:w="926" w:type="dxa"/>
          </w:tcPr>
          <w:p w14:paraId="39719D19" w14:textId="77777777" w:rsidR="00827A9B" w:rsidRDefault="00EC27BA">
            <w:pPr>
              <w:rPr>
                <w:rFonts w:cs="Calibri"/>
              </w:rPr>
            </w:pPr>
            <w:r>
              <w:rPr>
                <w:rFonts w:cs="Calibri"/>
              </w:rPr>
              <w:t>FR-2</w:t>
            </w:r>
          </w:p>
        </w:tc>
        <w:tc>
          <w:tcPr>
            <w:tcW w:w="3150" w:type="dxa"/>
          </w:tcPr>
          <w:p w14:paraId="56A4A00C" w14:textId="4F6A08F9" w:rsidR="00827A9B" w:rsidRDefault="00EC27BA">
            <w:pPr>
              <w:rPr>
                <w:rFonts w:cs="Calibri"/>
              </w:rPr>
            </w:pPr>
            <w:r>
              <w:rPr>
                <w:rFonts w:cs="Calibri"/>
              </w:rPr>
              <w:t xml:space="preserve">User </w:t>
            </w:r>
            <w:r w:rsidR="00E870D4">
              <w:rPr>
                <w:rFonts w:cs="Calibri"/>
              </w:rPr>
              <w:t>Registration</w:t>
            </w:r>
          </w:p>
        </w:tc>
        <w:tc>
          <w:tcPr>
            <w:tcW w:w="5248" w:type="dxa"/>
          </w:tcPr>
          <w:p w14:paraId="0ED693E8" w14:textId="599B13E8" w:rsidR="00827A9B" w:rsidRDefault="00E870D4">
            <w:pPr>
              <w:rPr>
                <w:rFonts w:cs="Calibri"/>
              </w:rPr>
            </w:pPr>
            <w:r w:rsidRPr="00E870D4">
              <w:rPr>
                <w:rFonts w:cs="Calibri"/>
              </w:rPr>
              <w:t>Registration through Gmail</w:t>
            </w:r>
          </w:p>
        </w:tc>
      </w:tr>
      <w:tr w:rsidR="00827A9B" w14:paraId="30E166B0" w14:textId="77777777">
        <w:trPr>
          <w:trHeight w:val="470"/>
        </w:trPr>
        <w:tc>
          <w:tcPr>
            <w:tcW w:w="926" w:type="dxa"/>
          </w:tcPr>
          <w:p w14:paraId="47AD6C25" w14:textId="77777777" w:rsidR="00827A9B" w:rsidRDefault="00EC27BA">
            <w:pPr>
              <w:rPr>
                <w:rFonts w:cs="Calibri"/>
              </w:rPr>
            </w:pPr>
            <w:r>
              <w:rPr>
                <w:rFonts w:cs="Calibri"/>
              </w:rPr>
              <w:t>FR-3</w:t>
            </w:r>
          </w:p>
        </w:tc>
        <w:tc>
          <w:tcPr>
            <w:tcW w:w="3150" w:type="dxa"/>
          </w:tcPr>
          <w:p w14:paraId="631AA3D4" w14:textId="1656C249" w:rsidR="00827A9B" w:rsidRDefault="00E870D4">
            <w:pPr>
              <w:rPr>
                <w:rFonts w:cs="Calibri"/>
              </w:rPr>
            </w:pPr>
            <w:r>
              <w:rPr>
                <w:rFonts w:cs="Calibri"/>
              </w:rPr>
              <w:t>User Confirmation</w:t>
            </w:r>
          </w:p>
        </w:tc>
        <w:tc>
          <w:tcPr>
            <w:tcW w:w="5248" w:type="dxa"/>
          </w:tcPr>
          <w:p w14:paraId="100BD46F" w14:textId="09E544A5" w:rsidR="00827A9B" w:rsidRDefault="00E870D4">
            <w:pPr>
              <w:rPr>
                <w:rFonts w:cs="Calibri"/>
              </w:rPr>
            </w:pPr>
            <w:r w:rsidRPr="00E870D4">
              <w:rPr>
                <w:rFonts w:cs="Calibri"/>
              </w:rPr>
              <w:t>Confirmation via Email</w:t>
            </w:r>
          </w:p>
        </w:tc>
      </w:tr>
      <w:tr w:rsidR="00827A9B" w14:paraId="7FA0CD86" w14:textId="77777777">
        <w:trPr>
          <w:trHeight w:val="489"/>
        </w:trPr>
        <w:tc>
          <w:tcPr>
            <w:tcW w:w="926" w:type="dxa"/>
          </w:tcPr>
          <w:p w14:paraId="522D48E6" w14:textId="77777777" w:rsidR="00827A9B" w:rsidRDefault="00EC27BA">
            <w:pPr>
              <w:rPr>
                <w:rFonts w:cs="Calibri"/>
              </w:rPr>
            </w:pPr>
            <w:r>
              <w:rPr>
                <w:rFonts w:cs="Calibri"/>
              </w:rPr>
              <w:t>FR-4</w:t>
            </w:r>
          </w:p>
        </w:tc>
        <w:tc>
          <w:tcPr>
            <w:tcW w:w="3150" w:type="dxa"/>
          </w:tcPr>
          <w:p w14:paraId="2E528D07" w14:textId="2BAFA00E" w:rsidR="00827A9B" w:rsidRDefault="00E870D4">
            <w:pPr>
              <w:rPr>
                <w:rFonts w:cs="Calibri"/>
              </w:rPr>
            </w:pPr>
            <w:r>
              <w:rPr>
                <w:rFonts w:cs="Calibri"/>
              </w:rPr>
              <w:t>Camera</w:t>
            </w:r>
          </w:p>
        </w:tc>
        <w:tc>
          <w:tcPr>
            <w:tcW w:w="5248" w:type="dxa"/>
          </w:tcPr>
          <w:p w14:paraId="2FF9077B" w14:textId="106C4711" w:rsidR="00827A9B" w:rsidRDefault="00AF110A">
            <w:pPr>
              <w:rPr>
                <w:rFonts w:cs="Calibri"/>
              </w:rPr>
            </w:pPr>
            <w:r>
              <w:rPr>
                <w:rFonts w:cs="Calibri"/>
              </w:rPr>
              <w:t>Detects the</w:t>
            </w:r>
            <w:r w:rsidR="00E870D4">
              <w:rPr>
                <w:rFonts w:cs="Calibri"/>
              </w:rPr>
              <w:t xml:space="preserve"> sign language</w:t>
            </w:r>
          </w:p>
        </w:tc>
      </w:tr>
      <w:tr w:rsidR="00827A9B" w14:paraId="15C56F5C" w14:textId="77777777">
        <w:trPr>
          <w:trHeight w:val="489"/>
        </w:trPr>
        <w:tc>
          <w:tcPr>
            <w:tcW w:w="926" w:type="dxa"/>
          </w:tcPr>
          <w:p w14:paraId="56F997B2" w14:textId="77777777" w:rsidR="00827A9B" w:rsidRDefault="00827A9B">
            <w:pPr>
              <w:rPr>
                <w:rFonts w:cs="Calibri"/>
              </w:rPr>
            </w:pPr>
          </w:p>
        </w:tc>
        <w:tc>
          <w:tcPr>
            <w:tcW w:w="3150" w:type="dxa"/>
          </w:tcPr>
          <w:p w14:paraId="403D77FB" w14:textId="77777777" w:rsidR="00827A9B" w:rsidRDefault="00827A9B">
            <w:pPr>
              <w:rPr>
                <w:rFonts w:cs="Calibri"/>
              </w:rPr>
            </w:pPr>
          </w:p>
        </w:tc>
        <w:tc>
          <w:tcPr>
            <w:tcW w:w="5248" w:type="dxa"/>
          </w:tcPr>
          <w:p w14:paraId="1130BCBE" w14:textId="77777777" w:rsidR="00827A9B" w:rsidRDefault="00827A9B">
            <w:pPr>
              <w:rPr>
                <w:rFonts w:cs="Calibri"/>
              </w:rPr>
            </w:pPr>
          </w:p>
        </w:tc>
      </w:tr>
      <w:tr w:rsidR="00827A9B" w14:paraId="01608C2F" w14:textId="77777777">
        <w:trPr>
          <w:trHeight w:val="489"/>
        </w:trPr>
        <w:tc>
          <w:tcPr>
            <w:tcW w:w="926" w:type="dxa"/>
          </w:tcPr>
          <w:p w14:paraId="524DE7F3" w14:textId="77777777" w:rsidR="00827A9B" w:rsidRDefault="00827A9B">
            <w:pPr>
              <w:rPr>
                <w:rFonts w:cs="Calibri"/>
              </w:rPr>
            </w:pPr>
          </w:p>
        </w:tc>
        <w:tc>
          <w:tcPr>
            <w:tcW w:w="3150" w:type="dxa"/>
          </w:tcPr>
          <w:p w14:paraId="11C832B7" w14:textId="77777777" w:rsidR="00827A9B" w:rsidRDefault="00827A9B">
            <w:pPr>
              <w:rPr>
                <w:rFonts w:eastAsia="Arial" w:cs="Calibri"/>
                <w:color w:val="222222"/>
                <w:lang w:val="en-US"/>
              </w:rPr>
            </w:pPr>
          </w:p>
        </w:tc>
        <w:tc>
          <w:tcPr>
            <w:tcW w:w="5248" w:type="dxa"/>
          </w:tcPr>
          <w:p w14:paraId="484E5D5D" w14:textId="77777777" w:rsidR="00827A9B" w:rsidRDefault="00827A9B">
            <w:pPr>
              <w:rPr>
                <w:rFonts w:cs="Calibri"/>
              </w:rPr>
            </w:pPr>
          </w:p>
        </w:tc>
      </w:tr>
    </w:tbl>
    <w:p w14:paraId="6FEEA0EB" w14:textId="77777777" w:rsidR="00827A9B" w:rsidRDefault="00827A9B">
      <w:pPr>
        <w:rPr>
          <w:rFonts w:cs="Calibri"/>
        </w:rPr>
      </w:pPr>
    </w:p>
    <w:p w14:paraId="30A039E7" w14:textId="77777777" w:rsidR="00827A9B" w:rsidRDefault="00827A9B">
      <w:pPr>
        <w:rPr>
          <w:rFonts w:cs="Calibri"/>
          <w:b/>
          <w:bCs/>
        </w:rPr>
      </w:pPr>
    </w:p>
    <w:p w14:paraId="0DDA32E8" w14:textId="77777777" w:rsidR="00827A9B" w:rsidRDefault="00827A9B">
      <w:pPr>
        <w:rPr>
          <w:rFonts w:cs="Calibri"/>
          <w:b/>
          <w:bCs/>
        </w:rPr>
      </w:pPr>
    </w:p>
    <w:p w14:paraId="06DF958C" w14:textId="77777777" w:rsidR="00827A9B" w:rsidRDefault="00EC27BA">
      <w:pPr>
        <w:rPr>
          <w:rFonts w:cs="Calibri"/>
          <w:b/>
          <w:bCs/>
        </w:rPr>
      </w:pPr>
      <w:r>
        <w:rPr>
          <w:rFonts w:cs="Calibri"/>
          <w:b/>
          <w:bCs/>
        </w:rPr>
        <w:t>Non-functional Requirements:</w:t>
      </w:r>
    </w:p>
    <w:p w14:paraId="4A78D63A" w14:textId="77777777" w:rsidR="00827A9B" w:rsidRDefault="00EC27BA">
      <w:pPr>
        <w:rPr>
          <w:rFonts w:cs="Calibri"/>
        </w:rPr>
      </w:pPr>
      <w:r>
        <w:rPr>
          <w:rFonts w:cs="Calibri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827A9B" w14:paraId="0FEE93DC" w14:textId="77777777">
        <w:trPr>
          <w:trHeight w:val="333"/>
        </w:trPr>
        <w:tc>
          <w:tcPr>
            <w:tcW w:w="926" w:type="dxa"/>
          </w:tcPr>
          <w:p w14:paraId="18BF5C05" w14:textId="77777777" w:rsidR="00827A9B" w:rsidRDefault="00EC27BA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0039E358" w14:textId="77777777" w:rsidR="00827A9B" w:rsidRDefault="00EC27BA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47D34AEF" w14:textId="77777777" w:rsidR="00827A9B" w:rsidRDefault="00EC27BA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 w:rsidR="00827A9B" w14:paraId="6C7A75D7" w14:textId="77777777">
        <w:trPr>
          <w:trHeight w:val="489"/>
        </w:trPr>
        <w:tc>
          <w:tcPr>
            <w:tcW w:w="926" w:type="dxa"/>
          </w:tcPr>
          <w:p w14:paraId="4EAB2966" w14:textId="77777777" w:rsidR="00827A9B" w:rsidRDefault="00EC27BA">
            <w:pPr>
              <w:rPr>
                <w:rFonts w:cs="Calibri"/>
              </w:rPr>
            </w:pPr>
            <w:r>
              <w:rPr>
                <w:rFonts w:cs="Calibri"/>
              </w:rPr>
              <w:t>NFR-1</w:t>
            </w:r>
          </w:p>
        </w:tc>
        <w:tc>
          <w:tcPr>
            <w:tcW w:w="3464" w:type="dxa"/>
          </w:tcPr>
          <w:p w14:paraId="17601D07" w14:textId="77777777" w:rsidR="00827A9B" w:rsidRDefault="00EC27BA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5D464964" w14:textId="2FC88558" w:rsidR="00827A9B" w:rsidRDefault="00AF110A">
            <w:pPr>
              <w:rPr>
                <w:rFonts w:cs="Calibri"/>
              </w:rPr>
            </w:pPr>
            <w:r>
              <w:rPr>
                <w:rFonts w:cs="Calibri"/>
              </w:rPr>
              <w:t>The degree to which a project satisfies the user requirements. By using our project customers can figure out that their requirements are satisfied.</w:t>
            </w:r>
          </w:p>
        </w:tc>
      </w:tr>
      <w:tr w:rsidR="00827A9B" w14:paraId="01FF5CF4" w14:textId="77777777">
        <w:trPr>
          <w:trHeight w:val="489"/>
        </w:trPr>
        <w:tc>
          <w:tcPr>
            <w:tcW w:w="926" w:type="dxa"/>
          </w:tcPr>
          <w:p w14:paraId="3107A441" w14:textId="77777777" w:rsidR="00827A9B" w:rsidRDefault="00EC27BA">
            <w:pPr>
              <w:rPr>
                <w:rFonts w:cs="Calibri"/>
              </w:rPr>
            </w:pPr>
            <w:r>
              <w:rPr>
                <w:rFonts w:cs="Calibri"/>
              </w:rPr>
              <w:t>NFR-2</w:t>
            </w:r>
          </w:p>
        </w:tc>
        <w:tc>
          <w:tcPr>
            <w:tcW w:w="3464" w:type="dxa"/>
          </w:tcPr>
          <w:p w14:paraId="0D3521DD" w14:textId="77777777" w:rsidR="00827A9B" w:rsidRDefault="00EC27BA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4A60E35E" w14:textId="4B2DA0BC" w:rsidR="00827A9B" w:rsidRDefault="000A6E6B">
            <w:pPr>
              <w:rPr>
                <w:rFonts w:cs="Calibri"/>
              </w:rPr>
            </w:pPr>
            <w:r>
              <w:rPr>
                <w:rFonts w:cs="Calibri"/>
              </w:rPr>
              <w:t>The degree to which a project is secure. Our project can be functional against attacks.</w:t>
            </w:r>
          </w:p>
        </w:tc>
      </w:tr>
      <w:tr w:rsidR="00827A9B" w14:paraId="25A8EB1A" w14:textId="77777777">
        <w:trPr>
          <w:trHeight w:val="470"/>
        </w:trPr>
        <w:tc>
          <w:tcPr>
            <w:tcW w:w="926" w:type="dxa"/>
          </w:tcPr>
          <w:p w14:paraId="3C9D9AEA" w14:textId="77777777" w:rsidR="00827A9B" w:rsidRDefault="00EC27BA">
            <w:pPr>
              <w:rPr>
                <w:rFonts w:cs="Calibri"/>
              </w:rPr>
            </w:pPr>
            <w:r>
              <w:rPr>
                <w:rFonts w:cs="Calibri"/>
              </w:rPr>
              <w:t>NFR-3</w:t>
            </w:r>
          </w:p>
        </w:tc>
        <w:tc>
          <w:tcPr>
            <w:tcW w:w="3464" w:type="dxa"/>
          </w:tcPr>
          <w:p w14:paraId="054CC52D" w14:textId="77777777" w:rsidR="00827A9B" w:rsidRDefault="00EC27BA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6D35025F" w14:textId="6DB93FD4" w:rsidR="000A6E6B" w:rsidRDefault="000A6E6B">
            <w:pPr>
              <w:rPr>
                <w:rFonts w:cs="Calibri"/>
              </w:rPr>
            </w:pPr>
            <w:r>
              <w:rPr>
                <w:rFonts w:cs="Calibri"/>
              </w:rPr>
              <w:t>The degree to which a project provides failure-free operation. Our project works without failures.</w:t>
            </w:r>
          </w:p>
        </w:tc>
      </w:tr>
      <w:tr w:rsidR="00827A9B" w14:paraId="3186F4E8" w14:textId="77777777">
        <w:trPr>
          <w:trHeight w:val="489"/>
        </w:trPr>
        <w:tc>
          <w:tcPr>
            <w:tcW w:w="926" w:type="dxa"/>
          </w:tcPr>
          <w:p w14:paraId="5C501032" w14:textId="77777777" w:rsidR="00827A9B" w:rsidRDefault="00EC27BA">
            <w:pPr>
              <w:rPr>
                <w:rFonts w:cs="Calibri"/>
              </w:rPr>
            </w:pPr>
            <w:r>
              <w:rPr>
                <w:rFonts w:cs="Calibri"/>
              </w:rPr>
              <w:t>NFR-4</w:t>
            </w:r>
          </w:p>
        </w:tc>
        <w:tc>
          <w:tcPr>
            <w:tcW w:w="3464" w:type="dxa"/>
          </w:tcPr>
          <w:p w14:paraId="068A4082" w14:textId="77777777" w:rsidR="00827A9B" w:rsidRDefault="00EC27BA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00D975C0" w14:textId="60EFB1AF" w:rsidR="00827A9B" w:rsidRDefault="00C97EC9">
            <w:pPr>
              <w:rPr>
                <w:rFonts w:cs="Calibri"/>
              </w:rPr>
            </w:pPr>
            <w:r>
              <w:rPr>
                <w:rFonts w:cs="Calibri"/>
              </w:rPr>
              <w:t>The degree to which a project is faster</w:t>
            </w:r>
            <w:r w:rsidR="006F3E5F">
              <w:rPr>
                <w:rFonts w:cs="Calibri"/>
              </w:rPr>
              <w:t xml:space="preserve"> and stable. Our project’s processing speed is higher.</w:t>
            </w:r>
          </w:p>
        </w:tc>
      </w:tr>
      <w:tr w:rsidR="00827A9B" w14:paraId="7B10B110" w14:textId="77777777">
        <w:trPr>
          <w:trHeight w:val="489"/>
        </w:trPr>
        <w:tc>
          <w:tcPr>
            <w:tcW w:w="926" w:type="dxa"/>
          </w:tcPr>
          <w:p w14:paraId="216E3DED" w14:textId="77777777" w:rsidR="00827A9B" w:rsidRDefault="00EC27BA">
            <w:pPr>
              <w:rPr>
                <w:rFonts w:cs="Calibri"/>
              </w:rPr>
            </w:pPr>
            <w:r>
              <w:rPr>
                <w:rFonts w:cs="Calibri"/>
              </w:rPr>
              <w:t>NFR-5</w:t>
            </w:r>
          </w:p>
        </w:tc>
        <w:tc>
          <w:tcPr>
            <w:tcW w:w="3464" w:type="dxa"/>
          </w:tcPr>
          <w:p w14:paraId="1D4A83AE" w14:textId="77777777" w:rsidR="00827A9B" w:rsidRDefault="00EC27BA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4EAA6C7C" w14:textId="1E76276A" w:rsidR="00827A9B" w:rsidRDefault="000A6E6B">
            <w:pPr>
              <w:rPr>
                <w:rFonts w:cs="Calibri"/>
              </w:rPr>
            </w:pPr>
            <w:r>
              <w:rPr>
                <w:rFonts w:cs="Calibri"/>
              </w:rPr>
              <w:t>The degree to which a project is available when</w:t>
            </w:r>
            <w:r w:rsidR="003C28D7">
              <w:rPr>
                <w:rFonts w:cs="Calibri"/>
              </w:rPr>
              <w:t>ever a user wants to access. Our project provides better availability when needed.</w:t>
            </w:r>
          </w:p>
        </w:tc>
      </w:tr>
      <w:tr w:rsidR="00827A9B" w14:paraId="214D3AA5" w14:textId="77777777">
        <w:trPr>
          <w:trHeight w:val="489"/>
        </w:trPr>
        <w:tc>
          <w:tcPr>
            <w:tcW w:w="926" w:type="dxa"/>
          </w:tcPr>
          <w:p w14:paraId="4A65BD6E" w14:textId="77777777" w:rsidR="00827A9B" w:rsidRDefault="00EC27BA">
            <w:pPr>
              <w:rPr>
                <w:rFonts w:cs="Calibri"/>
              </w:rPr>
            </w:pPr>
            <w:r>
              <w:rPr>
                <w:rFonts w:cs="Calibri"/>
              </w:rPr>
              <w:t>NFR-6</w:t>
            </w:r>
          </w:p>
        </w:tc>
        <w:tc>
          <w:tcPr>
            <w:tcW w:w="3464" w:type="dxa"/>
          </w:tcPr>
          <w:p w14:paraId="3C21004D" w14:textId="77777777" w:rsidR="00827A9B" w:rsidRDefault="00EC27BA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9154D8F" w14:textId="2BA740A4" w:rsidR="00827A9B" w:rsidRDefault="003C28D7">
            <w:pPr>
              <w:rPr>
                <w:rFonts w:cs="Calibri"/>
              </w:rPr>
            </w:pPr>
            <w:r>
              <w:rPr>
                <w:rFonts w:cs="Calibri"/>
              </w:rPr>
              <w:t>The degree to which a project adapts to increased workloads. Our project can be moved from smaller to larger operating system and can be upgraded.</w:t>
            </w:r>
          </w:p>
        </w:tc>
      </w:tr>
    </w:tbl>
    <w:p w14:paraId="2ACFA1A9" w14:textId="77777777" w:rsidR="00827A9B" w:rsidRDefault="00827A9B">
      <w:pPr>
        <w:rPr>
          <w:rFonts w:cs="Calibri"/>
        </w:rPr>
      </w:pPr>
    </w:p>
    <w:sectPr w:rsidR="00827A9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0460B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995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9B"/>
    <w:rsid w:val="000A6E6B"/>
    <w:rsid w:val="000C4B08"/>
    <w:rsid w:val="000D33B1"/>
    <w:rsid w:val="0033223F"/>
    <w:rsid w:val="003C28D7"/>
    <w:rsid w:val="004716A7"/>
    <w:rsid w:val="006F3E5F"/>
    <w:rsid w:val="00827A9B"/>
    <w:rsid w:val="00881BF4"/>
    <w:rsid w:val="00AF110A"/>
    <w:rsid w:val="00C97EC9"/>
    <w:rsid w:val="00CB2AE0"/>
    <w:rsid w:val="00E870D4"/>
    <w:rsid w:val="00EC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9EEC"/>
  <w15:docId w15:val="{D80183A2-ED63-4DA3-B4CF-5C13B095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919629937578</cp:lastModifiedBy>
  <cp:revision>2</cp:revision>
  <cp:lastPrinted>2022-10-03T05:10:00Z</cp:lastPrinted>
  <dcterms:created xsi:type="dcterms:W3CDTF">2022-10-14T13:47:00Z</dcterms:created>
  <dcterms:modified xsi:type="dcterms:W3CDTF">2022-10-14T13:47:00Z</dcterms:modified>
</cp:coreProperties>
</file>