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A74" w:rsidRPr="00D34710" w:rsidRDefault="00454C0B" w:rsidP="000B5CAA">
      <w:pPr>
        <w:shd w:val="clear" w:color="auto" w:fill="FFFFFF"/>
        <w:spacing w:before="100" w:beforeAutospacing="1" w:after="100" w:afterAutospacing="1" w:line="540" w:lineRule="atLeast"/>
        <w:textAlignment w:val="baseline"/>
        <w:outlineLvl w:val="0"/>
        <w:rPr>
          <w:rFonts w:ascii="Arial" w:eastAsia="Times New Roman" w:hAnsi="Arial" w:cs="Arial"/>
          <w:color w:val="000000" w:themeColor="text1"/>
          <w:kern w:val="36"/>
          <w:sz w:val="42"/>
          <w:szCs w:val="42"/>
        </w:rPr>
      </w:pPr>
      <w:proofErr w:type="gramStart"/>
      <w:r w:rsidRPr="00D34710">
        <w:rPr>
          <w:rFonts w:ascii="Arial" w:eastAsia="Times New Roman" w:hAnsi="Arial" w:cs="Arial"/>
          <w:color w:val="000000" w:themeColor="text1"/>
          <w:kern w:val="36"/>
          <w:sz w:val="42"/>
          <w:szCs w:val="42"/>
        </w:rPr>
        <w:t>Milestone :</w:t>
      </w:r>
      <w:proofErr w:type="gramEnd"/>
      <w:r w:rsidRPr="00D34710">
        <w:rPr>
          <w:rFonts w:ascii="Arial" w:eastAsia="Times New Roman" w:hAnsi="Arial" w:cs="Arial"/>
          <w:color w:val="000000" w:themeColor="text1"/>
          <w:kern w:val="36"/>
          <w:sz w:val="42"/>
          <w:szCs w:val="42"/>
        </w:rPr>
        <w:t xml:space="preserve"> Setting Up Application  Environmen</w:t>
      </w:r>
      <w:r w:rsidR="00D34710">
        <w:rPr>
          <w:rFonts w:ascii="Arial" w:eastAsia="Times New Roman" w:hAnsi="Arial" w:cs="Arial"/>
          <w:color w:val="000000" w:themeColor="text1"/>
          <w:kern w:val="36"/>
          <w:sz w:val="42"/>
          <w:szCs w:val="42"/>
        </w:rPr>
        <w:t>t</w:t>
      </w:r>
    </w:p>
    <w:p w:rsidR="00454C0B" w:rsidRPr="00D34710" w:rsidRDefault="00D34710" w:rsidP="000B5CAA">
      <w:pPr>
        <w:shd w:val="clear" w:color="auto" w:fill="FFFFFF"/>
        <w:spacing w:before="100" w:beforeAutospacing="1" w:after="100" w:afterAutospacing="1" w:line="540" w:lineRule="atLeast"/>
        <w:textAlignment w:val="baseline"/>
        <w:outlineLvl w:val="0"/>
        <w:rPr>
          <w:rFonts w:ascii="Arial" w:eastAsia="Times New Roman" w:hAnsi="Arial" w:cs="Arial"/>
          <w:color w:val="000000" w:themeColor="text1"/>
          <w:kern w:val="36"/>
          <w:sz w:val="42"/>
          <w:szCs w:val="42"/>
        </w:rPr>
      </w:pPr>
      <w:proofErr w:type="gramStart"/>
      <w:r>
        <w:rPr>
          <w:rFonts w:ascii="Arial" w:eastAsia="Times New Roman" w:hAnsi="Arial" w:cs="Arial"/>
          <w:color w:val="000000" w:themeColor="text1"/>
          <w:kern w:val="36"/>
          <w:sz w:val="42"/>
          <w:szCs w:val="42"/>
        </w:rPr>
        <w:t>Activity :Create</w:t>
      </w:r>
      <w:proofErr w:type="gramEnd"/>
      <w:r w:rsidR="00454C0B" w:rsidRPr="00D34710">
        <w:rPr>
          <w:rFonts w:ascii="Arial" w:eastAsia="Times New Roman" w:hAnsi="Arial" w:cs="Arial"/>
          <w:color w:val="000000" w:themeColor="text1"/>
          <w:kern w:val="36"/>
          <w:sz w:val="42"/>
          <w:szCs w:val="42"/>
        </w:rPr>
        <w:t xml:space="preserve"> IBM Cloud </w:t>
      </w:r>
      <w:r w:rsidR="00A55C85" w:rsidRPr="00D34710">
        <w:rPr>
          <w:rFonts w:ascii="Arial" w:eastAsia="Times New Roman" w:hAnsi="Arial" w:cs="Arial"/>
          <w:color w:val="000000" w:themeColor="text1"/>
          <w:kern w:val="36"/>
          <w:sz w:val="42"/>
          <w:szCs w:val="42"/>
        </w:rPr>
        <w:t>Account</w:t>
      </w:r>
    </w:p>
    <w:p w:rsidR="00454C0B" w:rsidRPr="00D34710" w:rsidRDefault="00454C0B" w:rsidP="000B5CAA">
      <w:pPr>
        <w:shd w:val="clear" w:color="auto" w:fill="FFFFFF"/>
        <w:spacing w:before="100" w:beforeAutospacing="1" w:after="100" w:afterAutospacing="1" w:line="540" w:lineRule="atLeast"/>
        <w:textAlignment w:val="baseline"/>
        <w:outlineLvl w:val="0"/>
        <w:rPr>
          <w:rFonts w:ascii="Arial" w:eastAsia="Times New Roman" w:hAnsi="Arial" w:cs="Arial"/>
          <w:color w:val="000000" w:themeColor="text1"/>
          <w:kern w:val="36"/>
          <w:sz w:val="42"/>
          <w:szCs w:val="42"/>
        </w:rPr>
      </w:pPr>
    </w:p>
    <w:p w:rsidR="000B5CAA" w:rsidRPr="00D34710" w:rsidRDefault="00454C0B" w:rsidP="000B5CAA">
      <w:pPr>
        <w:shd w:val="clear" w:color="auto" w:fill="FFFFFF"/>
        <w:spacing w:before="100" w:beforeAutospacing="1" w:after="100" w:afterAutospacing="1" w:line="540" w:lineRule="atLeast"/>
        <w:textAlignment w:val="baseline"/>
        <w:outlineLvl w:val="0"/>
        <w:rPr>
          <w:rFonts w:ascii="Times New Roman" w:eastAsia="Times New Roman" w:hAnsi="Times New Roman" w:cs="Times New Roman"/>
          <w:color w:val="000000" w:themeColor="text1"/>
          <w:kern w:val="36"/>
          <w:sz w:val="48"/>
          <w:szCs w:val="48"/>
        </w:rPr>
      </w:pPr>
      <w:r w:rsidRPr="00D34710">
        <w:rPr>
          <w:rFonts w:ascii="Times New Roman" w:eastAsia="Times New Roman" w:hAnsi="Times New Roman" w:cs="Times New Roman"/>
          <w:color w:val="000000" w:themeColor="text1"/>
          <w:kern w:val="36"/>
          <w:sz w:val="48"/>
          <w:szCs w:val="48"/>
        </w:rPr>
        <w:t xml:space="preserve"> </w:t>
      </w:r>
      <w:r w:rsidR="000B5CAA" w:rsidRPr="00D34710">
        <w:rPr>
          <w:rFonts w:ascii="Times New Roman" w:eastAsia="Times New Roman" w:hAnsi="Times New Roman" w:cs="Times New Roman"/>
          <w:color w:val="000000" w:themeColor="text1"/>
          <w:kern w:val="36"/>
          <w:sz w:val="48"/>
          <w:szCs w:val="48"/>
        </w:rPr>
        <w:t>IBM Cloud account</w:t>
      </w:r>
    </w:p>
    <w:p w:rsidR="000B5CAA" w:rsidRPr="00D34710" w:rsidRDefault="000B5CAA" w:rsidP="000B5CAA">
      <w:p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rPr>
      </w:pPr>
      <w:r w:rsidRPr="00D34710">
        <w:rPr>
          <w:rFonts w:ascii="Times New Roman" w:eastAsia="Times New Roman" w:hAnsi="Times New Roman" w:cs="Times New Roman"/>
          <w:color w:val="000000" w:themeColor="text1"/>
          <w:sz w:val="32"/>
          <w:szCs w:val="32"/>
        </w:rPr>
        <w:t>To learn how to set up account authentication, manage your account settings, effectively organize resources in your account, and control access to resources</w:t>
      </w:r>
      <w:r w:rsidRPr="00D34710">
        <w:rPr>
          <w:rFonts w:ascii="Arial" w:eastAsia="Times New Roman" w:hAnsi="Arial" w:cs="Arial"/>
          <w:color w:val="000000" w:themeColor="text1"/>
          <w:sz w:val="24"/>
          <w:szCs w:val="24"/>
        </w:rPr>
        <w:t>.</w:t>
      </w:r>
    </w:p>
    <w:p w:rsidR="000B5CAA" w:rsidRPr="00D34710" w:rsidRDefault="000B5CAA" w:rsidP="000B5CAA">
      <w:pPr>
        <w:pStyle w:val="Heading2"/>
        <w:shd w:val="clear" w:color="auto" w:fill="FFFFFF"/>
        <w:spacing w:line="390" w:lineRule="atLeast"/>
        <w:textAlignment w:val="baseline"/>
        <w:rPr>
          <w:rFonts w:ascii="Times New Roman" w:hAnsi="Times New Roman" w:cs="Times New Roman"/>
          <w:color w:val="000000" w:themeColor="text1"/>
          <w:sz w:val="40"/>
          <w:szCs w:val="40"/>
        </w:rPr>
      </w:pPr>
      <w:r w:rsidRPr="00D34710">
        <w:rPr>
          <w:rFonts w:ascii="Times New Roman" w:hAnsi="Times New Roman" w:cs="Times New Roman"/>
          <w:color w:val="000000" w:themeColor="text1"/>
          <w:sz w:val="40"/>
          <w:szCs w:val="40"/>
        </w:rPr>
        <w:t>Step 1: Create your account</w:t>
      </w:r>
    </w:p>
    <w:p w:rsidR="000B5CAA" w:rsidRPr="00D34710" w:rsidRDefault="000B5CAA" w:rsidP="000B5CAA">
      <w:pPr>
        <w:pStyle w:val="NormalWeb"/>
        <w:shd w:val="clear" w:color="auto" w:fill="FFFFFF"/>
        <w:textAlignment w:val="baseline"/>
        <w:rPr>
          <w:color w:val="000000" w:themeColor="text1"/>
          <w:sz w:val="32"/>
          <w:szCs w:val="32"/>
        </w:rPr>
      </w:pPr>
      <w:r w:rsidRPr="00D34710">
        <w:rPr>
          <w:color w:val="000000" w:themeColor="text1"/>
          <w:sz w:val="32"/>
          <w:szCs w:val="32"/>
        </w:rPr>
        <w:t xml:space="preserve">First, create an account by using your existing </w:t>
      </w:r>
      <w:proofErr w:type="spellStart"/>
      <w:r w:rsidRPr="00D34710">
        <w:rPr>
          <w:color w:val="000000" w:themeColor="text1"/>
          <w:sz w:val="32"/>
          <w:szCs w:val="32"/>
        </w:rPr>
        <w:t>IBMid</w:t>
      </w:r>
      <w:proofErr w:type="spellEnd"/>
      <w:r w:rsidRPr="00D34710">
        <w:rPr>
          <w:color w:val="000000" w:themeColor="text1"/>
          <w:sz w:val="32"/>
          <w:szCs w:val="32"/>
        </w:rPr>
        <w:t xml:space="preserve"> or a new </w:t>
      </w:r>
      <w:proofErr w:type="spellStart"/>
      <w:r w:rsidRPr="00D34710">
        <w:rPr>
          <w:color w:val="000000" w:themeColor="text1"/>
          <w:sz w:val="32"/>
          <w:szCs w:val="32"/>
        </w:rPr>
        <w:t>IBMid</w:t>
      </w:r>
      <w:proofErr w:type="spellEnd"/>
      <w:r w:rsidRPr="00D34710">
        <w:rPr>
          <w:color w:val="000000" w:themeColor="text1"/>
          <w:sz w:val="32"/>
          <w:szCs w:val="32"/>
        </w:rPr>
        <w:t>. If your company is registered to use a federated ID for single sign-on (SSO), you can use your federated ID instead.</w:t>
      </w:r>
    </w:p>
    <w:tbl>
      <w:tblPr>
        <w:tblW w:w="10890" w:type="dxa"/>
        <w:tblInd w:w="-15" w:type="dxa"/>
        <w:tblBorders>
          <w:bottom w:val="single" w:sz="6" w:space="0" w:color="E0E6EB"/>
        </w:tblBorders>
        <w:tblCellMar>
          <w:left w:w="0" w:type="dxa"/>
          <w:right w:w="0" w:type="dxa"/>
        </w:tblCellMar>
        <w:tblLook w:val="0600"/>
      </w:tblPr>
      <w:tblGrid>
        <w:gridCol w:w="1911"/>
        <w:gridCol w:w="8979"/>
      </w:tblGrid>
      <w:tr w:rsidR="000B5CAA" w:rsidRPr="00D34710" w:rsidTr="00355A6C">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0B5CAA" w:rsidRPr="00D34710" w:rsidRDefault="000B5CAA" w:rsidP="00503A74">
            <w:pPr>
              <w:pStyle w:val="Heading1"/>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rPr>
              <w:t>Login ID</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0B5CAA" w:rsidRPr="00D34710" w:rsidRDefault="000B5CAA" w:rsidP="00503A74">
            <w:pPr>
              <w:pStyle w:val="Heading1"/>
              <w:rPr>
                <w:rFonts w:ascii="Times New Roman" w:hAnsi="Times New Roman" w:cs="Times New Roman"/>
                <w:i/>
                <w:color w:val="000000" w:themeColor="text1"/>
                <w:sz w:val="32"/>
                <w:szCs w:val="32"/>
              </w:rPr>
            </w:pPr>
            <w:r w:rsidRPr="00D34710">
              <w:rPr>
                <w:rFonts w:ascii="Times New Roman" w:hAnsi="Times New Roman" w:cs="Times New Roman"/>
                <w:color w:val="000000" w:themeColor="text1"/>
                <w:sz w:val="32"/>
                <w:szCs w:val="32"/>
              </w:rPr>
              <w:t>Details</w:t>
            </w:r>
          </w:p>
        </w:tc>
      </w:tr>
      <w:tr w:rsidR="000B5CAA" w:rsidRPr="00D34710" w:rsidTr="00355A6C">
        <w:tc>
          <w:tcPr>
            <w:tcW w:w="0" w:type="auto"/>
            <w:tcBorders>
              <w:top w:val="nil"/>
              <w:left w:val="nil"/>
              <w:bottom w:val="nil"/>
              <w:right w:val="nil"/>
            </w:tcBorders>
            <w:shd w:val="clear" w:color="auto" w:fill="FFFFFF"/>
            <w:tcMar>
              <w:top w:w="240" w:type="dxa"/>
              <w:left w:w="240" w:type="dxa"/>
              <w:bottom w:w="240" w:type="dxa"/>
              <w:right w:w="240" w:type="dxa"/>
            </w:tcMar>
            <w:hideMark/>
          </w:tcPr>
          <w:p w:rsidR="000B5CAA" w:rsidRPr="00D34710" w:rsidRDefault="000B5CAA" w:rsidP="00355A6C">
            <w:pPr>
              <w:spacing w:line="315" w:lineRule="atLeast"/>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rPr>
              <w:t xml:space="preserve">Existing </w:t>
            </w:r>
            <w:proofErr w:type="spellStart"/>
            <w:r w:rsidRPr="00D34710">
              <w:rPr>
                <w:rFonts w:ascii="Times New Roman" w:hAnsi="Times New Roman" w:cs="Times New Roman"/>
                <w:color w:val="000000" w:themeColor="text1"/>
                <w:sz w:val="32"/>
                <w:szCs w:val="32"/>
              </w:rPr>
              <w:t>IBMid</w:t>
            </w:r>
            <w:proofErr w:type="spellEnd"/>
          </w:p>
        </w:tc>
        <w:tc>
          <w:tcPr>
            <w:tcW w:w="0" w:type="auto"/>
            <w:tcBorders>
              <w:top w:val="nil"/>
              <w:left w:val="nil"/>
              <w:bottom w:val="nil"/>
              <w:right w:val="nil"/>
            </w:tcBorders>
            <w:tcMar>
              <w:top w:w="240" w:type="dxa"/>
              <w:left w:w="240" w:type="dxa"/>
              <w:bottom w:w="240" w:type="dxa"/>
              <w:right w:w="240" w:type="dxa"/>
            </w:tcMar>
            <w:hideMark/>
          </w:tcPr>
          <w:p w:rsidR="000B5CAA" w:rsidRPr="00D34710" w:rsidRDefault="000B5CAA" w:rsidP="00355A6C">
            <w:pPr>
              <w:spacing w:line="315" w:lineRule="atLeast"/>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rPr>
              <w:t xml:space="preserve">If you already have an </w:t>
            </w:r>
            <w:proofErr w:type="spellStart"/>
            <w:r w:rsidRPr="00D34710">
              <w:rPr>
                <w:rFonts w:ascii="Times New Roman" w:hAnsi="Times New Roman" w:cs="Times New Roman"/>
                <w:color w:val="000000" w:themeColor="text1"/>
                <w:sz w:val="32"/>
                <w:szCs w:val="32"/>
              </w:rPr>
              <w:t>IBMid</w:t>
            </w:r>
            <w:proofErr w:type="spellEnd"/>
            <w:r w:rsidRPr="00D34710">
              <w:rPr>
                <w:rFonts w:ascii="Times New Roman" w:hAnsi="Times New Roman" w:cs="Times New Roman"/>
                <w:color w:val="000000" w:themeColor="text1"/>
                <w:sz w:val="32"/>
                <w:szCs w:val="32"/>
              </w:rPr>
              <w:t>, sign up for IBM Cloud with your existing credentials that you use for other IBM® products and services.</w:t>
            </w:r>
          </w:p>
        </w:tc>
      </w:tr>
      <w:tr w:rsidR="000B5CAA" w:rsidRPr="00D34710" w:rsidTr="00355A6C">
        <w:tc>
          <w:tcPr>
            <w:tcW w:w="0" w:type="auto"/>
            <w:tcBorders>
              <w:top w:val="nil"/>
              <w:left w:val="nil"/>
              <w:bottom w:val="nil"/>
              <w:right w:val="nil"/>
            </w:tcBorders>
            <w:shd w:val="clear" w:color="auto" w:fill="F4F4F4"/>
            <w:tcMar>
              <w:top w:w="240" w:type="dxa"/>
              <w:left w:w="240" w:type="dxa"/>
              <w:bottom w:w="240" w:type="dxa"/>
              <w:right w:w="240" w:type="dxa"/>
            </w:tcMar>
            <w:hideMark/>
          </w:tcPr>
          <w:p w:rsidR="000B5CAA" w:rsidRPr="00D34710" w:rsidRDefault="000B5CAA" w:rsidP="00036273">
            <w:pPr>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rPr>
              <w:t xml:space="preserve">New </w:t>
            </w:r>
            <w:proofErr w:type="spellStart"/>
            <w:r w:rsidRPr="00D34710">
              <w:rPr>
                <w:rFonts w:ascii="Times New Roman" w:hAnsi="Times New Roman" w:cs="Times New Roman"/>
                <w:color w:val="000000" w:themeColor="text1"/>
                <w:sz w:val="32"/>
                <w:szCs w:val="32"/>
              </w:rPr>
              <w:t>IBMid</w:t>
            </w:r>
            <w:proofErr w:type="spellEnd"/>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0B5CAA" w:rsidRPr="00D34710" w:rsidRDefault="000B5CAA" w:rsidP="00355A6C">
            <w:pPr>
              <w:pStyle w:val="Heading3"/>
              <w:shd w:val="clear" w:color="auto" w:fill="FFFFFF"/>
              <w:spacing w:line="390" w:lineRule="atLeast"/>
              <w:textAlignment w:val="baseline"/>
              <w:rPr>
                <w:rFonts w:ascii="Times New Roman" w:hAnsi="Times New Roman" w:cs="Times New Roman"/>
                <w:b w:val="0"/>
                <w:bCs w:val="0"/>
                <w:color w:val="000000" w:themeColor="text1"/>
                <w:sz w:val="36"/>
                <w:szCs w:val="36"/>
              </w:rPr>
            </w:pPr>
            <w:r w:rsidRPr="00D34710">
              <w:rPr>
                <w:rFonts w:ascii="Times New Roman" w:hAnsi="Times New Roman" w:cs="Times New Roman"/>
                <w:color w:val="000000" w:themeColor="text1"/>
                <w:sz w:val="36"/>
                <w:szCs w:val="36"/>
              </w:rPr>
              <w:t xml:space="preserve">If you don't yet have an </w:t>
            </w:r>
            <w:proofErr w:type="spellStart"/>
            <w:r w:rsidRPr="00D34710">
              <w:rPr>
                <w:rFonts w:ascii="Times New Roman" w:hAnsi="Times New Roman" w:cs="Times New Roman"/>
                <w:color w:val="000000" w:themeColor="text1"/>
                <w:sz w:val="36"/>
                <w:szCs w:val="36"/>
              </w:rPr>
              <w:t>IBMid</w:t>
            </w:r>
            <w:proofErr w:type="spellEnd"/>
            <w:r w:rsidRPr="00D34710">
              <w:rPr>
                <w:rFonts w:ascii="Times New Roman" w:hAnsi="Times New Roman" w:cs="Times New Roman"/>
                <w:color w:val="000000" w:themeColor="text1"/>
                <w:sz w:val="36"/>
                <w:szCs w:val="36"/>
              </w:rPr>
              <w:t xml:space="preserve">, you can create one when you sign up. With an </w:t>
            </w:r>
            <w:proofErr w:type="spellStart"/>
            <w:r w:rsidRPr="00D34710">
              <w:rPr>
                <w:rFonts w:ascii="Times New Roman" w:hAnsi="Times New Roman" w:cs="Times New Roman"/>
                <w:color w:val="000000" w:themeColor="text1"/>
                <w:sz w:val="36"/>
                <w:szCs w:val="36"/>
              </w:rPr>
              <w:t>IBMid</w:t>
            </w:r>
            <w:proofErr w:type="spellEnd"/>
            <w:r w:rsidRPr="00D34710">
              <w:rPr>
                <w:rFonts w:ascii="Times New Roman" w:hAnsi="Times New Roman" w:cs="Times New Roman"/>
                <w:color w:val="000000" w:themeColor="text1"/>
                <w:sz w:val="36"/>
                <w:szCs w:val="36"/>
              </w:rPr>
              <w:t>, you can use one username to log in to all IBM products and services, including IBM Cloud.</w:t>
            </w:r>
            <w:r w:rsidRPr="00D34710">
              <w:rPr>
                <w:rFonts w:ascii="Times New Roman" w:hAnsi="Times New Roman" w:cs="Times New Roman"/>
                <w:b w:val="0"/>
                <w:bCs w:val="0"/>
                <w:color w:val="000000" w:themeColor="text1"/>
                <w:sz w:val="36"/>
                <w:szCs w:val="36"/>
              </w:rPr>
              <w:t xml:space="preserve"> Using your </w:t>
            </w:r>
            <w:proofErr w:type="spellStart"/>
            <w:r w:rsidRPr="00D34710">
              <w:rPr>
                <w:rFonts w:ascii="Times New Roman" w:hAnsi="Times New Roman" w:cs="Times New Roman"/>
                <w:b w:val="0"/>
                <w:bCs w:val="0"/>
                <w:color w:val="000000" w:themeColor="text1"/>
                <w:sz w:val="36"/>
                <w:szCs w:val="36"/>
              </w:rPr>
              <w:t>IBMid</w:t>
            </w:r>
            <w:proofErr w:type="spellEnd"/>
          </w:p>
          <w:p w:rsidR="000B5CAA" w:rsidRPr="00D34710" w:rsidRDefault="000B5CAA" w:rsidP="00355A6C">
            <w:pPr>
              <w:pStyle w:val="NormalWeb"/>
              <w:shd w:val="clear" w:color="auto" w:fill="FFFFFF"/>
              <w:textAlignment w:val="baseline"/>
              <w:rPr>
                <w:color w:val="000000" w:themeColor="text1"/>
                <w:sz w:val="36"/>
                <w:szCs w:val="36"/>
              </w:rPr>
            </w:pPr>
            <w:r w:rsidRPr="00D34710">
              <w:rPr>
                <w:color w:val="000000" w:themeColor="text1"/>
                <w:sz w:val="36"/>
                <w:szCs w:val="36"/>
              </w:rPr>
              <w:t xml:space="preserve">If you're not a part of a company that uses a federated ID, </w:t>
            </w:r>
            <w:r w:rsidRPr="00D34710">
              <w:rPr>
                <w:color w:val="000000" w:themeColor="text1"/>
                <w:sz w:val="36"/>
                <w:szCs w:val="36"/>
              </w:rPr>
              <w:lastRenderedPageBreak/>
              <w:t xml:space="preserve">use your </w:t>
            </w:r>
            <w:proofErr w:type="spellStart"/>
            <w:r w:rsidRPr="00D34710">
              <w:rPr>
                <w:color w:val="000000" w:themeColor="text1"/>
                <w:sz w:val="36"/>
                <w:szCs w:val="36"/>
              </w:rPr>
              <w:t>IBMid</w:t>
            </w:r>
            <w:proofErr w:type="spellEnd"/>
            <w:r w:rsidRPr="00D34710">
              <w:rPr>
                <w:color w:val="000000" w:themeColor="text1"/>
                <w:sz w:val="36"/>
                <w:szCs w:val="36"/>
              </w:rPr>
              <w:t xml:space="preserve"> to create your account.</w:t>
            </w:r>
          </w:p>
          <w:p w:rsidR="000B5CAA" w:rsidRPr="00D34710" w:rsidRDefault="000B5CAA" w:rsidP="00355A6C">
            <w:pPr>
              <w:pStyle w:val="NormalWeb"/>
              <w:numPr>
                <w:ilvl w:val="0"/>
                <w:numId w:val="1"/>
              </w:numPr>
              <w:shd w:val="clear" w:color="auto" w:fill="FFFFFF"/>
              <w:spacing w:before="0" w:after="0"/>
              <w:ind w:left="0"/>
              <w:textAlignment w:val="baseline"/>
              <w:rPr>
                <w:color w:val="000000" w:themeColor="text1"/>
                <w:spacing w:val="2"/>
                <w:sz w:val="36"/>
                <w:szCs w:val="36"/>
              </w:rPr>
            </w:pPr>
            <w:r w:rsidRPr="00D34710">
              <w:rPr>
                <w:color w:val="000000" w:themeColor="text1"/>
                <w:spacing w:val="2"/>
                <w:sz w:val="36"/>
                <w:szCs w:val="36"/>
              </w:rPr>
              <w:t>Go to the </w:t>
            </w:r>
            <w:hyperlink r:id="rId6" w:tgtFrame="_blank" w:history="1">
              <w:r w:rsidRPr="00D34710">
                <w:rPr>
                  <w:rStyle w:val="Hyperlink"/>
                  <w:color w:val="000000" w:themeColor="text1"/>
                  <w:spacing w:val="2"/>
                  <w:sz w:val="36"/>
                  <w:szCs w:val="36"/>
                  <w:bdr w:val="none" w:sz="0" w:space="0" w:color="auto" w:frame="1"/>
                </w:rPr>
                <w:t>IBM Cloud login page</w:t>
              </w:r>
            </w:hyperlink>
            <w:r w:rsidRPr="00D34710">
              <w:rPr>
                <w:color w:val="000000" w:themeColor="text1"/>
                <w:spacing w:val="2"/>
                <w:sz w:val="36"/>
                <w:szCs w:val="36"/>
              </w:rPr>
              <w:t>, and click </w:t>
            </w:r>
            <w:r w:rsidRPr="00D34710">
              <w:rPr>
                <w:rStyle w:val="Strong"/>
                <w:color w:val="000000" w:themeColor="text1"/>
                <w:spacing w:val="2"/>
                <w:sz w:val="36"/>
                <w:szCs w:val="36"/>
                <w:bdr w:val="none" w:sz="0" w:space="0" w:color="auto" w:frame="1"/>
              </w:rPr>
              <w:t>Create an IBM Cloud account</w:t>
            </w:r>
            <w:r w:rsidRPr="00D34710">
              <w:rPr>
                <w:color w:val="000000" w:themeColor="text1"/>
                <w:spacing w:val="2"/>
                <w:sz w:val="36"/>
                <w:szCs w:val="36"/>
              </w:rPr>
              <w:t>.</w:t>
            </w:r>
          </w:p>
          <w:p w:rsidR="000B5CAA" w:rsidRPr="00D34710" w:rsidRDefault="000B5CAA" w:rsidP="00355A6C">
            <w:pPr>
              <w:pStyle w:val="NormalWeb"/>
              <w:numPr>
                <w:ilvl w:val="0"/>
                <w:numId w:val="1"/>
              </w:numPr>
              <w:shd w:val="clear" w:color="auto" w:fill="FFFFFF"/>
              <w:ind w:left="0"/>
              <w:textAlignment w:val="baseline"/>
              <w:rPr>
                <w:color w:val="000000" w:themeColor="text1"/>
                <w:spacing w:val="2"/>
                <w:sz w:val="36"/>
                <w:szCs w:val="36"/>
              </w:rPr>
            </w:pPr>
            <w:r w:rsidRPr="00D34710">
              <w:rPr>
                <w:color w:val="000000" w:themeColor="text1"/>
                <w:spacing w:val="2"/>
                <w:sz w:val="36"/>
                <w:szCs w:val="36"/>
              </w:rPr>
              <w:t xml:space="preserve">Enter your </w:t>
            </w:r>
            <w:proofErr w:type="spellStart"/>
            <w:r w:rsidRPr="00D34710">
              <w:rPr>
                <w:color w:val="000000" w:themeColor="text1"/>
                <w:spacing w:val="2"/>
                <w:sz w:val="36"/>
                <w:szCs w:val="36"/>
              </w:rPr>
              <w:t>IBMid</w:t>
            </w:r>
            <w:proofErr w:type="spellEnd"/>
            <w:r w:rsidRPr="00D34710">
              <w:rPr>
                <w:color w:val="000000" w:themeColor="text1"/>
                <w:spacing w:val="2"/>
                <w:sz w:val="36"/>
                <w:szCs w:val="36"/>
              </w:rPr>
              <w:t xml:space="preserve"> email address. If you don't have an existing </w:t>
            </w:r>
            <w:proofErr w:type="spellStart"/>
            <w:r w:rsidRPr="00D34710">
              <w:rPr>
                <w:color w:val="000000" w:themeColor="text1"/>
                <w:spacing w:val="2"/>
                <w:sz w:val="36"/>
                <w:szCs w:val="36"/>
              </w:rPr>
              <w:t>IBMid</w:t>
            </w:r>
            <w:proofErr w:type="spellEnd"/>
            <w:r w:rsidRPr="00D34710">
              <w:rPr>
                <w:color w:val="000000" w:themeColor="text1"/>
                <w:spacing w:val="2"/>
                <w:sz w:val="36"/>
                <w:szCs w:val="36"/>
              </w:rPr>
              <w:t>, an ID is created based on the email that you enter.</w:t>
            </w:r>
          </w:p>
          <w:p w:rsidR="000B5CAA" w:rsidRPr="00D34710" w:rsidRDefault="000B5CAA" w:rsidP="00355A6C">
            <w:pPr>
              <w:pStyle w:val="NormalWeb"/>
              <w:numPr>
                <w:ilvl w:val="0"/>
                <w:numId w:val="1"/>
              </w:numPr>
              <w:shd w:val="clear" w:color="auto" w:fill="FFFFFF"/>
              <w:ind w:left="0"/>
              <w:textAlignment w:val="baseline"/>
              <w:rPr>
                <w:color w:val="000000" w:themeColor="text1"/>
                <w:sz w:val="36"/>
                <w:szCs w:val="36"/>
              </w:rPr>
            </w:pPr>
            <w:r w:rsidRPr="00D34710">
              <w:rPr>
                <w:color w:val="000000" w:themeColor="text1"/>
                <w:sz w:val="36"/>
                <w:szCs w:val="36"/>
              </w:rPr>
              <w:t>Complete the remaining fields with your information.</w:t>
            </w:r>
          </w:p>
        </w:tc>
      </w:tr>
      <w:tr w:rsidR="000B5CAA" w:rsidRPr="00D34710" w:rsidTr="000B5CAA">
        <w:tc>
          <w:tcPr>
            <w:tcW w:w="0" w:type="auto"/>
            <w:tcBorders>
              <w:top w:val="nil"/>
              <w:left w:val="nil"/>
              <w:bottom w:val="nil"/>
              <w:right w:val="nil"/>
            </w:tcBorders>
            <w:shd w:val="clear" w:color="auto" w:fill="F4F4F4"/>
            <w:tcMar>
              <w:top w:w="240" w:type="dxa"/>
              <w:left w:w="240" w:type="dxa"/>
              <w:bottom w:w="240" w:type="dxa"/>
              <w:right w:w="240" w:type="dxa"/>
            </w:tcMar>
            <w:hideMark/>
          </w:tcPr>
          <w:p w:rsidR="000B5CAA" w:rsidRPr="00D34710" w:rsidRDefault="000B5CAA" w:rsidP="00355A6C">
            <w:pPr>
              <w:spacing w:line="315" w:lineRule="atLeast"/>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rPr>
              <w:lastRenderedPageBreak/>
              <w:t>Federated ID</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0B5CAA" w:rsidRPr="00D34710" w:rsidRDefault="000B5CAA" w:rsidP="000B5CAA">
            <w:pPr>
              <w:pStyle w:val="Heading3"/>
              <w:shd w:val="clear" w:color="auto" w:fill="FFFFFF"/>
              <w:spacing w:line="390" w:lineRule="atLeast"/>
              <w:textAlignment w:val="baseline"/>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rPr>
              <w:t>If your company already requested to register the user credentials from your company's domain with IBM, you can sign up for IBM Cloud by using the credentials that you already use for your company's login. You must enter a phone number when you sign u.</w:t>
            </w:r>
          </w:p>
        </w:tc>
      </w:tr>
    </w:tbl>
    <w:p w:rsidR="000B5CAA" w:rsidRPr="00D34710" w:rsidRDefault="000B5CAA" w:rsidP="000B5CAA">
      <w:pPr>
        <w:pStyle w:val="Heading3"/>
        <w:shd w:val="clear" w:color="auto" w:fill="FFFFFF"/>
        <w:spacing w:line="390" w:lineRule="atLeast"/>
        <w:textAlignment w:val="baseline"/>
        <w:rPr>
          <w:rFonts w:ascii="Times New Roman" w:hAnsi="Times New Roman" w:cs="Times New Roman"/>
          <w:b w:val="0"/>
          <w:bCs w:val="0"/>
          <w:color w:val="000000" w:themeColor="text1"/>
          <w:sz w:val="36"/>
          <w:szCs w:val="36"/>
        </w:rPr>
      </w:pPr>
      <w:r w:rsidRPr="00D34710">
        <w:rPr>
          <w:rFonts w:ascii="Times New Roman" w:hAnsi="Times New Roman" w:cs="Times New Roman"/>
          <w:b w:val="0"/>
          <w:bCs w:val="0"/>
          <w:color w:val="000000" w:themeColor="text1"/>
          <w:sz w:val="36"/>
          <w:szCs w:val="36"/>
        </w:rPr>
        <w:t xml:space="preserve">Using your </w:t>
      </w:r>
      <w:proofErr w:type="spellStart"/>
      <w:r w:rsidRPr="00D34710">
        <w:rPr>
          <w:rFonts w:ascii="Times New Roman" w:hAnsi="Times New Roman" w:cs="Times New Roman"/>
          <w:b w:val="0"/>
          <w:bCs w:val="0"/>
          <w:color w:val="000000" w:themeColor="text1"/>
          <w:sz w:val="36"/>
          <w:szCs w:val="36"/>
        </w:rPr>
        <w:t>IBMid</w:t>
      </w:r>
      <w:proofErr w:type="spellEnd"/>
    </w:p>
    <w:p w:rsidR="000B5CAA" w:rsidRPr="00D34710" w:rsidRDefault="000B5CAA" w:rsidP="000B5CAA">
      <w:pPr>
        <w:pStyle w:val="NormalWeb"/>
        <w:shd w:val="clear" w:color="auto" w:fill="FFFFFF"/>
        <w:textAlignment w:val="baseline"/>
        <w:rPr>
          <w:color w:val="000000" w:themeColor="text1"/>
          <w:sz w:val="32"/>
          <w:szCs w:val="32"/>
        </w:rPr>
      </w:pPr>
      <w:r w:rsidRPr="00D34710">
        <w:rPr>
          <w:color w:val="000000" w:themeColor="text1"/>
          <w:sz w:val="32"/>
          <w:szCs w:val="32"/>
        </w:rPr>
        <w:t xml:space="preserve">If you're not a part of a company that uses a federated ID, use your </w:t>
      </w:r>
      <w:proofErr w:type="spellStart"/>
      <w:r w:rsidRPr="00D34710">
        <w:rPr>
          <w:color w:val="000000" w:themeColor="text1"/>
          <w:sz w:val="32"/>
          <w:szCs w:val="32"/>
        </w:rPr>
        <w:t>IBMid</w:t>
      </w:r>
      <w:proofErr w:type="spellEnd"/>
      <w:r w:rsidRPr="00D34710">
        <w:rPr>
          <w:color w:val="000000" w:themeColor="text1"/>
          <w:sz w:val="32"/>
          <w:szCs w:val="32"/>
        </w:rPr>
        <w:t xml:space="preserve"> to create your account.</w:t>
      </w:r>
    </w:p>
    <w:p w:rsidR="000B5CAA" w:rsidRPr="00D34710" w:rsidRDefault="000B5CAA" w:rsidP="000B5CAA">
      <w:pPr>
        <w:pStyle w:val="NormalWeb"/>
        <w:numPr>
          <w:ilvl w:val="0"/>
          <w:numId w:val="2"/>
        </w:numPr>
        <w:shd w:val="clear" w:color="auto" w:fill="FFFFFF"/>
        <w:spacing w:before="0" w:after="0"/>
        <w:ind w:left="0"/>
        <w:textAlignment w:val="baseline"/>
        <w:rPr>
          <w:color w:val="000000" w:themeColor="text1"/>
          <w:spacing w:val="2"/>
          <w:sz w:val="32"/>
          <w:szCs w:val="32"/>
        </w:rPr>
      </w:pPr>
      <w:r w:rsidRPr="00D34710">
        <w:rPr>
          <w:color w:val="000000" w:themeColor="text1"/>
          <w:spacing w:val="2"/>
          <w:sz w:val="32"/>
          <w:szCs w:val="32"/>
        </w:rPr>
        <w:t>Go to the </w:t>
      </w:r>
      <w:hyperlink r:id="rId7" w:tgtFrame="_blank" w:history="1">
        <w:r w:rsidRPr="00D34710">
          <w:rPr>
            <w:rStyle w:val="Hyperlink"/>
            <w:color w:val="000000" w:themeColor="text1"/>
            <w:spacing w:val="2"/>
            <w:sz w:val="32"/>
            <w:szCs w:val="32"/>
            <w:bdr w:val="none" w:sz="0" w:space="0" w:color="auto" w:frame="1"/>
          </w:rPr>
          <w:t>IBM Cloud login page</w:t>
        </w:r>
      </w:hyperlink>
      <w:r w:rsidRPr="00D34710">
        <w:rPr>
          <w:color w:val="000000" w:themeColor="text1"/>
          <w:spacing w:val="2"/>
          <w:sz w:val="32"/>
          <w:szCs w:val="32"/>
        </w:rPr>
        <w:t>, and click </w:t>
      </w:r>
      <w:r w:rsidRPr="00D34710">
        <w:rPr>
          <w:rStyle w:val="Strong"/>
          <w:color w:val="000000" w:themeColor="text1"/>
          <w:spacing w:val="2"/>
          <w:sz w:val="32"/>
          <w:szCs w:val="32"/>
          <w:bdr w:val="none" w:sz="0" w:space="0" w:color="auto" w:frame="1"/>
        </w:rPr>
        <w:t>Create an IBM Cloud account</w:t>
      </w:r>
      <w:r w:rsidRPr="00D34710">
        <w:rPr>
          <w:color w:val="000000" w:themeColor="text1"/>
          <w:spacing w:val="2"/>
          <w:sz w:val="32"/>
          <w:szCs w:val="32"/>
        </w:rPr>
        <w:t>.</w:t>
      </w:r>
    </w:p>
    <w:p w:rsidR="000B5CAA" w:rsidRPr="00D34710" w:rsidRDefault="000B5CAA" w:rsidP="000B5CAA">
      <w:pPr>
        <w:pStyle w:val="NormalWeb"/>
        <w:numPr>
          <w:ilvl w:val="0"/>
          <w:numId w:val="2"/>
        </w:numPr>
        <w:shd w:val="clear" w:color="auto" w:fill="FFFFFF"/>
        <w:ind w:left="0"/>
        <w:textAlignment w:val="baseline"/>
        <w:rPr>
          <w:color w:val="000000" w:themeColor="text1"/>
          <w:spacing w:val="2"/>
          <w:sz w:val="32"/>
          <w:szCs w:val="32"/>
        </w:rPr>
      </w:pPr>
      <w:r w:rsidRPr="00D34710">
        <w:rPr>
          <w:color w:val="000000" w:themeColor="text1"/>
          <w:spacing w:val="2"/>
          <w:sz w:val="32"/>
          <w:szCs w:val="32"/>
        </w:rPr>
        <w:t xml:space="preserve">Enter your </w:t>
      </w:r>
      <w:proofErr w:type="spellStart"/>
      <w:r w:rsidRPr="00D34710">
        <w:rPr>
          <w:color w:val="000000" w:themeColor="text1"/>
          <w:spacing w:val="2"/>
          <w:sz w:val="32"/>
          <w:szCs w:val="32"/>
        </w:rPr>
        <w:t>IBMid</w:t>
      </w:r>
      <w:proofErr w:type="spellEnd"/>
      <w:r w:rsidRPr="00D34710">
        <w:rPr>
          <w:color w:val="000000" w:themeColor="text1"/>
          <w:spacing w:val="2"/>
          <w:sz w:val="32"/>
          <w:szCs w:val="32"/>
        </w:rPr>
        <w:t xml:space="preserve"> email address. If you don't have an existing </w:t>
      </w:r>
      <w:proofErr w:type="spellStart"/>
      <w:r w:rsidRPr="00D34710">
        <w:rPr>
          <w:color w:val="000000" w:themeColor="text1"/>
          <w:spacing w:val="2"/>
          <w:sz w:val="32"/>
          <w:szCs w:val="32"/>
        </w:rPr>
        <w:t>IBMid</w:t>
      </w:r>
      <w:proofErr w:type="spellEnd"/>
      <w:r w:rsidRPr="00D34710">
        <w:rPr>
          <w:color w:val="000000" w:themeColor="text1"/>
          <w:spacing w:val="2"/>
          <w:sz w:val="32"/>
          <w:szCs w:val="32"/>
        </w:rPr>
        <w:t>, an ID is created based on the email that you enter.</w:t>
      </w:r>
    </w:p>
    <w:p w:rsidR="000B5CAA" w:rsidRPr="00D34710" w:rsidRDefault="000B5CAA" w:rsidP="000B5CAA">
      <w:pPr>
        <w:pStyle w:val="NormalWeb"/>
        <w:numPr>
          <w:ilvl w:val="0"/>
          <w:numId w:val="2"/>
        </w:numPr>
        <w:shd w:val="clear" w:color="auto" w:fill="FFFFFF"/>
        <w:ind w:left="0"/>
        <w:textAlignment w:val="baseline"/>
        <w:rPr>
          <w:color w:val="000000" w:themeColor="text1"/>
          <w:sz w:val="32"/>
          <w:szCs w:val="32"/>
        </w:rPr>
      </w:pPr>
      <w:r w:rsidRPr="00D34710">
        <w:rPr>
          <w:color w:val="000000" w:themeColor="text1"/>
          <w:sz w:val="32"/>
          <w:szCs w:val="32"/>
        </w:rPr>
        <w:t>Complete the remaining fields with your information.</w:t>
      </w:r>
    </w:p>
    <w:p w:rsidR="000B5CAA" w:rsidRPr="00D34710" w:rsidRDefault="000B5CAA" w:rsidP="000B5CAA">
      <w:pPr>
        <w:pStyle w:val="NormalWeb"/>
        <w:numPr>
          <w:ilvl w:val="0"/>
          <w:numId w:val="3"/>
        </w:numPr>
        <w:spacing w:before="0" w:after="0"/>
        <w:ind w:left="0"/>
        <w:textAlignment w:val="baseline"/>
        <w:rPr>
          <w:color w:val="000000" w:themeColor="text1"/>
          <w:sz w:val="32"/>
          <w:szCs w:val="32"/>
        </w:rPr>
      </w:pPr>
      <w:r w:rsidRPr="00D34710">
        <w:rPr>
          <w:color w:val="000000" w:themeColor="text1"/>
          <w:sz w:val="32"/>
          <w:szCs w:val="32"/>
        </w:rPr>
        <w:t>Click </w:t>
      </w:r>
      <w:r w:rsidRPr="00D34710">
        <w:rPr>
          <w:rStyle w:val="Strong"/>
          <w:rFonts w:eastAsiaTheme="majorEastAsia"/>
          <w:color w:val="000000" w:themeColor="text1"/>
          <w:sz w:val="32"/>
          <w:szCs w:val="32"/>
          <w:bdr w:val="none" w:sz="0" w:space="0" w:color="auto" w:frame="1"/>
        </w:rPr>
        <w:t>Create account</w:t>
      </w:r>
      <w:r w:rsidRPr="00D34710">
        <w:rPr>
          <w:color w:val="000000" w:themeColor="text1"/>
          <w:sz w:val="32"/>
          <w:szCs w:val="32"/>
        </w:rPr>
        <w:t>.</w:t>
      </w:r>
    </w:p>
    <w:p w:rsidR="008F0FB9" w:rsidRDefault="000B5CAA" w:rsidP="00503A74">
      <w:pPr>
        <w:pStyle w:val="NormalWeb"/>
        <w:numPr>
          <w:ilvl w:val="0"/>
          <w:numId w:val="3"/>
        </w:numPr>
        <w:ind w:left="0"/>
        <w:textAlignment w:val="baseline"/>
        <w:rPr>
          <w:color w:val="000000" w:themeColor="text1"/>
          <w:sz w:val="32"/>
          <w:szCs w:val="32"/>
        </w:rPr>
      </w:pPr>
      <w:r w:rsidRPr="00D34710">
        <w:rPr>
          <w:color w:val="000000" w:themeColor="text1"/>
          <w:sz w:val="32"/>
          <w:szCs w:val="32"/>
        </w:rPr>
        <w:t>Confirm your account by clicking the link in the confirmation email that's sent to your provided email address.</w:t>
      </w:r>
    </w:p>
    <w:p w:rsidR="000B5CAA" w:rsidRPr="00EA2256" w:rsidRDefault="000B5CAA" w:rsidP="00EA2256">
      <w:pPr>
        <w:pStyle w:val="NormalWeb"/>
        <w:textAlignment w:val="baseline"/>
        <w:rPr>
          <w:color w:val="000000" w:themeColor="text1"/>
          <w:sz w:val="48"/>
          <w:szCs w:val="48"/>
        </w:rPr>
      </w:pPr>
      <w:r w:rsidRPr="00EA2256">
        <w:rPr>
          <w:color w:val="000000" w:themeColor="text1"/>
          <w:sz w:val="48"/>
          <w:szCs w:val="48"/>
        </w:rPr>
        <w:lastRenderedPageBreak/>
        <w:t>Personal use availability</w:t>
      </w:r>
    </w:p>
    <w:p w:rsidR="000B5CAA" w:rsidRPr="00D34710" w:rsidRDefault="000B5CAA" w:rsidP="000B5CAA">
      <w:pPr>
        <w:pStyle w:val="NormalWeb"/>
        <w:textAlignment w:val="baseline"/>
        <w:rPr>
          <w:color w:val="000000" w:themeColor="text1"/>
          <w:sz w:val="32"/>
          <w:szCs w:val="32"/>
        </w:rPr>
      </w:pPr>
      <w:r w:rsidRPr="00D34710">
        <w:rPr>
          <w:color w:val="000000" w:themeColor="text1"/>
          <w:sz w:val="32"/>
          <w:szCs w:val="32"/>
        </w:rPr>
        <w:t>Personal use of our platform that is not related to business, trade, craft, or professional purposes are not supported for the following countries or regions:</w:t>
      </w:r>
    </w:p>
    <w:p w:rsidR="000B5CAA" w:rsidRPr="00D34710" w:rsidRDefault="000B5CAA" w:rsidP="000B5CAA">
      <w:pPr>
        <w:pStyle w:val="NormalWeb"/>
        <w:spacing w:before="0" w:after="0"/>
        <w:textAlignment w:val="baseline"/>
        <w:rPr>
          <w:color w:val="000000" w:themeColor="text1"/>
          <w:sz w:val="32"/>
          <w:szCs w:val="32"/>
        </w:rPr>
      </w:pPr>
      <w:r w:rsidRPr="00D34710">
        <w:rPr>
          <w:color w:val="000000" w:themeColor="text1"/>
          <w:sz w:val="32"/>
          <w:szCs w:val="32"/>
        </w:rPr>
        <w:t>To work with a local Business Partner, go to the </w:t>
      </w:r>
      <w:hyperlink r:id="rId8" w:tgtFrame="_blank" w:history="1">
        <w:r w:rsidRPr="00D34710">
          <w:rPr>
            <w:rStyle w:val="Hyperlink"/>
            <w:rFonts w:eastAsiaTheme="majorEastAsia"/>
            <w:color w:val="000000" w:themeColor="text1"/>
            <w:sz w:val="32"/>
            <w:szCs w:val="32"/>
            <w:bdr w:val="none" w:sz="0" w:space="0" w:color="auto" w:frame="1"/>
          </w:rPr>
          <w:t>IBM Business Partner Directory</w:t>
        </w:r>
      </w:hyperlink>
      <w:r w:rsidRPr="00D34710">
        <w:rPr>
          <w:color w:val="000000" w:themeColor="text1"/>
          <w:sz w:val="32"/>
          <w:szCs w:val="32"/>
        </w:rPr>
        <w:t>. Customers are not required to have a VAT ID to work with a local Business Partner.</w:t>
      </w:r>
    </w:p>
    <w:p w:rsidR="000B5CAA" w:rsidRPr="00D34710" w:rsidRDefault="000B5CAA" w:rsidP="00503A74">
      <w:pPr>
        <w:pStyle w:val="Heading1"/>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rPr>
        <w:t>ID</w:t>
      </w:r>
      <w:r w:rsidR="00503A74" w:rsidRPr="00D34710">
        <w:rPr>
          <w:rFonts w:ascii="Times New Roman" w:hAnsi="Times New Roman" w:cs="Times New Roman"/>
          <w:color w:val="000000" w:themeColor="text1"/>
          <w:sz w:val="32"/>
          <w:szCs w:val="32"/>
        </w:rPr>
        <w:t xml:space="preserve"> Using a federated</w:t>
      </w:r>
    </w:p>
    <w:p w:rsidR="000B5CAA" w:rsidRPr="00D34710" w:rsidRDefault="000B5CAA" w:rsidP="000B5CAA">
      <w:pPr>
        <w:pStyle w:val="NormalWeb"/>
        <w:textAlignment w:val="baseline"/>
        <w:rPr>
          <w:color w:val="000000" w:themeColor="text1"/>
          <w:sz w:val="32"/>
          <w:szCs w:val="32"/>
        </w:rPr>
      </w:pPr>
      <w:r w:rsidRPr="00D34710">
        <w:rPr>
          <w:color w:val="000000" w:themeColor="text1"/>
          <w:sz w:val="32"/>
          <w:szCs w:val="32"/>
        </w:rPr>
        <w:t>A federated ID is an ID within a company's domain that is registered with IBM so that the domain and user credentials can be used to access IBM web applications. You can sign up for IBM Cloud with a federated ID only if your company is already registered with IBM. Registering a company's domain with IBM enables users to log in to IBM products and services by using their existing company user credentials. Authentication is then handled by your company's identity provider (</w:t>
      </w:r>
      <w:proofErr w:type="spellStart"/>
      <w:proofErr w:type="gramStart"/>
      <w:r w:rsidRPr="00D34710">
        <w:rPr>
          <w:color w:val="000000" w:themeColor="text1"/>
          <w:sz w:val="32"/>
          <w:szCs w:val="32"/>
        </w:rPr>
        <w:t>IdP</w:t>
      </w:r>
      <w:proofErr w:type="spellEnd"/>
      <w:proofErr w:type="gramEnd"/>
      <w:r w:rsidRPr="00D34710">
        <w:rPr>
          <w:color w:val="000000" w:themeColor="text1"/>
          <w:sz w:val="32"/>
          <w:szCs w:val="32"/>
        </w:rPr>
        <w:t>) through single sign-on (SSO).</w:t>
      </w:r>
    </w:p>
    <w:p w:rsidR="000B5CAA" w:rsidRPr="00D34710" w:rsidRDefault="000B5CAA" w:rsidP="000B5CAA">
      <w:pPr>
        <w:pStyle w:val="NormalWeb"/>
        <w:textAlignment w:val="baseline"/>
        <w:rPr>
          <w:color w:val="000000" w:themeColor="text1"/>
          <w:sz w:val="32"/>
          <w:szCs w:val="32"/>
        </w:rPr>
      </w:pPr>
      <w:r w:rsidRPr="00D34710">
        <w:rPr>
          <w:color w:val="000000" w:themeColor="text1"/>
          <w:sz w:val="32"/>
          <w:szCs w:val="32"/>
        </w:rPr>
        <w:t xml:space="preserve">IBM uses the Security Assertion Markup Language 2.0 (SAML 2.0) for this identity federation. SAML 2.0 is a standard version for exchanging authentication data between security domains. It’s an XML-based protocol that uses a security token that contains assertions to pass information between the organization's </w:t>
      </w:r>
      <w:proofErr w:type="spellStart"/>
      <w:proofErr w:type="gramStart"/>
      <w:r w:rsidRPr="00D34710">
        <w:rPr>
          <w:color w:val="000000" w:themeColor="text1"/>
          <w:sz w:val="32"/>
          <w:szCs w:val="32"/>
        </w:rPr>
        <w:t>IdP</w:t>
      </w:r>
      <w:proofErr w:type="spellEnd"/>
      <w:proofErr w:type="gramEnd"/>
      <w:r w:rsidRPr="00D34710">
        <w:rPr>
          <w:color w:val="000000" w:themeColor="text1"/>
          <w:sz w:val="32"/>
          <w:szCs w:val="32"/>
        </w:rPr>
        <w:t>, and the IBM Rely Party (RP), otherwise known as the Service Provider.</w:t>
      </w:r>
    </w:p>
    <w:p w:rsidR="000B5CAA" w:rsidRDefault="000B5CAA" w:rsidP="006D1B65">
      <w:pPr>
        <w:pStyle w:val="NormalWeb"/>
        <w:textAlignment w:val="baseline"/>
        <w:rPr>
          <w:color w:val="000000" w:themeColor="text1"/>
          <w:sz w:val="32"/>
          <w:szCs w:val="32"/>
        </w:rPr>
      </w:pPr>
      <w:r w:rsidRPr="00D34710">
        <w:rPr>
          <w:color w:val="000000" w:themeColor="text1"/>
          <w:sz w:val="32"/>
          <w:szCs w:val="32"/>
        </w:rPr>
        <w:t>For information about how to register your company for a federated ID, see the </w:t>
      </w:r>
      <w:proofErr w:type="spellStart"/>
      <w:r w:rsidR="004D4191" w:rsidRPr="00D34710">
        <w:rPr>
          <w:color w:val="000000" w:themeColor="text1"/>
          <w:sz w:val="32"/>
          <w:szCs w:val="32"/>
        </w:rPr>
        <w:fldChar w:fldCharType="begin"/>
      </w:r>
      <w:r w:rsidRPr="00D34710">
        <w:rPr>
          <w:color w:val="000000" w:themeColor="text1"/>
          <w:sz w:val="32"/>
          <w:szCs w:val="32"/>
        </w:rPr>
        <w:instrText xml:space="preserve"> HYPERLINK "https://ibm.ent.box.com/notes/78040808400?v=IBMid-Federation-Guide" \t "_blank" </w:instrText>
      </w:r>
      <w:r w:rsidR="004D4191" w:rsidRPr="00D34710">
        <w:rPr>
          <w:color w:val="000000" w:themeColor="text1"/>
          <w:sz w:val="32"/>
          <w:szCs w:val="32"/>
        </w:rPr>
        <w:fldChar w:fldCharType="separate"/>
      </w:r>
      <w:r w:rsidRPr="00D34710">
        <w:rPr>
          <w:rStyle w:val="Hyperlink"/>
          <w:rFonts w:eastAsiaTheme="majorEastAsia"/>
          <w:color w:val="000000" w:themeColor="text1"/>
          <w:sz w:val="32"/>
          <w:szCs w:val="32"/>
          <w:bdr w:val="none" w:sz="0" w:space="0" w:color="auto" w:frame="1"/>
        </w:rPr>
        <w:t>IBMid</w:t>
      </w:r>
      <w:proofErr w:type="spellEnd"/>
      <w:r w:rsidRPr="00D34710">
        <w:rPr>
          <w:rStyle w:val="Hyperlink"/>
          <w:rFonts w:eastAsiaTheme="majorEastAsia"/>
          <w:color w:val="000000" w:themeColor="text1"/>
          <w:sz w:val="32"/>
          <w:szCs w:val="32"/>
          <w:bdr w:val="none" w:sz="0" w:space="0" w:color="auto" w:frame="1"/>
        </w:rPr>
        <w:t xml:space="preserve"> Enterprise Federation Adoption Guide</w:t>
      </w:r>
      <w:r w:rsidR="004D4191" w:rsidRPr="00D34710">
        <w:rPr>
          <w:color w:val="000000" w:themeColor="text1"/>
          <w:sz w:val="32"/>
          <w:szCs w:val="32"/>
        </w:rPr>
        <w:fldChar w:fldCharType="end"/>
      </w:r>
      <w:r w:rsidRPr="00D34710">
        <w:rPr>
          <w:color w:val="000000" w:themeColor="text1"/>
          <w:sz w:val="32"/>
          <w:szCs w:val="32"/>
        </w:rPr>
        <w:t xml:space="preserve">. An IBM sponsor, such as </w:t>
      </w:r>
      <w:proofErr w:type="gramStart"/>
      <w:r w:rsidRPr="00D34710">
        <w:rPr>
          <w:color w:val="000000" w:themeColor="text1"/>
          <w:sz w:val="32"/>
          <w:szCs w:val="32"/>
        </w:rPr>
        <w:t>an</w:t>
      </w:r>
      <w:proofErr w:type="gramEnd"/>
      <w:r w:rsidRPr="00D34710">
        <w:rPr>
          <w:color w:val="000000" w:themeColor="text1"/>
          <w:sz w:val="32"/>
          <w:szCs w:val="32"/>
        </w:rPr>
        <w:t xml:space="preserve"> product advocate or client advocate, is required when you request to register federated IDs.</w:t>
      </w:r>
    </w:p>
    <w:p w:rsidR="00EA2256" w:rsidRPr="00D34710" w:rsidRDefault="00EA2256" w:rsidP="006D1B65">
      <w:pPr>
        <w:pStyle w:val="NormalWeb"/>
        <w:textAlignment w:val="baseline"/>
        <w:rPr>
          <w:color w:val="000000" w:themeColor="text1"/>
          <w:sz w:val="32"/>
          <w:szCs w:val="32"/>
        </w:rPr>
      </w:pPr>
    </w:p>
    <w:p w:rsidR="006D1B65" w:rsidRPr="00D34710" w:rsidRDefault="006D1B65" w:rsidP="000B5CAA">
      <w:pPr>
        <w:pStyle w:val="NormalWeb"/>
        <w:textAlignment w:val="baseline"/>
        <w:rPr>
          <w:color w:val="000000" w:themeColor="text1"/>
          <w:sz w:val="52"/>
          <w:szCs w:val="52"/>
        </w:rPr>
      </w:pPr>
      <w:r w:rsidRPr="00D34710">
        <w:rPr>
          <w:color w:val="000000" w:themeColor="text1"/>
          <w:sz w:val="52"/>
          <w:szCs w:val="52"/>
        </w:rPr>
        <w:lastRenderedPageBreak/>
        <w:t>Step2: Set up account MFA setting</w:t>
      </w:r>
    </w:p>
    <w:p w:rsidR="000B5CAA" w:rsidRPr="00D34710" w:rsidRDefault="000B5CAA" w:rsidP="000B5CAA">
      <w:pPr>
        <w:pStyle w:val="NormalWeb"/>
        <w:textAlignment w:val="baseline"/>
        <w:rPr>
          <w:color w:val="000000" w:themeColor="text1"/>
          <w:sz w:val="32"/>
          <w:szCs w:val="32"/>
        </w:rPr>
      </w:pPr>
      <w:r w:rsidRPr="00D34710">
        <w:rPr>
          <w:color w:val="000000" w:themeColor="text1"/>
          <w:sz w:val="32"/>
          <w:szCs w:val="32"/>
        </w:rPr>
        <w:t>By default, users in your account verify themselves by logging in with a username and password. To require users to use more secure authentication factors, complete the following steps to set up multifactor authentication (MFA).</w:t>
      </w:r>
    </w:p>
    <w:p w:rsidR="000B5CAA" w:rsidRPr="00D34710" w:rsidRDefault="000B5CAA" w:rsidP="000B5CAA">
      <w:pPr>
        <w:numPr>
          <w:ilvl w:val="0"/>
          <w:numId w:val="4"/>
        </w:numPr>
        <w:shd w:val="clear" w:color="auto" w:fill="FFFFFF"/>
        <w:spacing w:beforeAutospacing="1" w:after="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color w:val="000000" w:themeColor="text1"/>
          <w:spacing w:val="2"/>
          <w:sz w:val="32"/>
          <w:szCs w:val="32"/>
        </w:rPr>
        <w:t>Go to </w:t>
      </w:r>
      <w:r w:rsidRPr="00D34710">
        <w:rPr>
          <w:rFonts w:ascii="Times New Roman" w:eastAsia="Times New Roman" w:hAnsi="Times New Roman" w:cs="Times New Roman"/>
          <w:b/>
          <w:bCs/>
          <w:color w:val="000000" w:themeColor="text1"/>
          <w:spacing w:val="2"/>
          <w:sz w:val="32"/>
          <w:szCs w:val="32"/>
        </w:rPr>
        <w:t>Manage</w:t>
      </w:r>
      <w:r w:rsidRPr="00D34710">
        <w:rPr>
          <w:rFonts w:ascii="Times New Roman" w:eastAsia="Times New Roman" w:hAnsi="Times New Roman" w:cs="Times New Roman"/>
          <w:color w:val="000000" w:themeColor="text1"/>
          <w:spacing w:val="2"/>
          <w:sz w:val="32"/>
          <w:szCs w:val="32"/>
        </w:rPr>
        <w:t> &gt; </w:t>
      </w:r>
      <w:r w:rsidRPr="00D34710">
        <w:rPr>
          <w:rFonts w:ascii="Times New Roman" w:eastAsia="Times New Roman" w:hAnsi="Times New Roman" w:cs="Times New Roman"/>
          <w:b/>
          <w:bCs/>
          <w:color w:val="000000" w:themeColor="text1"/>
          <w:spacing w:val="2"/>
          <w:sz w:val="32"/>
          <w:szCs w:val="32"/>
        </w:rPr>
        <w:t>Access (IAM)</w:t>
      </w:r>
      <w:r w:rsidRPr="00D34710">
        <w:rPr>
          <w:rFonts w:ascii="Times New Roman" w:eastAsia="Times New Roman" w:hAnsi="Times New Roman" w:cs="Times New Roman"/>
          <w:color w:val="000000" w:themeColor="text1"/>
          <w:spacing w:val="2"/>
          <w:sz w:val="32"/>
          <w:szCs w:val="32"/>
        </w:rPr>
        <w:t> &gt; </w:t>
      </w:r>
      <w:r w:rsidRPr="00D34710">
        <w:rPr>
          <w:rFonts w:ascii="Times New Roman" w:eastAsia="Times New Roman" w:hAnsi="Times New Roman" w:cs="Times New Roman"/>
          <w:b/>
          <w:bCs/>
          <w:color w:val="000000" w:themeColor="text1"/>
          <w:spacing w:val="2"/>
          <w:sz w:val="32"/>
          <w:szCs w:val="32"/>
        </w:rPr>
        <w:t>Settings</w:t>
      </w:r>
      <w:r w:rsidRPr="00D34710">
        <w:rPr>
          <w:rFonts w:ascii="Times New Roman" w:eastAsia="Times New Roman" w:hAnsi="Times New Roman" w:cs="Times New Roman"/>
          <w:color w:val="000000" w:themeColor="text1"/>
          <w:spacing w:val="2"/>
          <w:sz w:val="32"/>
          <w:szCs w:val="32"/>
        </w:rPr>
        <w:t> in the IBM Cloud console.</w:t>
      </w:r>
    </w:p>
    <w:p w:rsidR="000B5CAA" w:rsidRPr="00D34710" w:rsidRDefault="000B5CAA" w:rsidP="000B5CAA">
      <w:pPr>
        <w:numPr>
          <w:ilvl w:val="0"/>
          <w:numId w:val="4"/>
        </w:numPr>
        <w:shd w:val="clear" w:color="auto" w:fill="FFFFFF"/>
        <w:spacing w:beforeAutospacing="1" w:after="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color w:val="000000" w:themeColor="text1"/>
          <w:spacing w:val="2"/>
          <w:sz w:val="32"/>
          <w:szCs w:val="32"/>
        </w:rPr>
        <w:t>Update the current authentication setting by clicking </w:t>
      </w:r>
      <w:r w:rsidRPr="00D34710">
        <w:rPr>
          <w:rFonts w:ascii="Times New Roman" w:eastAsia="Times New Roman" w:hAnsi="Times New Roman" w:cs="Times New Roman"/>
          <w:b/>
          <w:bCs/>
          <w:color w:val="000000" w:themeColor="text1"/>
          <w:spacing w:val="2"/>
          <w:sz w:val="32"/>
          <w:szCs w:val="32"/>
        </w:rPr>
        <w:t>Edit</w:t>
      </w:r>
      <w:r w:rsidRPr="00D34710">
        <w:rPr>
          <w:rFonts w:ascii="Times New Roman" w:eastAsia="Times New Roman" w:hAnsi="Times New Roman" w:cs="Times New Roman"/>
          <w:color w:val="000000" w:themeColor="text1"/>
          <w:spacing w:val="2"/>
          <w:sz w:val="32"/>
          <w:szCs w:val="32"/>
        </w:rPr>
        <w:t> in the Authentication section.</w:t>
      </w:r>
    </w:p>
    <w:p w:rsidR="000B5CAA" w:rsidRPr="00D34710" w:rsidRDefault="000B5CAA" w:rsidP="000B5CAA">
      <w:pPr>
        <w:numPr>
          <w:ilvl w:val="0"/>
          <w:numId w:val="4"/>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color w:val="000000" w:themeColor="text1"/>
          <w:spacing w:val="2"/>
          <w:sz w:val="32"/>
          <w:szCs w:val="32"/>
        </w:rPr>
        <w:t>Select the type of MFA to enable in your account.</w:t>
      </w:r>
    </w:p>
    <w:p w:rsidR="000B5CAA" w:rsidRPr="00D34710" w:rsidRDefault="000B5CAA" w:rsidP="000B5CAA">
      <w:pPr>
        <w:numPr>
          <w:ilvl w:val="1"/>
          <w:numId w:val="4"/>
        </w:numPr>
        <w:shd w:val="clear" w:color="auto" w:fill="FFFFFF"/>
        <w:spacing w:beforeAutospacing="1" w:after="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b/>
          <w:bCs/>
          <w:color w:val="000000" w:themeColor="text1"/>
          <w:spacing w:val="2"/>
          <w:sz w:val="32"/>
          <w:szCs w:val="32"/>
        </w:rPr>
        <w:t xml:space="preserve">MFA for users with an </w:t>
      </w:r>
      <w:proofErr w:type="spellStart"/>
      <w:r w:rsidRPr="00D34710">
        <w:rPr>
          <w:rFonts w:ascii="Times New Roman" w:eastAsia="Times New Roman" w:hAnsi="Times New Roman" w:cs="Times New Roman"/>
          <w:b/>
          <w:bCs/>
          <w:color w:val="000000" w:themeColor="text1"/>
          <w:spacing w:val="2"/>
          <w:sz w:val="32"/>
          <w:szCs w:val="32"/>
        </w:rPr>
        <w:t>IBMid</w:t>
      </w:r>
      <w:proofErr w:type="spellEnd"/>
      <w:r w:rsidRPr="00D34710">
        <w:rPr>
          <w:rFonts w:ascii="Times New Roman" w:eastAsia="Times New Roman" w:hAnsi="Times New Roman" w:cs="Times New Roman"/>
          <w:color w:val="000000" w:themeColor="text1"/>
          <w:spacing w:val="2"/>
          <w:sz w:val="32"/>
          <w:szCs w:val="32"/>
        </w:rPr>
        <w:t xml:space="preserve">: Require users to authenticate by using an </w:t>
      </w:r>
      <w:proofErr w:type="spellStart"/>
      <w:r w:rsidRPr="00D34710">
        <w:rPr>
          <w:rFonts w:ascii="Times New Roman" w:eastAsia="Times New Roman" w:hAnsi="Times New Roman" w:cs="Times New Roman"/>
          <w:color w:val="000000" w:themeColor="text1"/>
          <w:spacing w:val="2"/>
          <w:sz w:val="32"/>
          <w:szCs w:val="32"/>
        </w:rPr>
        <w:t>IBMid</w:t>
      </w:r>
      <w:proofErr w:type="spellEnd"/>
      <w:r w:rsidRPr="00D34710">
        <w:rPr>
          <w:rFonts w:ascii="Times New Roman" w:eastAsia="Times New Roman" w:hAnsi="Times New Roman" w:cs="Times New Roman"/>
          <w:color w:val="000000" w:themeColor="text1"/>
          <w:spacing w:val="2"/>
          <w:sz w:val="32"/>
          <w:szCs w:val="32"/>
        </w:rPr>
        <w:t xml:space="preserve">, password, and time-based one-time </w:t>
      </w:r>
      <w:proofErr w:type="spellStart"/>
      <w:r w:rsidRPr="00D34710">
        <w:rPr>
          <w:rFonts w:ascii="Times New Roman" w:eastAsia="Times New Roman" w:hAnsi="Times New Roman" w:cs="Times New Roman"/>
          <w:color w:val="000000" w:themeColor="text1"/>
          <w:spacing w:val="2"/>
          <w:sz w:val="32"/>
          <w:szCs w:val="32"/>
        </w:rPr>
        <w:t>passcode</w:t>
      </w:r>
      <w:proofErr w:type="spellEnd"/>
      <w:r w:rsidRPr="00D34710">
        <w:rPr>
          <w:rFonts w:ascii="Times New Roman" w:eastAsia="Times New Roman" w:hAnsi="Times New Roman" w:cs="Times New Roman"/>
          <w:color w:val="000000" w:themeColor="text1"/>
          <w:spacing w:val="2"/>
          <w:sz w:val="32"/>
          <w:szCs w:val="32"/>
        </w:rPr>
        <w:t xml:space="preserve"> (TOTP). You can enable this option for all users or non-federated users.</w:t>
      </w:r>
    </w:p>
    <w:p w:rsidR="000B5CAA" w:rsidRPr="00D34710" w:rsidRDefault="000B5CAA" w:rsidP="000B5CAA">
      <w:pPr>
        <w:numPr>
          <w:ilvl w:val="1"/>
          <w:numId w:val="4"/>
        </w:numPr>
        <w:shd w:val="clear" w:color="auto" w:fill="FFFFFF"/>
        <w:spacing w:beforeAutospacing="1" w:after="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b/>
          <w:bCs/>
          <w:color w:val="000000" w:themeColor="text1"/>
          <w:spacing w:val="2"/>
          <w:sz w:val="32"/>
          <w:szCs w:val="32"/>
        </w:rPr>
        <w:t>MFA for all users (</w:t>
      </w:r>
      <w:proofErr w:type="spellStart"/>
      <w:r w:rsidRPr="00D34710">
        <w:rPr>
          <w:rFonts w:ascii="Times New Roman" w:eastAsia="Times New Roman" w:hAnsi="Times New Roman" w:cs="Times New Roman"/>
          <w:b/>
          <w:bCs/>
          <w:color w:val="000000" w:themeColor="text1"/>
          <w:spacing w:val="2"/>
          <w:sz w:val="32"/>
          <w:szCs w:val="32"/>
        </w:rPr>
        <w:t>IBMid</w:t>
      </w:r>
      <w:proofErr w:type="spellEnd"/>
      <w:r w:rsidRPr="00D34710">
        <w:rPr>
          <w:rFonts w:ascii="Times New Roman" w:eastAsia="Times New Roman" w:hAnsi="Times New Roman" w:cs="Times New Roman"/>
          <w:b/>
          <w:bCs/>
          <w:color w:val="000000" w:themeColor="text1"/>
          <w:spacing w:val="2"/>
          <w:sz w:val="32"/>
          <w:szCs w:val="32"/>
        </w:rPr>
        <w:t xml:space="preserve"> &amp; supported </w:t>
      </w:r>
      <w:proofErr w:type="spellStart"/>
      <w:r w:rsidRPr="00D34710">
        <w:rPr>
          <w:rFonts w:ascii="Times New Roman" w:eastAsia="Times New Roman" w:hAnsi="Times New Roman" w:cs="Times New Roman"/>
          <w:b/>
          <w:bCs/>
          <w:color w:val="000000" w:themeColor="text1"/>
          <w:spacing w:val="2"/>
          <w:sz w:val="32"/>
          <w:szCs w:val="32"/>
        </w:rPr>
        <w:t>IdPs</w:t>
      </w:r>
      <w:proofErr w:type="spellEnd"/>
      <w:r w:rsidRPr="00D34710">
        <w:rPr>
          <w:rFonts w:ascii="Times New Roman" w:eastAsia="Times New Roman" w:hAnsi="Times New Roman" w:cs="Times New Roman"/>
          <w:b/>
          <w:bCs/>
          <w:color w:val="000000" w:themeColor="text1"/>
          <w:spacing w:val="2"/>
          <w:sz w:val="32"/>
          <w:szCs w:val="32"/>
        </w:rPr>
        <w:t>)</w:t>
      </w:r>
      <w:r w:rsidRPr="00D34710">
        <w:rPr>
          <w:rFonts w:ascii="Times New Roman" w:eastAsia="Times New Roman" w:hAnsi="Times New Roman" w:cs="Times New Roman"/>
          <w:color w:val="000000" w:themeColor="text1"/>
          <w:spacing w:val="2"/>
          <w:sz w:val="32"/>
          <w:szCs w:val="32"/>
        </w:rPr>
        <w:t xml:space="preserve">: Require users to authenticate by using one of the following MFA factors. This option applies to users who are using either an </w:t>
      </w:r>
      <w:proofErr w:type="spellStart"/>
      <w:r w:rsidRPr="00D34710">
        <w:rPr>
          <w:rFonts w:ascii="Times New Roman" w:eastAsia="Times New Roman" w:hAnsi="Times New Roman" w:cs="Times New Roman"/>
          <w:color w:val="000000" w:themeColor="text1"/>
          <w:spacing w:val="2"/>
          <w:sz w:val="32"/>
          <w:szCs w:val="32"/>
        </w:rPr>
        <w:t>IBMid</w:t>
      </w:r>
      <w:proofErr w:type="spellEnd"/>
      <w:r w:rsidRPr="00D34710">
        <w:rPr>
          <w:rFonts w:ascii="Times New Roman" w:eastAsia="Times New Roman" w:hAnsi="Times New Roman" w:cs="Times New Roman"/>
          <w:color w:val="000000" w:themeColor="text1"/>
          <w:spacing w:val="2"/>
          <w:sz w:val="32"/>
          <w:szCs w:val="32"/>
        </w:rPr>
        <w:t xml:space="preserve"> or an external </w:t>
      </w:r>
      <w:proofErr w:type="spellStart"/>
      <w:proofErr w:type="gramStart"/>
      <w:r w:rsidRPr="00D34710">
        <w:rPr>
          <w:rFonts w:ascii="Times New Roman" w:eastAsia="Times New Roman" w:hAnsi="Times New Roman" w:cs="Times New Roman"/>
          <w:color w:val="000000" w:themeColor="text1"/>
          <w:spacing w:val="2"/>
          <w:sz w:val="32"/>
          <w:szCs w:val="32"/>
        </w:rPr>
        <w:t>IdP</w:t>
      </w:r>
      <w:proofErr w:type="spellEnd"/>
      <w:proofErr w:type="gramEnd"/>
      <w:r w:rsidRPr="00D34710">
        <w:rPr>
          <w:rFonts w:ascii="Times New Roman" w:eastAsia="Times New Roman" w:hAnsi="Times New Roman" w:cs="Times New Roman"/>
          <w:color w:val="000000" w:themeColor="text1"/>
          <w:spacing w:val="2"/>
          <w:sz w:val="32"/>
          <w:szCs w:val="32"/>
        </w:rPr>
        <w:t>.</w:t>
      </w:r>
    </w:p>
    <w:p w:rsidR="000B5CAA" w:rsidRPr="00D34710" w:rsidRDefault="000B5CAA" w:rsidP="000B5CAA">
      <w:pPr>
        <w:numPr>
          <w:ilvl w:val="2"/>
          <w:numId w:val="4"/>
        </w:numPr>
        <w:shd w:val="clear" w:color="auto" w:fill="FFFFFF"/>
        <w:spacing w:beforeAutospacing="1" w:after="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b/>
          <w:bCs/>
          <w:color w:val="000000" w:themeColor="text1"/>
          <w:spacing w:val="2"/>
          <w:sz w:val="32"/>
          <w:szCs w:val="32"/>
        </w:rPr>
        <w:t>Email-based MFA</w:t>
      </w:r>
      <w:r w:rsidRPr="00D34710">
        <w:rPr>
          <w:rFonts w:ascii="Times New Roman" w:eastAsia="Times New Roman" w:hAnsi="Times New Roman" w:cs="Times New Roman"/>
          <w:color w:val="000000" w:themeColor="text1"/>
          <w:spacing w:val="2"/>
          <w:sz w:val="32"/>
          <w:szCs w:val="32"/>
        </w:rPr>
        <w:t xml:space="preserve">: Users authenticate by using a security </w:t>
      </w:r>
      <w:proofErr w:type="spellStart"/>
      <w:r w:rsidRPr="00D34710">
        <w:rPr>
          <w:rFonts w:ascii="Times New Roman" w:eastAsia="Times New Roman" w:hAnsi="Times New Roman" w:cs="Times New Roman"/>
          <w:color w:val="000000" w:themeColor="text1"/>
          <w:spacing w:val="2"/>
          <w:sz w:val="32"/>
          <w:szCs w:val="32"/>
        </w:rPr>
        <w:t>passcode</w:t>
      </w:r>
      <w:proofErr w:type="spellEnd"/>
      <w:r w:rsidRPr="00D34710">
        <w:rPr>
          <w:rFonts w:ascii="Times New Roman" w:eastAsia="Times New Roman" w:hAnsi="Times New Roman" w:cs="Times New Roman"/>
          <w:color w:val="000000" w:themeColor="text1"/>
          <w:spacing w:val="2"/>
          <w:sz w:val="32"/>
          <w:szCs w:val="32"/>
        </w:rPr>
        <w:t xml:space="preserve"> that's sent by email.</w:t>
      </w:r>
    </w:p>
    <w:p w:rsidR="000B5CAA" w:rsidRPr="00D34710" w:rsidRDefault="000B5CAA" w:rsidP="000B5CAA">
      <w:pPr>
        <w:numPr>
          <w:ilvl w:val="2"/>
          <w:numId w:val="4"/>
        </w:numPr>
        <w:shd w:val="clear" w:color="auto" w:fill="FFFFFF"/>
        <w:spacing w:beforeAutospacing="1" w:after="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b/>
          <w:bCs/>
          <w:color w:val="000000" w:themeColor="text1"/>
          <w:spacing w:val="2"/>
          <w:sz w:val="32"/>
          <w:szCs w:val="32"/>
        </w:rPr>
        <w:t>TOTP MFA</w:t>
      </w:r>
      <w:r w:rsidRPr="00D34710">
        <w:rPr>
          <w:rFonts w:ascii="Times New Roman" w:eastAsia="Times New Roman" w:hAnsi="Times New Roman" w:cs="Times New Roman"/>
          <w:color w:val="000000" w:themeColor="text1"/>
          <w:spacing w:val="2"/>
          <w:sz w:val="32"/>
          <w:szCs w:val="32"/>
        </w:rPr>
        <w:t xml:space="preserve">: Users authenticate by using a time-based one-time </w:t>
      </w:r>
      <w:proofErr w:type="spellStart"/>
      <w:r w:rsidRPr="00D34710">
        <w:rPr>
          <w:rFonts w:ascii="Times New Roman" w:eastAsia="Times New Roman" w:hAnsi="Times New Roman" w:cs="Times New Roman"/>
          <w:color w:val="000000" w:themeColor="text1"/>
          <w:spacing w:val="2"/>
          <w:sz w:val="32"/>
          <w:szCs w:val="32"/>
        </w:rPr>
        <w:t>passcode</w:t>
      </w:r>
      <w:proofErr w:type="spellEnd"/>
      <w:r w:rsidRPr="00D34710">
        <w:rPr>
          <w:rFonts w:ascii="Times New Roman" w:eastAsia="Times New Roman" w:hAnsi="Times New Roman" w:cs="Times New Roman"/>
          <w:color w:val="000000" w:themeColor="text1"/>
          <w:spacing w:val="2"/>
          <w:sz w:val="32"/>
          <w:szCs w:val="32"/>
        </w:rPr>
        <w:t xml:space="preserve"> (TOTP) with an authenticator app, such as IBM Security Verify or Google Authenticator.</w:t>
      </w:r>
    </w:p>
    <w:p w:rsidR="000B5CAA" w:rsidRPr="00D34710" w:rsidRDefault="000B5CAA" w:rsidP="000B5CAA">
      <w:pPr>
        <w:numPr>
          <w:ilvl w:val="2"/>
          <w:numId w:val="4"/>
        </w:numPr>
        <w:shd w:val="clear" w:color="auto" w:fill="FFFFFF"/>
        <w:spacing w:beforeAutospacing="1" w:after="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b/>
          <w:bCs/>
          <w:color w:val="000000" w:themeColor="text1"/>
          <w:spacing w:val="2"/>
          <w:sz w:val="32"/>
          <w:szCs w:val="32"/>
        </w:rPr>
        <w:t>U2F MFA</w:t>
      </w:r>
      <w:r w:rsidRPr="00D34710">
        <w:rPr>
          <w:rFonts w:ascii="Times New Roman" w:eastAsia="Times New Roman" w:hAnsi="Times New Roman" w:cs="Times New Roman"/>
          <w:color w:val="000000" w:themeColor="text1"/>
          <w:spacing w:val="2"/>
          <w:sz w:val="32"/>
          <w:szCs w:val="32"/>
        </w:rPr>
        <w:t>: Users authenticate by using a hardware security key that generates a six-digit numerical code. This factor offers the highest level of security.</w:t>
      </w:r>
    </w:p>
    <w:p w:rsidR="000B5CAA" w:rsidRPr="00D34710" w:rsidRDefault="000B5CAA" w:rsidP="000B5CAA">
      <w:pPr>
        <w:numPr>
          <w:ilvl w:val="0"/>
          <w:numId w:val="4"/>
        </w:numPr>
        <w:shd w:val="clear" w:color="auto" w:fill="FFFFFF"/>
        <w:spacing w:beforeAutospacing="1" w:after="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color w:val="000000" w:themeColor="text1"/>
          <w:spacing w:val="2"/>
          <w:sz w:val="32"/>
          <w:szCs w:val="32"/>
        </w:rPr>
        <w:t>Click </w:t>
      </w:r>
      <w:r w:rsidRPr="00D34710">
        <w:rPr>
          <w:rFonts w:ascii="Times New Roman" w:eastAsia="Times New Roman" w:hAnsi="Times New Roman" w:cs="Times New Roman"/>
          <w:b/>
          <w:bCs/>
          <w:color w:val="000000" w:themeColor="text1"/>
          <w:spacing w:val="2"/>
          <w:sz w:val="32"/>
          <w:szCs w:val="32"/>
        </w:rPr>
        <w:t>Update</w:t>
      </w:r>
      <w:r w:rsidRPr="00D34710">
        <w:rPr>
          <w:rFonts w:ascii="Times New Roman" w:eastAsia="Times New Roman" w:hAnsi="Times New Roman" w:cs="Times New Roman"/>
          <w:color w:val="000000" w:themeColor="text1"/>
          <w:spacing w:val="2"/>
          <w:sz w:val="32"/>
          <w:szCs w:val="32"/>
        </w:rPr>
        <w:t>.</w:t>
      </w:r>
    </w:p>
    <w:p w:rsidR="003B68F2" w:rsidRPr="00D34710" w:rsidRDefault="003B68F2" w:rsidP="003B68F2">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pacing w:val="2"/>
          <w:sz w:val="32"/>
          <w:szCs w:val="32"/>
        </w:rPr>
      </w:pPr>
    </w:p>
    <w:p w:rsidR="00CE5FB8" w:rsidRDefault="00CE5FB8" w:rsidP="000B5CAA">
      <w:pPr>
        <w:pStyle w:val="NormalWeb"/>
        <w:shd w:val="clear" w:color="auto" w:fill="FFFFFF"/>
        <w:textAlignment w:val="baseline"/>
        <w:rPr>
          <w:rFonts w:asciiTheme="majorHAnsi" w:eastAsiaTheme="majorEastAsia" w:hAnsiTheme="majorHAnsi" w:cstheme="majorBidi"/>
          <w:color w:val="000000" w:themeColor="text1"/>
          <w:spacing w:val="5"/>
          <w:kern w:val="28"/>
          <w:sz w:val="52"/>
          <w:szCs w:val="52"/>
        </w:rPr>
      </w:pPr>
    </w:p>
    <w:p w:rsidR="00CE5FB8" w:rsidRDefault="00CE5FB8" w:rsidP="000B5CAA">
      <w:pPr>
        <w:pStyle w:val="NormalWeb"/>
        <w:shd w:val="clear" w:color="auto" w:fill="FFFFFF"/>
        <w:textAlignment w:val="baseline"/>
        <w:rPr>
          <w:rFonts w:asciiTheme="majorHAnsi" w:eastAsiaTheme="majorEastAsia" w:hAnsiTheme="majorHAnsi" w:cstheme="majorBidi"/>
          <w:color w:val="000000" w:themeColor="text1"/>
          <w:spacing w:val="5"/>
          <w:kern w:val="28"/>
          <w:sz w:val="52"/>
          <w:szCs w:val="52"/>
        </w:rPr>
      </w:pPr>
    </w:p>
    <w:p w:rsidR="00CE5FB8" w:rsidRDefault="00CE5FB8" w:rsidP="000B5CAA">
      <w:pPr>
        <w:pStyle w:val="NormalWeb"/>
        <w:shd w:val="clear" w:color="auto" w:fill="FFFFFF"/>
        <w:textAlignment w:val="baseline"/>
        <w:rPr>
          <w:rFonts w:asciiTheme="majorHAnsi" w:eastAsiaTheme="majorEastAsia" w:hAnsiTheme="majorHAnsi" w:cstheme="majorBidi"/>
          <w:color w:val="000000" w:themeColor="text1"/>
          <w:spacing w:val="5"/>
          <w:kern w:val="28"/>
          <w:sz w:val="52"/>
          <w:szCs w:val="52"/>
        </w:rPr>
      </w:pPr>
    </w:p>
    <w:p w:rsidR="000B5CAA" w:rsidRPr="00D34710" w:rsidRDefault="006D1B65" w:rsidP="000B5CAA">
      <w:pPr>
        <w:pStyle w:val="NormalWeb"/>
        <w:shd w:val="clear" w:color="auto" w:fill="FFFFFF"/>
        <w:textAlignment w:val="baseline"/>
        <w:rPr>
          <w:rFonts w:ascii="Arial" w:hAnsi="Arial" w:cs="Arial"/>
          <w:color w:val="000000" w:themeColor="text1"/>
          <w:sz w:val="52"/>
          <w:szCs w:val="52"/>
        </w:rPr>
      </w:pPr>
      <w:r w:rsidRPr="00D34710">
        <w:rPr>
          <w:rFonts w:asciiTheme="majorHAnsi" w:eastAsiaTheme="majorEastAsia" w:hAnsiTheme="majorHAnsi" w:cstheme="majorBidi"/>
          <w:color w:val="000000" w:themeColor="text1"/>
          <w:spacing w:val="5"/>
          <w:kern w:val="28"/>
          <w:sz w:val="52"/>
          <w:szCs w:val="52"/>
        </w:rPr>
        <w:lastRenderedPageBreak/>
        <w:t>step3</w:t>
      </w:r>
      <w:proofErr w:type="gramStart"/>
      <w:r w:rsidRPr="00D34710">
        <w:rPr>
          <w:rFonts w:asciiTheme="majorHAnsi" w:eastAsiaTheme="majorEastAsia" w:hAnsiTheme="majorHAnsi" w:cstheme="majorBidi"/>
          <w:color w:val="000000" w:themeColor="text1"/>
          <w:spacing w:val="5"/>
          <w:kern w:val="28"/>
          <w:sz w:val="52"/>
          <w:szCs w:val="52"/>
        </w:rPr>
        <w:t>:Estimate</w:t>
      </w:r>
      <w:proofErr w:type="gramEnd"/>
      <w:r w:rsidRPr="00D34710">
        <w:rPr>
          <w:rFonts w:asciiTheme="majorHAnsi" w:eastAsiaTheme="majorEastAsia" w:hAnsiTheme="majorHAnsi" w:cstheme="majorBidi"/>
          <w:color w:val="000000" w:themeColor="text1"/>
          <w:spacing w:val="5"/>
          <w:kern w:val="28"/>
          <w:sz w:val="52"/>
          <w:szCs w:val="52"/>
        </w:rPr>
        <w:t xml:space="preserve"> your costs</w:t>
      </w:r>
    </w:p>
    <w:p w:rsidR="000B5CAA" w:rsidRPr="00D34710" w:rsidRDefault="000B5CAA" w:rsidP="000B5CAA">
      <w:pPr>
        <w:pStyle w:val="NormalWeb"/>
        <w:numPr>
          <w:ilvl w:val="0"/>
          <w:numId w:val="5"/>
        </w:numPr>
        <w:shd w:val="clear" w:color="auto" w:fill="FFFFFF"/>
        <w:spacing w:before="0" w:after="0"/>
        <w:ind w:left="0"/>
        <w:textAlignment w:val="baseline"/>
        <w:rPr>
          <w:color w:val="000000" w:themeColor="text1"/>
          <w:spacing w:val="2"/>
          <w:sz w:val="32"/>
          <w:szCs w:val="32"/>
        </w:rPr>
      </w:pPr>
      <w:r w:rsidRPr="00D34710">
        <w:rPr>
          <w:color w:val="000000" w:themeColor="text1"/>
          <w:spacing w:val="2"/>
          <w:sz w:val="32"/>
          <w:szCs w:val="32"/>
        </w:rPr>
        <w:t>Go to the </w:t>
      </w:r>
      <w:hyperlink r:id="rId9" w:tgtFrame="_blank" w:history="1">
        <w:r w:rsidRPr="00D34710">
          <w:rPr>
            <w:rStyle w:val="Hyperlink"/>
            <w:color w:val="000000" w:themeColor="text1"/>
            <w:spacing w:val="2"/>
            <w:sz w:val="32"/>
            <w:szCs w:val="32"/>
            <w:bdr w:val="none" w:sz="0" w:space="0" w:color="auto" w:frame="1"/>
          </w:rPr>
          <w:t>catalog</w:t>
        </w:r>
      </w:hyperlink>
      <w:r w:rsidRPr="00D34710">
        <w:rPr>
          <w:color w:val="000000" w:themeColor="text1"/>
          <w:spacing w:val="2"/>
          <w:sz w:val="32"/>
          <w:szCs w:val="32"/>
        </w:rPr>
        <w:t>, and select </w:t>
      </w:r>
      <w:r w:rsidRPr="00D34710">
        <w:rPr>
          <w:rStyle w:val="Strong"/>
          <w:color w:val="000000" w:themeColor="text1"/>
          <w:spacing w:val="2"/>
          <w:sz w:val="32"/>
          <w:szCs w:val="32"/>
          <w:bdr w:val="none" w:sz="0" w:space="0" w:color="auto" w:frame="1"/>
        </w:rPr>
        <w:t>Services</w:t>
      </w:r>
      <w:r w:rsidRPr="00D34710">
        <w:rPr>
          <w:color w:val="000000" w:themeColor="text1"/>
          <w:spacing w:val="2"/>
          <w:sz w:val="32"/>
          <w:szCs w:val="32"/>
        </w:rPr>
        <w:t>.</w:t>
      </w:r>
    </w:p>
    <w:p w:rsidR="000B5CAA" w:rsidRPr="00D34710" w:rsidRDefault="000B5CAA" w:rsidP="000B5CAA">
      <w:pPr>
        <w:pStyle w:val="NormalWeb"/>
        <w:numPr>
          <w:ilvl w:val="0"/>
          <w:numId w:val="5"/>
        </w:numPr>
        <w:shd w:val="clear" w:color="auto" w:fill="FFFFFF"/>
        <w:ind w:left="0"/>
        <w:textAlignment w:val="baseline"/>
        <w:rPr>
          <w:color w:val="000000" w:themeColor="text1"/>
          <w:spacing w:val="2"/>
          <w:sz w:val="32"/>
          <w:szCs w:val="32"/>
        </w:rPr>
      </w:pPr>
      <w:r w:rsidRPr="00D34710">
        <w:rPr>
          <w:color w:val="000000" w:themeColor="text1"/>
          <w:spacing w:val="2"/>
          <w:sz w:val="32"/>
          <w:szCs w:val="32"/>
        </w:rPr>
        <w:t>Select a service that you're interested in.</w:t>
      </w:r>
    </w:p>
    <w:p w:rsidR="000B5CAA" w:rsidRPr="00D34710" w:rsidRDefault="000B5CAA" w:rsidP="000B5CAA">
      <w:pPr>
        <w:pStyle w:val="NormalWeb"/>
        <w:numPr>
          <w:ilvl w:val="0"/>
          <w:numId w:val="5"/>
        </w:numPr>
        <w:shd w:val="clear" w:color="auto" w:fill="FFFFFF"/>
        <w:spacing w:before="0" w:after="0"/>
        <w:ind w:left="0"/>
        <w:textAlignment w:val="baseline"/>
        <w:rPr>
          <w:color w:val="000000" w:themeColor="text1"/>
          <w:sz w:val="32"/>
          <w:szCs w:val="32"/>
        </w:rPr>
      </w:pPr>
      <w:r w:rsidRPr="00D34710">
        <w:rPr>
          <w:color w:val="000000" w:themeColor="text1"/>
          <w:sz w:val="32"/>
          <w:szCs w:val="32"/>
        </w:rPr>
        <w:t>Select a pricing plan, enter other configuration details if needed, and click </w:t>
      </w:r>
      <w:r w:rsidRPr="00D34710">
        <w:rPr>
          <w:rStyle w:val="Strong"/>
          <w:color w:val="000000" w:themeColor="text1"/>
          <w:sz w:val="32"/>
          <w:szCs w:val="32"/>
          <w:bdr w:val="none" w:sz="0" w:space="0" w:color="auto" w:frame="1"/>
        </w:rPr>
        <w:t>Add to estimate</w:t>
      </w:r>
      <w:r w:rsidRPr="00D34710">
        <w:rPr>
          <w:color w:val="000000" w:themeColor="text1"/>
          <w:sz w:val="32"/>
          <w:szCs w:val="32"/>
        </w:rPr>
        <w:t>.</w:t>
      </w:r>
    </w:p>
    <w:p w:rsidR="000B5CAA" w:rsidRPr="00D34710" w:rsidRDefault="000B5CAA" w:rsidP="000B5CAA">
      <w:pPr>
        <w:pStyle w:val="NormalWeb"/>
        <w:shd w:val="clear" w:color="auto" w:fill="FFFFFF"/>
        <w:textAlignment w:val="baseline"/>
        <w:rPr>
          <w:color w:val="000000" w:themeColor="text1"/>
          <w:sz w:val="32"/>
          <w:szCs w:val="32"/>
        </w:rPr>
      </w:pPr>
      <w:r w:rsidRPr="00D34710">
        <w:rPr>
          <w:color w:val="000000" w:themeColor="text1"/>
          <w:sz w:val="32"/>
          <w:szCs w:val="32"/>
        </w:rPr>
        <w:t>By default, the estimator shows the pricing and billing currency for your location. Pricing can vary by region. If you're estimating costs for a different location, select the correct region to view accurate pricing.</w:t>
      </w:r>
    </w:p>
    <w:p w:rsidR="000B5CAA" w:rsidRPr="00D34710" w:rsidRDefault="000B5CAA" w:rsidP="000B5CAA">
      <w:pPr>
        <w:pStyle w:val="NormalWeb"/>
        <w:numPr>
          <w:ilvl w:val="0"/>
          <w:numId w:val="5"/>
        </w:numPr>
        <w:shd w:val="clear" w:color="auto" w:fill="FFFFFF"/>
        <w:spacing w:before="0" w:after="0"/>
        <w:ind w:left="0"/>
        <w:textAlignment w:val="baseline"/>
        <w:rPr>
          <w:color w:val="000000" w:themeColor="text1"/>
          <w:spacing w:val="2"/>
          <w:sz w:val="32"/>
          <w:szCs w:val="32"/>
        </w:rPr>
      </w:pPr>
      <w:r w:rsidRPr="00D34710">
        <w:rPr>
          <w:color w:val="000000" w:themeColor="text1"/>
          <w:spacing w:val="2"/>
          <w:sz w:val="32"/>
          <w:szCs w:val="32"/>
        </w:rPr>
        <w:t>Add the calculated cost to your estimate by clicking </w:t>
      </w:r>
      <w:r w:rsidRPr="00D34710">
        <w:rPr>
          <w:rStyle w:val="Strong"/>
          <w:color w:val="000000" w:themeColor="text1"/>
          <w:spacing w:val="2"/>
          <w:sz w:val="32"/>
          <w:szCs w:val="32"/>
          <w:bdr w:val="none" w:sz="0" w:space="0" w:color="auto" w:frame="1"/>
        </w:rPr>
        <w:t>Save</w:t>
      </w:r>
      <w:r w:rsidRPr="00D34710">
        <w:rPr>
          <w:color w:val="000000" w:themeColor="text1"/>
          <w:spacing w:val="2"/>
          <w:sz w:val="32"/>
          <w:szCs w:val="32"/>
        </w:rPr>
        <w:t>.</w:t>
      </w:r>
    </w:p>
    <w:p w:rsidR="000B5CAA" w:rsidRPr="00D34710" w:rsidRDefault="000B5CAA" w:rsidP="00503A74">
      <w:pPr>
        <w:pStyle w:val="NormalWeb"/>
        <w:numPr>
          <w:ilvl w:val="0"/>
          <w:numId w:val="5"/>
        </w:numPr>
        <w:shd w:val="clear" w:color="auto" w:fill="FFFFFF"/>
        <w:spacing w:before="0" w:after="0"/>
        <w:ind w:left="0"/>
        <w:textAlignment w:val="baseline"/>
        <w:rPr>
          <w:color w:val="000000" w:themeColor="text1"/>
          <w:sz w:val="32"/>
          <w:szCs w:val="32"/>
        </w:rPr>
      </w:pPr>
      <w:r w:rsidRPr="00D34710">
        <w:rPr>
          <w:color w:val="000000" w:themeColor="text1"/>
          <w:sz w:val="32"/>
          <w:szCs w:val="32"/>
        </w:rPr>
        <w:t>When you're done adding products to your estimate, click </w:t>
      </w:r>
      <w:r w:rsidRPr="00D34710">
        <w:rPr>
          <w:rStyle w:val="Strong"/>
          <w:color w:val="000000" w:themeColor="text1"/>
          <w:sz w:val="32"/>
          <w:szCs w:val="32"/>
          <w:bdr w:val="none" w:sz="0" w:space="0" w:color="auto" w:frame="1"/>
        </w:rPr>
        <w:t>Review estimate</w:t>
      </w:r>
      <w:r w:rsidRPr="00D34710">
        <w:rPr>
          <w:color w:val="000000" w:themeColor="text1"/>
          <w:sz w:val="32"/>
          <w:szCs w:val="32"/>
        </w:rPr>
        <w:t> to a detailed view of your estimate.</w:t>
      </w:r>
    </w:p>
    <w:p w:rsidR="005A3A32" w:rsidRPr="00D34710" w:rsidRDefault="005A3A32" w:rsidP="005A3A32">
      <w:pPr>
        <w:rPr>
          <w:color w:val="000000" w:themeColor="text1"/>
        </w:rPr>
      </w:pPr>
    </w:p>
    <w:p w:rsidR="005A3A32" w:rsidRPr="00D34710" w:rsidRDefault="005A3A32" w:rsidP="005A3A32">
      <w:pPr>
        <w:rPr>
          <w:rFonts w:ascii="Times New Roman" w:hAnsi="Times New Roman" w:cs="Times New Roman"/>
          <w:color w:val="000000" w:themeColor="text1"/>
          <w:sz w:val="52"/>
          <w:szCs w:val="52"/>
        </w:rPr>
      </w:pPr>
      <w:r w:rsidRPr="00D34710">
        <w:rPr>
          <w:rFonts w:ascii="Times New Roman" w:hAnsi="Times New Roman" w:cs="Times New Roman"/>
          <w:color w:val="000000" w:themeColor="text1"/>
          <w:sz w:val="52"/>
          <w:szCs w:val="52"/>
        </w:rPr>
        <w:t>Step4</w:t>
      </w:r>
      <w:proofErr w:type="gramStart"/>
      <w:r w:rsidRPr="00D34710">
        <w:rPr>
          <w:rFonts w:ascii="Times New Roman" w:hAnsi="Times New Roman" w:cs="Times New Roman"/>
          <w:color w:val="000000" w:themeColor="text1"/>
          <w:sz w:val="52"/>
          <w:szCs w:val="52"/>
        </w:rPr>
        <w:t>:Manage</w:t>
      </w:r>
      <w:proofErr w:type="gramEnd"/>
      <w:r w:rsidRPr="00D34710">
        <w:rPr>
          <w:rFonts w:ascii="Times New Roman" w:hAnsi="Times New Roman" w:cs="Times New Roman"/>
          <w:color w:val="000000" w:themeColor="text1"/>
          <w:sz w:val="52"/>
          <w:szCs w:val="52"/>
        </w:rPr>
        <w:t xml:space="preserve"> your invoices and payment methods</w:t>
      </w:r>
    </w:p>
    <w:p w:rsidR="000B5CAA" w:rsidRPr="00D34710" w:rsidRDefault="000B5CAA" w:rsidP="000B5CAA">
      <w:pPr>
        <w:pStyle w:val="NormalWeb"/>
        <w:shd w:val="clear" w:color="auto" w:fill="FFFFFF"/>
        <w:textAlignment w:val="baseline"/>
        <w:rPr>
          <w:color w:val="000000" w:themeColor="text1"/>
          <w:sz w:val="32"/>
          <w:szCs w:val="32"/>
        </w:rPr>
      </w:pPr>
      <w:r w:rsidRPr="00D34710">
        <w:rPr>
          <w:color w:val="000000" w:themeColor="text1"/>
          <w:sz w:val="32"/>
          <w:szCs w:val="32"/>
        </w:rPr>
        <w:t>Before you start working with resources in your account, familiarize yourself with where you can manage your payment method and access your invoices.</w:t>
      </w:r>
    </w:p>
    <w:p w:rsidR="000B5CAA" w:rsidRPr="00D34710" w:rsidRDefault="000B5CAA" w:rsidP="00503A74">
      <w:pPr>
        <w:pStyle w:val="Heading1"/>
        <w:rPr>
          <w:rFonts w:ascii="Times New Roman" w:hAnsi="Times New Roman" w:cs="Times New Roman"/>
          <w:color w:val="000000" w:themeColor="text1"/>
          <w:sz w:val="44"/>
          <w:szCs w:val="44"/>
        </w:rPr>
      </w:pPr>
      <w:r w:rsidRPr="00D34710">
        <w:rPr>
          <w:rFonts w:ascii="Times New Roman" w:hAnsi="Times New Roman" w:cs="Times New Roman"/>
          <w:color w:val="000000" w:themeColor="text1"/>
          <w:sz w:val="44"/>
          <w:szCs w:val="44"/>
        </w:rPr>
        <w:t>Managing your payment method</w:t>
      </w:r>
    </w:p>
    <w:p w:rsidR="000B5CAA" w:rsidRPr="00D34710" w:rsidRDefault="000B5CAA" w:rsidP="000B5CAA">
      <w:pPr>
        <w:numPr>
          <w:ilvl w:val="0"/>
          <w:numId w:val="6"/>
        </w:numPr>
        <w:spacing w:beforeAutospacing="1" w:after="0" w:afterAutospacing="1" w:line="240" w:lineRule="auto"/>
        <w:ind w:left="180"/>
        <w:textAlignment w:val="baseline"/>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rPr>
        <w:t>To manage your payment method for an account that's billed in USD currency, go to </w:t>
      </w:r>
      <w:r w:rsidRPr="00D34710">
        <w:rPr>
          <w:rStyle w:val="Strong"/>
          <w:rFonts w:ascii="Times New Roman" w:hAnsi="Times New Roman" w:cs="Times New Roman"/>
          <w:color w:val="000000" w:themeColor="text1"/>
          <w:sz w:val="32"/>
          <w:szCs w:val="32"/>
          <w:bdr w:val="none" w:sz="0" w:space="0" w:color="auto" w:frame="1"/>
        </w:rPr>
        <w:t>Manage</w:t>
      </w:r>
      <w:r w:rsidRPr="00D34710">
        <w:rPr>
          <w:rFonts w:ascii="Times New Roman" w:hAnsi="Times New Roman" w:cs="Times New Roman"/>
          <w:color w:val="000000" w:themeColor="text1"/>
          <w:sz w:val="32"/>
          <w:szCs w:val="32"/>
        </w:rPr>
        <w:t> &gt; </w:t>
      </w:r>
      <w:r w:rsidRPr="00D34710">
        <w:rPr>
          <w:rStyle w:val="Strong"/>
          <w:rFonts w:ascii="Times New Roman" w:hAnsi="Times New Roman" w:cs="Times New Roman"/>
          <w:color w:val="000000" w:themeColor="text1"/>
          <w:sz w:val="32"/>
          <w:szCs w:val="32"/>
          <w:bdr w:val="none" w:sz="0" w:space="0" w:color="auto" w:frame="1"/>
        </w:rPr>
        <w:t>Billing and usage</w:t>
      </w:r>
      <w:r w:rsidRPr="00D34710">
        <w:rPr>
          <w:rFonts w:ascii="Times New Roman" w:hAnsi="Times New Roman" w:cs="Times New Roman"/>
          <w:color w:val="000000" w:themeColor="text1"/>
          <w:sz w:val="32"/>
          <w:szCs w:val="32"/>
        </w:rPr>
        <w:t> in the IBM Cloud console, and select </w:t>
      </w:r>
      <w:r w:rsidRPr="00D34710">
        <w:rPr>
          <w:rStyle w:val="Strong"/>
          <w:rFonts w:ascii="Times New Roman" w:hAnsi="Times New Roman" w:cs="Times New Roman"/>
          <w:color w:val="000000" w:themeColor="text1"/>
          <w:sz w:val="32"/>
          <w:szCs w:val="32"/>
          <w:bdr w:val="none" w:sz="0" w:space="0" w:color="auto" w:frame="1"/>
        </w:rPr>
        <w:t>Payments</w:t>
      </w:r>
      <w:r w:rsidRPr="00D34710">
        <w:rPr>
          <w:rFonts w:ascii="Times New Roman" w:hAnsi="Times New Roman" w:cs="Times New Roman"/>
          <w:color w:val="000000" w:themeColor="text1"/>
          <w:sz w:val="32"/>
          <w:szCs w:val="32"/>
        </w:rPr>
        <w:t>.</w:t>
      </w:r>
    </w:p>
    <w:p w:rsidR="000B5CAA" w:rsidRPr="00D34710" w:rsidRDefault="000B5CAA" w:rsidP="000B5CAA">
      <w:pPr>
        <w:numPr>
          <w:ilvl w:val="0"/>
          <w:numId w:val="6"/>
        </w:numPr>
        <w:spacing w:before="100" w:beforeAutospacing="1" w:after="100" w:afterAutospacing="1" w:line="240" w:lineRule="auto"/>
        <w:ind w:left="180"/>
        <w:textAlignment w:val="baseline"/>
        <w:rPr>
          <w:rFonts w:ascii="Times New Roman" w:hAnsi="Times New Roman" w:cs="Times New Roman"/>
          <w:color w:val="000000" w:themeColor="text1"/>
          <w:sz w:val="36"/>
          <w:szCs w:val="36"/>
        </w:rPr>
      </w:pPr>
      <w:r w:rsidRPr="00D34710">
        <w:rPr>
          <w:rFonts w:ascii="Times New Roman" w:hAnsi="Times New Roman" w:cs="Times New Roman"/>
          <w:color w:val="000000" w:themeColor="text1"/>
          <w:sz w:val="32"/>
          <w:szCs w:val="32"/>
        </w:rPr>
        <w:t>To manage your payment method</w:t>
      </w:r>
      <w:r w:rsidRPr="00D34710">
        <w:rPr>
          <w:rFonts w:ascii="inherit" w:hAnsi="inherit"/>
          <w:color w:val="000000" w:themeColor="text1"/>
        </w:rPr>
        <w:t xml:space="preserve"> </w:t>
      </w:r>
      <w:r w:rsidRPr="00D34710">
        <w:rPr>
          <w:rFonts w:ascii="Times New Roman" w:hAnsi="Times New Roman" w:cs="Times New Roman"/>
          <w:color w:val="000000" w:themeColor="text1"/>
          <w:sz w:val="36"/>
          <w:szCs w:val="36"/>
        </w:rPr>
        <w:t>for an account that's billed in non-USD currency, go to </w:t>
      </w:r>
      <w:hyperlink r:id="rId10" w:tgtFrame="_blank" w:history="1">
        <w:r w:rsidRPr="00D34710">
          <w:rPr>
            <w:rStyle w:val="Hyperlink"/>
            <w:rFonts w:ascii="Times New Roman" w:hAnsi="Times New Roman" w:cs="Times New Roman"/>
            <w:color w:val="000000" w:themeColor="text1"/>
            <w:sz w:val="36"/>
            <w:szCs w:val="36"/>
            <w:bdr w:val="none" w:sz="0" w:space="0" w:color="auto" w:frame="1"/>
          </w:rPr>
          <w:t>IBM Billing</w:t>
        </w:r>
      </w:hyperlink>
      <w:r w:rsidRPr="00D34710">
        <w:rPr>
          <w:rFonts w:ascii="Times New Roman" w:hAnsi="Times New Roman" w:cs="Times New Roman"/>
          <w:color w:val="000000" w:themeColor="text1"/>
          <w:sz w:val="36"/>
          <w:szCs w:val="36"/>
        </w:rPr>
        <w:t>.</w:t>
      </w:r>
    </w:p>
    <w:p w:rsidR="000B5CAA" w:rsidRPr="00D34710" w:rsidRDefault="000B5CAA" w:rsidP="00503A74">
      <w:pPr>
        <w:pStyle w:val="Heading1"/>
        <w:rPr>
          <w:rFonts w:ascii="Times New Roman" w:hAnsi="Times New Roman" w:cs="Times New Roman"/>
          <w:color w:val="000000" w:themeColor="text1"/>
          <w:sz w:val="44"/>
          <w:szCs w:val="44"/>
        </w:rPr>
      </w:pPr>
      <w:r w:rsidRPr="00D34710">
        <w:rPr>
          <w:rFonts w:ascii="Times New Roman" w:hAnsi="Times New Roman" w:cs="Times New Roman"/>
          <w:color w:val="000000" w:themeColor="text1"/>
          <w:sz w:val="44"/>
          <w:szCs w:val="44"/>
        </w:rPr>
        <w:lastRenderedPageBreak/>
        <w:t>Accessing your invoices</w:t>
      </w:r>
    </w:p>
    <w:p w:rsidR="000B5CAA" w:rsidRPr="00D34710" w:rsidRDefault="000B5CAA" w:rsidP="000B5CAA">
      <w:pPr>
        <w:numPr>
          <w:ilvl w:val="0"/>
          <w:numId w:val="7"/>
        </w:numPr>
        <w:spacing w:before="100" w:beforeAutospacing="1" w:after="100" w:afterAutospacing="1" w:line="240" w:lineRule="auto"/>
        <w:ind w:left="180"/>
        <w:textAlignment w:val="baseline"/>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rPr>
        <w:t>To access an invoice for an account that's billed in USD currency, go to </w:t>
      </w:r>
      <w:r w:rsidRPr="00D34710">
        <w:rPr>
          <w:rStyle w:val="Strong"/>
          <w:rFonts w:ascii="Times New Roman" w:hAnsi="Times New Roman" w:cs="Times New Roman"/>
          <w:color w:val="000000" w:themeColor="text1"/>
          <w:sz w:val="32"/>
          <w:szCs w:val="32"/>
          <w:bdr w:val="none" w:sz="0" w:space="0" w:color="auto" w:frame="1"/>
        </w:rPr>
        <w:t>Manage</w:t>
      </w:r>
      <w:r w:rsidRPr="00D34710">
        <w:rPr>
          <w:rFonts w:ascii="Times New Roman" w:hAnsi="Times New Roman" w:cs="Times New Roman"/>
          <w:color w:val="000000" w:themeColor="text1"/>
          <w:sz w:val="32"/>
          <w:szCs w:val="32"/>
        </w:rPr>
        <w:t> &gt; </w:t>
      </w:r>
      <w:r w:rsidRPr="00D34710">
        <w:rPr>
          <w:rStyle w:val="Strong"/>
          <w:rFonts w:ascii="Times New Roman" w:hAnsi="Times New Roman" w:cs="Times New Roman"/>
          <w:color w:val="000000" w:themeColor="text1"/>
          <w:sz w:val="32"/>
          <w:szCs w:val="32"/>
          <w:bdr w:val="none" w:sz="0" w:space="0" w:color="auto" w:frame="1"/>
        </w:rPr>
        <w:t>Billing and usage</w:t>
      </w:r>
      <w:r w:rsidRPr="00D34710">
        <w:rPr>
          <w:rFonts w:ascii="Times New Roman" w:hAnsi="Times New Roman" w:cs="Times New Roman"/>
          <w:color w:val="000000" w:themeColor="text1"/>
          <w:sz w:val="32"/>
          <w:szCs w:val="32"/>
        </w:rPr>
        <w:t xml:space="preserve"> in the IBM Cloud console, and </w:t>
      </w:r>
      <w:proofErr w:type="gramStart"/>
      <w:r w:rsidRPr="00D34710">
        <w:rPr>
          <w:rFonts w:ascii="Times New Roman" w:hAnsi="Times New Roman" w:cs="Times New Roman"/>
          <w:color w:val="000000" w:themeColor="text1"/>
          <w:sz w:val="32"/>
          <w:szCs w:val="32"/>
        </w:rPr>
        <w:t>select</w:t>
      </w:r>
      <w:proofErr w:type="gramEnd"/>
      <w:r w:rsidRPr="00D34710">
        <w:rPr>
          <w:rFonts w:ascii="Times New Roman" w:hAnsi="Times New Roman" w:cs="Times New Roman"/>
          <w:color w:val="000000" w:themeColor="text1"/>
          <w:sz w:val="32"/>
          <w:szCs w:val="32"/>
        </w:rPr>
        <w:t> </w:t>
      </w:r>
      <w:r w:rsidRPr="00D34710">
        <w:rPr>
          <w:rStyle w:val="Strong"/>
          <w:rFonts w:ascii="Times New Roman" w:hAnsi="Times New Roman" w:cs="Times New Roman"/>
          <w:color w:val="000000" w:themeColor="text1"/>
          <w:sz w:val="32"/>
          <w:szCs w:val="32"/>
          <w:bdr w:val="none" w:sz="0" w:space="0" w:color="auto" w:frame="1"/>
        </w:rPr>
        <w:t>Invoices</w:t>
      </w:r>
      <w:r w:rsidRPr="00D34710">
        <w:rPr>
          <w:rFonts w:ascii="Times New Roman" w:hAnsi="Times New Roman" w:cs="Times New Roman"/>
          <w:color w:val="000000" w:themeColor="text1"/>
          <w:sz w:val="32"/>
          <w:szCs w:val="32"/>
        </w:rPr>
        <w:t>.</w:t>
      </w:r>
    </w:p>
    <w:p w:rsidR="000B5CAA" w:rsidRPr="00D34710" w:rsidRDefault="000B5CAA" w:rsidP="00503A74">
      <w:pPr>
        <w:numPr>
          <w:ilvl w:val="0"/>
          <w:numId w:val="7"/>
        </w:numPr>
        <w:spacing w:beforeAutospacing="1" w:after="0" w:afterAutospacing="1" w:line="240" w:lineRule="auto"/>
        <w:ind w:left="180"/>
        <w:textAlignment w:val="baseline"/>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rPr>
        <w:t>To access an invoice for an account that's billed in non-USD currency, go to </w:t>
      </w:r>
      <w:r w:rsidRPr="00D34710">
        <w:rPr>
          <w:rStyle w:val="Strong"/>
          <w:rFonts w:ascii="Times New Roman" w:hAnsi="Times New Roman" w:cs="Times New Roman"/>
          <w:color w:val="000000" w:themeColor="text1"/>
          <w:sz w:val="32"/>
          <w:szCs w:val="32"/>
          <w:bdr w:val="none" w:sz="0" w:space="0" w:color="auto" w:frame="1"/>
        </w:rPr>
        <w:t>Manage</w:t>
      </w:r>
      <w:r w:rsidRPr="00D34710">
        <w:rPr>
          <w:rFonts w:ascii="Times New Roman" w:hAnsi="Times New Roman" w:cs="Times New Roman"/>
          <w:color w:val="000000" w:themeColor="text1"/>
          <w:sz w:val="32"/>
          <w:szCs w:val="32"/>
        </w:rPr>
        <w:t> &gt; </w:t>
      </w:r>
      <w:r w:rsidRPr="00D34710">
        <w:rPr>
          <w:rStyle w:val="Strong"/>
          <w:rFonts w:ascii="Times New Roman" w:hAnsi="Times New Roman" w:cs="Times New Roman"/>
          <w:color w:val="000000" w:themeColor="text1"/>
          <w:sz w:val="32"/>
          <w:szCs w:val="32"/>
          <w:bdr w:val="none" w:sz="0" w:space="0" w:color="auto" w:frame="1"/>
        </w:rPr>
        <w:t>Billing and usage</w:t>
      </w:r>
      <w:r w:rsidRPr="00D34710">
        <w:rPr>
          <w:rFonts w:ascii="Times New Roman" w:hAnsi="Times New Roman" w:cs="Times New Roman"/>
          <w:color w:val="000000" w:themeColor="text1"/>
          <w:sz w:val="32"/>
          <w:szCs w:val="32"/>
        </w:rPr>
        <w:t> in the IBM Cloud console, and select </w:t>
      </w:r>
      <w:r w:rsidRPr="00D34710">
        <w:rPr>
          <w:rStyle w:val="Strong"/>
          <w:rFonts w:ascii="Times New Roman" w:hAnsi="Times New Roman" w:cs="Times New Roman"/>
          <w:color w:val="000000" w:themeColor="text1"/>
          <w:sz w:val="32"/>
          <w:szCs w:val="32"/>
          <w:bdr w:val="none" w:sz="0" w:space="0" w:color="auto" w:frame="1"/>
        </w:rPr>
        <w:t>Invoices</w:t>
      </w:r>
      <w:r w:rsidRPr="00D34710">
        <w:rPr>
          <w:rFonts w:ascii="Times New Roman" w:hAnsi="Times New Roman" w:cs="Times New Roman"/>
          <w:color w:val="000000" w:themeColor="text1"/>
          <w:sz w:val="32"/>
          <w:szCs w:val="32"/>
        </w:rPr>
        <w:t>. Then, click </w:t>
      </w:r>
      <w:r w:rsidRPr="00D34710">
        <w:rPr>
          <w:rStyle w:val="Strong"/>
          <w:rFonts w:ascii="Times New Roman" w:hAnsi="Times New Roman" w:cs="Times New Roman"/>
          <w:color w:val="000000" w:themeColor="text1"/>
          <w:sz w:val="32"/>
          <w:szCs w:val="32"/>
          <w:bdr w:val="none" w:sz="0" w:space="0" w:color="auto" w:frame="1"/>
        </w:rPr>
        <w:t xml:space="preserve">IBM </w:t>
      </w:r>
      <w:proofErr w:type="spellStart"/>
      <w:r w:rsidRPr="00D34710">
        <w:rPr>
          <w:rStyle w:val="Strong"/>
          <w:rFonts w:ascii="Times New Roman" w:hAnsi="Times New Roman" w:cs="Times New Roman"/>
          <w:color w:val="000000" w:themeColor="text1"/>
          <w:sz w:val="32"/>
          <w:szCs w:val="32"/>
          <w:bdr w:val="none" w:sz="0" w:space="0" w:color="auto" w:frame="1"/>
        </w:rPr>
        <w:t>Invoi</w:t>
      </w:r>
      <w:proofErr w:type="spellEnd"/>
    </w:p>
    <w:p w:rsidR="005A3A32" w:rsidRPr="00D34710" w:rsidRDefault="005A3A32" w:rsidP="000B5CAA">
      <w:pPr>
        <w:pStyle w:val="NormalWeb"/>
        <w:shd w:val="clear" w:color="auto" w:fill="FFFFFF"/>
        <w:textAlignment w:val="baseline"/>
        <w:rPr>
          <w:color w:val="000000" w:themeColor="text1"/>
          <w:sz w:val="52"/>
          <w:szCs w:val="52"/>
        </w:rPr>
      </w:pPr>
      <w:r w:rsidRPr="00D34710">
        <w:rPr>
          <w:color w:val="000000" w:themeColor="text1"/>
          <w:sz w:val="52"/>
          <w:szCs w:val="52"/>
        </w:rPr>
        <w:t>Step5</w:t>
      </w:r>
      <w:proofErr w:type="gramStart"/>
      <w:r w:rsidRPr="00D34710">
        <w:rPr>
          <w:color w:val="000000" w:themeColor="text1"/>
          <w:sz w:val="52"/>
          <w:szCs w:val="52"/>
        </w:rPr>
        <w:t>:Set</w:t>
      </w:r>
      <w:proofErr w:type="gramEnd"/>
      <w:r w:rsidRPr="00D34710">
        <w:rPr>
          <w:color w:val="000000" w:themeColor="text1"/>
          <w:sz w:val="52"/>
          <w:szCs w:val="52"/>
        </w:rPr>
        <w:t xml:space="preserve"> preferences for receiving notifications</w:t>
      </w:r>
    </w:p>
    <w:p w:rsidR="000B5CAA" w:rsidRPr="00D34710" w:rsidRDefault="000B5CAA" w:rsidP="000B5CAA">
      <w:pPr>
        <w:pStyle w:val="NormalWeb"/>
        <w:shd w:val="clear" w:color="auto" w:fill="FFFFFF"/>
        <w:textAlignment w:val="baseline"/>
        <w:rPr>
          <w:color w:val="000000" w:themeColor="text1"/>
          <w:sz w:val="32"/>
          <w:szCs w:val="32"/>
        </w:rPr>
      </w:pPr>
      <w:r w:rsidRPr="00D34710">
        <w:rPr>
          <w:color w:val="000000" w:themeColor="text1"/>
          <w:sz w:val="32"/>
          <w:szCs w:val="32"/>
        </w:rPr>
        <w:t>Complete the following steps to set your preferences for receiving various types of notifications:</w:t>
      </w:r>
    </w:p>
    <w:p w:rsidR="000B5CAA" w:rsidRPr="00D34710" w:rsidRDefault="000B5CAA" w:rsidP="000B5CAA">
      <w:pPr>
        <w:pStyle w:val="NormalWeb"/>
        <w:numPr>
          <w:ilvl w:val="0"/>
          <w:numId w:val="8"/>
        </w:numPr>
        <w:shd w:val="clear" w:color="auto" w:fill="FFFFFF"/>
        <w:spacing w:before="0" w:after="0"/>
        <w:ind w:left="0"/>
        <w:textAlignment w:val="baseline"/>
        <w:rPr>
          <w:color w:val="000000" w:themeColor="text1"/>
          <w:sz w:val="32"/>
          <w:szCs w:val="32"/>
        </w:rPr>
      </w:pPr>
      <w:r w:rsidRPr="00D34710">
        <w:rPr>
          <w:color w:val="000000" w:themeColor="text1"/>
          <w:sz w:val="32"/>
          <w:szCs w:val="32"/>
        </w:rPr>
        <w:t>To receive notifications about IBM Cloud platform-related, or resource-related items, go to the </w:t>
      </w:r>
      <w:r w:rsidRPr="00D34710">
        <w:rPr>
          <w:rStyle w:val="Strong"/>
          <w:color w:val="000000" w:themeColor="text1"/>
          <w:sz w:val="32"/>
          <w:szCs w:val="32"/>
          <w:bdr w:val="none" w:sz="0" w:space="0" w:color="auto" w:frame="1"/>
        </w:rPr>
        <w:t>Avatar</w:t>
      </w:r>
      <w:r w:rsidRPr="00D34710">
        <w:rPr>
          <w:color w:val="000000" w:themeColor="text1"/>
          <w:sz w:val="32"/>
          <w:szCs w:val="32"/>
        </w:rPr>
        <w:t> icon </w:t>
      </w:r>
      <w:r w:rsidR="004D4191" w:rsidRPr="00D34710">
        <w:rPr>
          <w:color w:val="000000" w:themeColor="text1"/>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vatar icon" style="width:24pt;height:24pt"/>
        </w:pict>
      </w:r>
      <w:r w:rsidRPr="00D34710">
        <w:rPr>
          <w:color w:val="000000" w:themeColor="text1"/>
          <w:sz w:val="32"/>
          <w:szCs w:val="32"/>
        </w:rPr>
        <w:t> </w:t>
      </w:r>
      <w:r w:rsidRPr="00D34710">
        <w:rPr>
          <w:rStyle w:val="Strong"/>
          <w:color w:val="000000" w:themeColor="text1"/>
          <w:sz w:val="32"/>
          <w:szCs w:val="32"/>
          <w:bdr w:val="none" w:sz="0" w:space="0" w:color="auto" w:frame="1"/>
        </w:rPr>
        <w:t>Profile</w:t>
      </w:r>
      <w:r w:rsidRPr="00D34710">
        <w:rPr>
          <w:color w:val="000000" w:themeColor="text1"/>
          <w:sz w:val="32"/>
          <w:szCs w:val="32"/>
        </w:rPr>
        <w:t> &gt; </w:t>
      </w:r>
      <w:r w:rsidRPr="00D34710">
        <w:rPr>
          <w:rStyle w:val="Strong"/>
          <w:color w:val="000000" w:themeColor="text1"/>
          <w:sz w:val="32"/>
          <w:szCs w:val="32"/>
          <w:bdr w:val="none" w:sz="0" w:space="0" w:color="auto" w:frame="1"/>
        </w:rPr>
        <w:t>Notification preferences</w:t>
      </w:r>
      <w:r w:rsidRPr="00D34710">
        <w:rPr>
          <w:color w:val="000000" w:themeColor="text1"/>
          <w:sz w:val="32"/>
          <w:szCs w:val="32"/>
        </w:rPr>
        <w:t>.</w:t>
      </w:r>
    </w:p>
    <w:p w:rsidR="000B5CAA" w:rsidRPr="00D34710" w:rsidRDefault="000B5CAA" w:rsidP="000B5CAA">
      <w:pPr>
        <w:numPr>
          <w:ilvl w:val="1"/>
          <w:numId w:val="8"/>
        </w:numPr>
        <w:shd w:val="clear" w:color="auto" w:fill="FFFFFF"/>
        <w:spacing w:before="100" w:beforeAutospacing="1" w:after="100" w:afterAutospacing="1" w:line="240" w:lineRule="auto"/>
        <w:ind w:left="0"/>
        <w:textAlignment w:val="baseline"/>
        <w:rPr>
          <w:rFonts w:ascii="Times New Roman" w:hAnsi="Times New Roman" w:cs="Times New Roman"/>
          <w:color w:val="000000" w:themeColor="text1"/>
          <w:spacing w:val="2"/>
          <w:sz w:val="32"/>
          <w:szCs w:val="32"/>
        </w:rPr>
      </w:pPr>
      <w:r w:rsidRPr="00D34710">
        <w:rPr>
          <w:rFonts w:ascii="Times New Roman" w:hAnsi="Times New Roman" w:cs="Times New Roman"/>
          <w:color w:val="000000" w:themeColor="text1"/>
          <w:spacing w:val="2"/>
          <w:sz w:val="32"/>
          <w:szCs w:val="32"/>
        </w:rPr>
        <w:t>When you set IBM Cloud platform notifications, you receive email notifications that are associated with only the platform. You do not receive notifications about events that are associated with IBM Cloud services. By default, all platform notifications are turned off.</w:t>
      </w:r>
    </w:p>
    <w:p w:rsidR="000B5CAA" w:rsidRPr="00D34710" w:rsidRDefault="000B5CAA" w:rsidP="000B5CAA">
      <w:pPr>
        <w:numPr>
          <w:ilvl w:val="1"/>
          <w:numId w:val="8"/>
        </w:numPr>
        <w:shd w:val="clear" w:color="auto" w:fill="FFFFFF"/>
        <w:spacing w:before="100" w:beforeAutospacing="1" w:after="100" w:afterAutospacing="1" w:line="240" w:lineRule="auto"/>
        <w:ind w:left="0"/>
        <w:textAlignment w:val="baseline"/>
        <w:rPr>
          <w:rFonts w:ascii="Times New Roman" w:hAnsi="Times New Roman" w:cs="Times New Roman"/>
          <w:color w:val="000000" w:themeColor="text1"/>
          <w:spacing w:val="2"/>
          <w:sz w:val="32"/>
          <w:szCs w:val="32"/>
        </w:rPr>
      </w:pPr>
      <w:r w:rsidRPr="00D34710">
        <w:rPr>
          <w:rFonts w:ascii="Times New Roman" w:hAnsi="Times New Roman" w:cs="Times New Roman"/>
          <w:color w:val="000000" w:themeColor="text1"/>
          <w:spacing w:val="2"/>
          <w:sz w:val="32"/>
          <w:szCs w:val="32"/>
        </w:rPr>
        <w:t>If you update your preferences on resource activity, such as incidents, maintenance, security bulletins, or infrastructure service updates, the notifications are for only the services you use or the devices that you have created. By default, all infrastructure notifications are turned off.</w:t>
      </w:r>
    </w:p>
    <w:p w:rsidR="000B5CAA" w:rsidRPr="00D34710" w:rsidRDefault="000B5CAA" w:rsidP="000B5CAA">
      <w:pPr>
        <w:pStyle w:val="NormalWeb"/>
        <w:numPr>
          <w:ilvl w:val="0"/>
          <w:numId w:val="8"/>
        </w:numPr>
        <w:shd w:val="clear" w:color="auto" w:fill="FFFFFF"/>
        <w:spacing w:before="0" w:after="0"/>
        <w:ind w:left="0"/>
        <w:textAlignment w:val="baseline"/>
        <w:rPr>
          <w:color w:val="000000" w:themeColor="text1"/>
          <w:sz w:val="32"/>
          <w:szCs w:val="32"/>
        </w:rPr>
      </w:pPr>
      <w:r w:rsidRPr="00D34710">
        <w:rPr>
          <w:color w:val="000000" w:themeColor="text1"/>
          <w:sz w:val="32"/>
          <w:szCs w:val="32"/>
        </w:rPr>
        <w:t>To receive spending notifications, go to </w:t>
      </w:r>
      <w:r w:rsidRPr="00D34710">
        <w:rPr>
          <w:rStyle w:val="Strong"/>
          <w:color w:val="000000" w:themeColor="text1"/>
          <w:sz w:val="32"/>
          <w:szCs w:val="32"/>
          <w:bdr w:val="none" w:sz="0" w:space="0" w:color="auto" w:frame="1"/>
        </w:rPr>
        <w:t>Manage</w:t>
      </w:r>
      <w:r w:rsidRPr="00D34710">
        <w:rPr>
          <w:color w:val="000000" w:themeColor="text1"/>
          <w:sz w:val="32"/>
          <w:szCs w:val="32"/>
        </w:rPr>
        <w:t> &gt; </w:t>
      </w:r>
      <w:r w:rsidRPr="00D34710">
        <w:rPr>
          <w:rStyle w:val="Strong"/>
          <w:color w:val="000000" w:themeColor="text1"/>
          <w:sz w:val="32"/>
          <w:szCs w:val="32"/>
          <w:bdr w:val="none" w:sz="0" w:space="0" w:color="auto" w:frame="1"/>
        </w:rPr>
        <w:t>Billing and usage</w:t>
      </w:r>
      <w:r w:rsidRPr="00D34710">
        <w:rPr>
          <w:color w:val="000000" w:themeColor="text1"/>
          <w:sz w:val="32"/>
          <w:szCs w:val="32"/>
        </w:rPr>
        <w:t> &gt; </w:t>
      </w:r>
      <w:r w:rsidRPr="00D34710">
        <w:rPr>
          <w:rStyle w:val="Strong"/>
          <w:color w:val="000000" w:themeColor="text1"/>
          <w:sz w:val="32"/>
          <w:szCs w:val="32"/>
          <w:bdr w:val="none" w:sz="0" w:space="0" w:color="auto" w:frame="1"/>
        </w:rPr>
        <w:t>Spending notifications</w:t>
      </w:r>
      <w:r w:rsidRPr="00D34710">
        <w:rPr>
          <w:color w:val="000000" w:themeColor="text1"/>
          <w:sz w:val="32"/>
          <w:szCs w:val="32"/>
        </w:rPr>
        <w:t> in the IBM Cloud console. Or, you can access it directly from the </w:t>
      </w:r>
      <w:hyperlink r:id="rId11" w:history="1">
        <w:r w:rsidRPr="00D34710">
          <w:rPr>
            <w:rStyle w:val="Hyperlink"/>
            <w:color w:val="000000" w:themeColor="text1"/>
            <w:sz w:val="32"/>
            <w:szCs w:val="32"/>
            <w:bdr w:val="none" w:sz="0" w:space="0" w:color="auto" w:frame="1"/>
          </w:rPr>
          <w:t>Notification preferences</w:t>
        </w:r>
      </w:hyperlink>
      <w:r w:rsidRPr="00D34710">
        <w:rPr>
          <w:color w:val="000000" w:themeColor="text1"/>
          <w:sz w:val="32"/>
          <w:szCs w:val="32"/>
        </w:rPr>
        <w:t> page by clicking </w:t>
      </w:r>
      <w:r w:rsidRPr="00D34710">
        <w:rPr>
          <w:rStyle w:val="Strong"/>
          <w:color w:val="000000" w:themeColor="text1"/>
          <w:sz w:val="32"/>
          <w:szCs w:val="32"/>
          <w:bdr w:val="none" w:sz="0" w:space="0" w:color="auto" w:frame="1"/>
        </w:rPr>
        <w:t>Manage</w:t>
      </w:r>
      <w:r w:rsidRPr="00D34710">
        <w:rPr>
          <w:color w:val="000000" w:themeColor="text1"/>
          <w:sz w:val="32"/>
          <w:szCs w:val="32"/>
        </w:rPr>
        <w:t> in the </w:t>
      </w:r>
      <w:r w:rsidRPr="00D34710">
        <w:rPr>
          <w:rStyle w:val="Strong"/>
          <w:color w:val="000000" w:themeColor="text1"/>
          <w:sz w:val="32"/>
          <w:szCs w:val="32"/>
          <w:bdr w:val="none" w:sz="0" w:space="0" w:color="auto" w:frame="1"/>
        </w:rPr>
        <w:t>Billing and Usage</w:t>
      </w:r>
      <w:r w:rsidRPr="00D34710">
        <w:rPr>
          <w:color w:val="000000" w:themeColor="text1"/>
          <w:sz w:val="32"/>
          <w:szCs w:val="32"/>
        </w:rPr>
        <w:t> section.</w:t>
      </w:r>
    </w:p>
    <w:p w:rsidR="003B68F2" w:rsidRPr="00D34710" w:rsidRDefault="003B68F2" w:rsidP="003B68F2">
      <w:pPr>
        <w:pStyle w:val="NormalWeb"/>
        <w:shd w:val="clear" w:color="auto" w:fill="FFFFFF"/>
        <w:spacing w:before="0" w:after="0"/>
        <w:textAlignment w:val="baseline"/>
        <w:rPr>
          <w:color w:val="000000" w:themeColor="text1"/>
          <w:sz w:val="32"/>
          <w:szCs w:val="32"/>
        </w:rPr>
      </w:pPr>
    </w:p>
    <w:p w:rsidR="003B68F2" w:rsidRPr="00D34710" w:rsidRDefault="003B68F2" w:rsidP="003B68F2">
      <w:pPr>
        <w:pStyle w:val="NormalWeb"/>
        <w:shd w:val="clear" w:color="auto" w:fill="FFFFFF"/>
        <w:spacing w:before="0" w:after="0"/>
        <w:textAlignment w:val="baseline"/>
        <w:rPr>
          <w:color w:val="000000" w:themeColor="text1"/>
          <w:sz w:val="32"/>
          <w:szCs w:val="32"/>
        </w:rPr>
      </w:pPr>
    </w:p>
    <w:p w:rsidR="003B68F2" w:rsidRPr="00D34710" w:rsidRDefault="003B68F2" w:rsidP="003B68F2">
      <w:pPr>
        <w:pStyle w:val="NormalWeb"/>
        <w:shd w:val="clear" w:color="auto" w:fill="FFFFFF"/>
        <w:spacing w:before="0" w:after="0"/>
        <w:textAlignment w:val="baseline"/>
        <w:rPr>
          <w:color w:val="000000" w:themeColor="text1"/>
          <w:sz w:val="32"/>
          <w:szCs w:val="32"/>
        </w:rPr>
      </w:pPr>
    </w:p>
    <w:p w:rsidR="000B5CAA" w:rsidRPr="00D34710" w:rsidRDefault="000B5CAA" w:rsidP="000B5CAA">
      <w:pPr>
        <w:pStyle w:val="important"/>
        <w:textAlignment w:val="baseline"/>
        <w:rPr>
          <w:rFonts w:ascii="inherit" w:hAnsi="inherit"/>
          <w:color w:val="000000" w:themeColor="text1"/>
        </w:rPr>
      </w:pPr>
    </w:p>
    <w:p w:rsidR="005A3A32" w:rsidRPr="00D34710" w:rsidRDefault="005A3A32" w:rsidP="005A3A32">
      <w:pPr>
        <w:rPr>
          <w:color w:val="000000" w:themeColor="text1"/>
        </w:rPr>
      </w:pPr>
    </w:p>
    <w:p w:rsidR="004E7453" w:rsidRPr="00D34710" w:rsidRDefault="004E7453" w:rsidP="003B68F2">
      <w:pPr>
        <w:rPr>
          <w:rFonts w:ascii="Times New Roman" w:hAnsi="Times New Roman" w:cs="Times New Roman"/>
          <w:color w:val="000000" w:themeColor="text1"/>
          <w:sz w:val="56"/>
          <w:szCs w:val="56"/>
          <w:shd w:val="clear" w:color="auto" w:fill="FFFFFF"/>
        </w:rPr>
      </w:pPr>
      <w:r w:rsidRPr="00D34710">
        <w:rPr>
          <w:rFonts w:ascii="Times New Roman" w:hAnsi="Times New Roman" w:cs="Times New Roman"/>
          <w:color w:val="000000" w:themeColor="text1"/>
          <w:sz w:val="56"/>
          <w:szCs w:val="56"/>
          <w:shd w:val="clear" w:color="auto" w:fill="FFFFFF"/>
        </w:rPr>
        <w:t>Step6</w:t>
      </w:r>
      <w:proofErr w:type="gramStart"/>
      <w:r w:rsidRPr="00D34710">
        <w:rPr>
          <w:rFonts w:ascii="Times New Roman" w:hAnsi="Times New Roman" w:cs="Times New Roman"/>
          <w:color w:val="000000" w:themeColor="text1"/>
          <w:sz w:val="56"/>
          <w:szCs w:val="56"/>
          <w:shd w:val="clear" w:color="auto" w:fill="FFFFFF"/>
        </w:rPr>
        <w:t>:create</w:t>
      </w:r>
      <w:proofErr w:type="gramEnd"/>
      <w:r w:rsidRPr="00D34710">
        <w:rPr>
          <w:rFonts w:ascii="Times New Roman" w:hAnsi="Times New Roman" w:cs="Times New Roman"/>
          <w:color w:val="000000" w:themeColor="text1"/>
          <w:sz w:val="56"/>
          <w:szCs w:val="56"/>
          <w:shd w:val="clear" w:color="auto" w:fill="FFFFFF"/>
        </w:rPr>
        <w:t xml:space="preserve"> your resource groups</w:t>
      </w:r>
    </w:p>
    <w:p w:rsidR="003B68F2" w:rsidRPr="00D34710" w:rsidRDefault="003B68F2" w:rsidP="003B68F2">
      <w:pPr>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shd w:val="clear" w:color="auto" w:fill="FFFFFF"/>
        </w:rPr>
        <w:t>Resource groups provide a way for you to easily manage access to multiple resources and to view billing usage for a set of resources. With your Pay-As-You-Go account, you can create more resource groups in addition to the default resource group that's created for you.</w:t>
      </w:r>
    </w:p>
    <w:p w:rsidR="000B5CAA" w:rsidRPr="00D34710" w:rsidRDefault="000B5CAA" w:rsidP="000B5CAA">
      <w:pPr>
        <w:numPr>
          <w:ilvl w:val="0"/>
          <w:numId w:val="9"/>
        </w:numPr>
        <w:shd w:val="clear" w:color="auto" w:fill="FFFFFF"/>
        <w:spacing w:beforeAutospacing="1" w:after="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color w:val="000000" w:themeColor="text1"/>
          <w:spacing w:val="2"/>
          <w:sz w:val="32"/>
          <w:szCs w:val="32"/>
        </w:rPr>
        <w:t>Go to </w:t>
      </w:r>
      <w:r w:rsidRPr="00D34710">
        <w:rPr>
          <w:rFonts w:ascii="Times New Roman" w:eastAsia="Times New Roman" w:hAnsi="Times New Roman" w:cs="Times New Roman"/>
          <w:b/>
          <w:bCs/>
          <w:color w:val="000000" w:themeColor="text1"/>
          <w:spacing w:val="2"/>
          <w:sz w:val="32"/>
          <w:szCs w:val="32"/>
        </w:rPr>
        <w:t>Manage</w:t>
      </w:r>
      <w:r w:rsidRPr="00D34710">
        <w:rPr>
          <w:rFonts w:ascii="Times New Roman" w:eastAsia="Times New Roman" w:hAnsi="Times New Roman" w:cs="Times New Roman"/>
          <w:color w:val="000000" w:themeColor="text1"/>
          <w:spacing w:val="2"/>
          <w:sz w:val="32"/>
          <w:szCs w:val="32"/>
        </w:rPr>
        <w:t> &gt; </w:t>
      </w:r>
      <w:r w:rsidRPr="00D34710">
        <w:rPr>
          <w:rFonts w:ascii="Times New Roman" w:eastAsia="Times New Roman" w:hAnsi="Times New Roman" w:cs="Times New Roman"/>
          <w:b/>
          <w:bCs/>
          <w:color w:val="000000" w:themeColor="text1"/>
          <w:spacing w:val="2"/>
          <w:sz w:val="32"/>
          <w:szCs w:val="32"/>
        </w:rPr>
        <w:t>Account</w:t>
      </w:r>
      <w:r w:rsidRPr="00D34710">
        <w:rPr>
          <w:rFonts w:ascii="Times New Roman" w:eastAsia="Times New Roman" w:hAnsi="Times New Roman" w:cs="Times New Roman"/>
          <w:color w:val="000000" w:themeColor="text1"/>
          <w:spacing w:val="2"/>
          <w:sz w:val="32"/>
          <w:szCs w:val="32"/>
        </w:rPr>
        <w:t> &gt; </w:t>
      </w:r>
      <w:r w:rsidRPr="00D34710">
        <w:rPr>
          <w:rFonts w:ascii="Times New Roman" w:eastAsia="Times New Roman" w:hAnsi="Times New Roman" w:cs="Times New Roman"/>
          <w:b/>
          <w:bCs/>
          <w:color w:val="000000" w:themeColor="text1"/>
          <w:spacing w:val="2"/>
          <w:sz w:val="32"/>
          <w:szCs w:val="32"/>
        </w:rPr>
        <w:t>Account resources</w:t>
      </w:r>
      <w:r w:rsidRPr="00D34710">
        <w:rPr>
          <w:rFonts w:ascii="Times New Roman" w:eastAsia="Times New Roman" w:hAnsi="Times New Roman" w:cs="Times New Roman"/>
          <w:color w:val="000000" w:themeColor="text1"/>
          <w:spacing w:val="2"/>
          <w:sz w:val="32"/>
          <w:szCs w:val="32"/>
        </w:rPr>
        <w:t> &gt; </w:t>
      </w:r>
      <w:r w:rsidRPr="00D34710">
        <w:rPr>
          <w:rFonts w:ascii="Times New Roman" w:eastAsia="Times New Roman" w:hAnsi="Times New Roman" w:cs="Times New Roman"/>
          <w:b/>
          <w:bCs/>
          <w:color w:val="000000" w:themeColor="text1"/>
          <w:spacing w:val="2"/>
          <w:sz w:val="32"/>
          <w:szCs w:val="32"/>
        </w:rPr>
        <w:t>Resource groups</w:t>
      </w:r>
      <w:r w:rsidRPr="00D34710">
        <w:rPr>
          <w:rFonts w:ascii="Times New Roman" w:eastAsia="Times New Roman" w:hAnsi="Times New Roman" w:cs="Times New Roman"/>
          <w:color w:val="000000" w:themeColor="text1"/>
          <w:spacing w:val="2"/>
          <w:sz w:val="32"/>
          <w:szCs w:val="32"/>
        </w:rPr>
        <w:t> in the IBM Cloud console.</w:t>
      </w:r>
    </w:p>
    <w:p w:rsidR="000B5CAA" w:rsidRPr="00D34710" w:rsidRDefault="000B5CAA" w:rsidP="000B5CAA">
      <w:pPr>
        <w:numPr>
          <w:ilvl w:val="0"/>
          <w:numId w:val="9"/>
        </w:numPr>
        <w:shd w:val="clear" w:color="auto" w:fill="FFFFFF"/>
        <w:spacing w:beforeAutospacing="1" w:after="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color w:val="000000" w:themeColor="text1"/>
          <w:spacing w:val="2"/>
          <w:sz w:val="32"/>
          <w:szCs w:val="32"/>
        </w:rPr>
        <w:t>Click </w:t>
      </w:r>
      <w:r w:rsidRPr="00D34710">
        <w:rPr>
          <w:rFonts w:ascii="Times New Roman" w:eastAsia="Times New Roman" w:hAnsi="Times New Roman" w:cs="Times New Roman"/>
          <w:b/>
          <w:bCs/>
          <w:color w:val="000000" w:themeColor="text1"/>
          <w:spacing w:val="2"/>
          <w:sz w:val="32"/>
          <w:szCs w:val="32"/>
        </w:rPr>
        <w:t>Create</w:t>
      </w:r>
      <w:r w:rsidRPr="00D34710">
        <w:rPr>
          <w:rFonts w:ascii="Times New Roman" w:eastAsia="Times New Roman" w:hAnsi="Times New Roman" w:cs="Times New Roman"/>
          <w:color w:val="000000" w:themeColor="text1"/>
          <w:spacing w:val="2"/>
          <w:sz w:val="32"/>
          <w:szCs w:val="32"/>
        </w:rPr>
        <w:t>.</w:t>
      </w:r>
    </w:p>
    <w:p w:rsidR="000B5CAA" w:rsidRPr="00D34710" w:rsidRDefault="000B5CAA" w:rsidP="00503A74">
      <w:pPr>
        <w:numPr>
          <w:ilvl w:val="0"/>
          <w:numId w:val="9"/>
        </w:numPr>
        <w:shd w:val="clear" w:color="auto" w:fill="FFFFFF"/>
        <w:spacing w:beforeAutospacing="1" w:after="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color w:val="000000" w:themeColor="text1"/>
          <w:spacing w:val="2"/>
          <w:sz w:val="32"/>
          <w:szCs w:val="32"/>
        </w:rPr>
        <w:t>Enter a name for your resource group, and click </w:t>
      </w:r>
      <w:r w:rsidRPr="00D34710">
        <w:rPr>
          <w:rFonts w:ascii="Times New Roman" w:eastAsia="Times New Roman" w:hAnsi="Times New Roman" w:cs="Times New Roman"/>
          <w:b/>
          <w:bCs/>
          <w:color w:val="000000" w:themeColor="text1"/>
          <w:spacing w:val="2"/>
          <w:sz w:val="32"/>
          <w:szCs w:val="32"/>
        </w:rPr>
        <w:t>Add</w:t>
      </w:r>
      <w:r w:rsidRPr="00D34710">
        <w:rPr>
          <w:rFonts w:ascii="Times New Roman" w:eastAsia="Times New Roman" w:hAnsi="Times New Roman" w:cs="Times New Roman"/>
          <w:color w:val="000000" w:themeColor="text1"/>
          <w:spacing w:val="2"/>
          <w:sz w:val="32"/>
          <w:szCs w:val="32"/>
        </w:rPr>
        <w:t>.</w:t>
      </w:r>
      <w:r w:rsidRPr="00D34710">
        <w:rPr>
          <w:rFonts w:ascii="Times New Roman" w:hAnsi="Times New Roman" w:cs="Times New Roman"/>
          <w:color w:val="000000" w:themeColor="text1"/>
          <w:sz w:val="32"/>
          <w:szCs w:val="32"/>
          <w:shd w:val="clear" w:color="auto" w:fill="FFFFFF"/>
        </w:rPr>
        <w:t xml:space="preserve"> </w:t>
      </w:r>
    </w:p>
    <w:p w:rsidR="004E7453" w:rsidRPr="00D34710" w:rsidRDefault="004E7453" w:rsidP="004E7453">
      <w:pPr>
        <w:shd w:val="clear" w:color="auto" w:fill="FFFFFF"/>
        <w:spacing w:beforeAutospacing="1" w:after="0" w:afterAutospacing="1" w:line="240" w:lineRule="auto"/>
        <w:textAlignment w:val="baseline"/>
        <w:rPr>
          <w:rFonts w:ascii="Times New Roman" w:hAnsi="Times New Roman" w:cs="Times New Roman"/>
          <w:color w:val="000000" w:themeColor="text1"/>
          <w:sz w:val="32"/>
          <w:szCs w:val="32"/>
          <w:shd w:val="clear" w:color="auto" w:fill="FFFFFF"/>
        </w:rPr>
      </w:pPr>
    </w:p>
    <w:p w:rsidR="004E7453" w:rsidRPr="00D34710" w:rsidRDefault="004E7453" w:rsidP="004E7453">
      <w:pPr>
        <w:shd w:val="clear" w:color="auto" w:fill="FFFFFF"/>
        <w:spacing w:beforeAutospacing="1" w:after="0" w:afterAutospacing="1" w:line="240" w:lineRule="auto"/>
        <w:textAlignment w:val="baseline"/>
        <w:rPr>
          <w:rFonts w:ascii="Times New Roman" w:hAnsi="Times New Roman" w:cs="Times New Roman"/>
          <w:color w:val="000000" w:themeColor="text1"/>
          <w:sz w:val="32"/>
          <w:szCs w:val="32"/>
          <w:shd w:val="clear" w:color="auto" w:fill="FFFFFF"/>
        </w:rPr>
      </w:pPr>
    </w:p>
    <w:p w:rsidR="004E7453" w:rsidRPr="00D34710" w:rsidRDefault="004E7453" w:rsidP="004E7453">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pacing w:val="2"/>
          <w:sz w:val="56"/>
          <w:szCs w:val="56"/>
        </w:rPr>
      </w:pPr>
      <w:r w:rsidRPr="00D34710">
        <w:rPr>
          <w:rFonts w:ascii="Times New Roman" w:eastAsia="Times New Roman" w:hAnsi="Times New Roman" w:cs="Times New Roman"/>
          <w:color w:val="000000" w:themeColor="text1"/>
          <w:spacing w:val="2"/>
          <w:sz w:val="56"/>
          <w:szCs w:val="56"/>
        </w:rPr>
        <w:t>Step7</w:t>
      </w:r>
      <w:proofErr w:type="gramStart"/>
      <w:r w:rsidRPr="00D34710">
        <w:rPr>
          <w:rFonts w:ascii="Times New Roman" w:eastAsia="Times New Roman" w:hAnsi="Times New Roman" w:cs="Times New Roman"/>
          <w:color w:val="000000" w:themeColor="text1"/>
          <w:spacing w:val="2"/>
          <w:sz w:val="56"/>
          <w:szCs w:val="56"/>
        </w:rPr>
        <w:t>:Set</w:t>
      </w:r>
      <w:proofErr w:type="gramEnd"/>
      <w:r w:rsidRPr="00D34710">
        <w:rPr>
          <w:rFonts w:ascii="Times New Roman" w:eastAsia="Times New Roman" w:hAnsi="Times New Roman" w:cs="Times New Roman"/>
          <w:color w:val="000000" w:themeColor="text1"/>
          <w:spacing w:val="2"/>
          <w:sz w:val="56"/>
          <w:szCs w:val="56"/>
        </w:rPr>
        <w:t xml:space="preserve"> up access</w:t>
      </w:r>
    </w:p>
    <w:p w:rsidR="000B5CAA" w:rsidRPr="00D34710" w:rsidRDefault="000B5CAA" w:rsidP="000B5CAA">
      <w:pPr>
        <w:pStyle w:val="NormalWeb"/>
        <w:numPr>
          <w:ilvl w:val="0"/>
          <w:numId w:val="10"/>
        </w:numPr>
        <w:shd w:val="clear" w:color="auto" w:fill="FFFFFF"/>
        <w:textAlignment w:val="baseline"/>
        <w:rPr>
          <w:color w:val="000000" w:themeColor="text1"/>
          <w:sz w:val="40"/>
          <w:szCs w:val="40"/>
        </w:rPr>
      </w:pPr>
      <w:r w:rsidRPr="00D34710">
        <w:rPr>
          <w:color w:val="000000" w:themeColor="text1"/>
          <w:sz w:val="40"/>
          <w:szCs w:val="40"/>
        </w:rPr>
        <w:t>Create an access group.</w:t>
      </w:r>
    </w:p>
    <w:p w:rsidR="00FF77AD" w:rsidRPr="00D34710" w:rsidRDefault="00FF77AD" w:rsidP="004E7453">
      <w:pPr>
        <w:pStyle w:val="NormalWeb"/>
        <w:numPr>
          <w:ilvl w:val="0"/>
          <w:numId w:val="15"/>
        </w:numPr>
        <w:shd w:val="clear" w:color="auto" w:fill="FFFFFF"/>
        <w:textAlignment w:val="baseline"/>
        <w:rPr>
          <w:color w:val="000000" w:themeColor="text1"/>
          <w:sz w:val="40"/>
          <w:szCs w:val="40"/>
        </w:rPr>
      </w:pPr>
      <w:r w:rsidRPr="00D34710">
        <w:rPr>
          <w:color w:val="000000" w:themeColor="text1"/>
          <w:spacing w:val="3"/>
          <w:sz w:val="32"/>
          <w:szCs w:val="32"/>
        </w:rPr>
        <w:t>Go to </w:t>
      </w:r>
      <w:r w:rsidRPr="00D34710">
        <w:rPr>
          <w:b/>
          <w:bCs/>
          <w:color w:val="000000" w:themeColor="text1"/>
          <w:spacing w:val="3"/>
          <w:sz w:val="32"/>
          <w:szCs w:val="32"/>
        </w:rPr>
        <w:t>Manage</w:t>
      </w:r>
      <w:r w:rsidRPr="00D34710">
        <w:rPr>
          <w:color w:val="000000" w:themeColor="text1"/>
          <w:spacing w:val="3"/>
          <w:sz w:val="32"/>
          <w:szCs w:val="32"/>
        </w:rPr>
        <w:t> &gt; </w:t>
      </w:r>
      <w:r w:rsidRPr="00D34710">
        <w:rPr>
          <w:b/>
          <w:bCs/>
          <w:color w:val="000000" w:themeColor="text1"/>
          <w:spacing w:val="3"/>
          <w:sz w:val="32"/>
          <w:szCs w:val="32"/>
        </w:rPr>
        <w:t>Access (IAM)</w:t>
      </w:r>
      <w:r w:rsidRPr="00D34710">
        <w:rPr>
          <w:color w:val="000000" w:themeColor="text1"/>
          <w:spacing w:val="3"/>
          <w:sz w:val="32"/>
          <w:szCs w:val="32"/>
        </w:rPr>
        <w:t> &gt; </w:t>
      </w:r>
      <w:r w:rsidRPr="00D34710">
        <w:rPr>
          <w:b/>
          <w:bCs/>
          <w:color w:val="000000" w:themeColor="text1"/>
          <w:spacing w:val="3"/>
          <w:sz w:val="32"/>
          <w:szCs w:val="32"/>
        </w:rPr>
        <w:t>Access Groups</w:t>
      </w:r>
      <w:r w:rsidRPr="00D34710">
        <w:rPr>
          <w:color w:val="000000" w:themeColor="text1"/>
          <w:spacing w:val="3"/>
          <w:sz w:val="32"/>
          <w:szCs w:val="32"/>
        </w:rPr>
        <w:t> in the IBM Cloud console.</w:t>
      </w:r>
    </w:p>
    <w:p w:rsidR="00FF77AD" w:rsidRPr="00D34710" w:rsidRDefault="00FF77AD" w:rsidP="00FF77AD">
      <w:pPr>
        <w:pStyle w:val="ListParagraph"/>
        <w:numPr>
          <w:ilvl w:val="0"/>
          <w:numId w:val="15"/>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pacing w:val="3"/>
          <w:sz w:val="32"/>
          <w:szCs w:val="32"/>
        </w:rPr>
      </w:pPr>
      <w:r w:rsidRPr="00D34710">
        <w:rPr>
          <w:rFonts w:ascii="Times New Roman" w:eastAsia="Times New Roman" w:hAnsi="Times New Roman" w:cs="Times New Roman"/>
          <w:color w:val="000000" w:themeColor="text1"/>
          <w:spacing w:val="3"/>
          <w:sz w:val="32"/>
          <w:szCs w:val="32"/>
        </w:rPr>
        <w:t>Click </w:t>
      </w:r>
      <w:r w:rsidRPr="00D34710">
        <w:rPr>
          <w:rFonts w:ascii="Times New Roman" w:eastAsia="Times New Roman" w:hAnsi="Times New Roman" w:cs="Times New Roman"/>
          <w:b/>
          <w:bCs/>
          <w:color w:val="000000" w:themeColor="text1"/>
          <w:spacing w:val="3"/>
          <w:sz w:val="32"/>
          <w:szCs w:val="32"/>
        </w:rPr>
        <w:t>Create</w:t>
      </w:r>
      <w:r w:rsidRPr="00D34710">
        <w:rPr>
          <w:rFonts w:ascii="Times New Roman" w:eastAsia="Times New Roman" w:hAnsi="Times New Roman" w:cs="Times New Roman"/>
          <w:color w:val="000000" w:themeColor="text1"/>
          <w:spacing w:val="3"/>
          <w:sz w:val="32"/>
          <w:szCs w:val="32"/>
        </w:rPr>
        <w:t>.</w:t>
      </w:r>
    </w:p>
    <w:p w:rsidR="003B68F2" w:rsidRPr="00D34710" w:rsidRDefault="00FF77AD" w:rsidP="00FF77AD">
      <w:pPr>
        <w:pStyle w:val="ListParagraph"/>
        <w:numPr>
          <w:ilvl w:val="0"/>
          <w:numId w:val="15"/>
        </w:numPr>
        <w:spacing w:beforeAutospacing="1" w:after="0" w:afterAutospacing="1" w:line="240" w:lineRule="auto"/>
        <w:textAlignment w:val="baseline"/>
        <w:rPr>
          <w:rFonts w:ascii="Times New Roman" w:eastAsia="Times New Roman" w:hAnsi="Times New Roman" w:cs="Times New Roman"/>
          <w:color w:val="000000" w:themeColor="text1"/>
          <w:spacing w:val="3"/>
          <w:sz w:val="32"/>
          <w:szCs w:val="32"/>
        </w:rPr>
      </w:pPr>
      <w:r w:rsidRPr="00D34710">
        <w:rPr>
          <w:rFonts w:ascii="Times New Roman" w:eastAsia="Times New Roman" w:hAnsi="Times New Roman" w:cs="Times New Roman"/>
          <w:color w:val="000000" w:themeColor="text1"/>
          <w:spacing w:val="3"/>
          <w:sz w:val="32"/>
          <w:szCs w:val="32"/>
        </w:rPr>
        <w:t>Enter a name for your group, and click </w:t>
      </w:r>
      <w:r w:rsidRPr="00D34710">
        <w:rPr>
          <w:rFonts w:ascii="Times New Roman" w:eastAsia="Times New Roman" w:hAnsi="Times New Roman" w:cs="Times New Roman"/>
          <w:b/>
          <w:bCs/>
          <w:color w:val="000000" w:themeColor="text1"/>
          <w:spacing w:val="3"/>
          <w:sz w:val="32"/>
          <w:szCs w:val="32"/>
        </w:rPr>
        <w:t>Create</w:t>
      </w:r>
      <w:r w:rsidRPr="00D34710">
        <w:rPr>
          <w:rFonts w:ascii="Times New Roman" w:eastAsia="Times New Roman" w:hAnsi="Times New Roman" w:cs="Times New Roman"/>
          <w:color w:val="000000" w:themeColor="text1"/>
          <w:spacing w:val="3"/>
          <w:sz w:val="32"/>
          <w:szCs w:val="32"/>
        </w:rPr>
        <w:t>. For example, if you know multiple users             in your account need to be able to apply subscription codes, track usage, or perform other billed-related tasks, you might name your group Billing-Editor-Access</w:t>
      </w:r>
    </w:p>
    <w:p w:rsidR="00FF77AD" w:rsidRPr="00D34710" w:rsidRDefault="00FF77AD" w:rsidP="00FF77AD">
      <w:pPr>
        <w:spacing w:beforeAutospacing="1" w:after="0" w:afterAutospacing="1" w:line="240" w:lineRule="auto"/>
        <w:textAlignment w:val="baseline"/>
        <w:rPr>
          <w:rFonts w:ascii="Times New Roman" w:eastAsia="Times New Roman" w:hAnsi="Times New Roman" w:cs="Times New Roman"/>
          <w:color w:val="000000" w:themeColor="text1"/>
          <w:spacing w:val="3"/>
          <w:sz w:val="32"/>
          <w:szCs w:val="32"/>
        </w:rPr>
      </w:pPr>
    </w:p>
    <w:p w:rsidR="00FF77AD" w:rsidRPr="00D34710" w:rsidRDefault="000B5CAA" w:rsidP="00FF77AD">
      <w:pPr>
        <w:pStyle w:val="NormalWeb"/>
        <w:numPr>
          <w:ilvl w:val="0"/>
          <w:numId w:val="10"/>
        </w:numPr>
        <w:shd w:val="clear" w:color="auto" w:fill="FFFFFF"/>
        <w:textAlignment w:val="baseline"/>
        <w:rPr>
          <w:rFonts w:ascii="Arial" w:hAnsi="Arial" w:cs="Arial"/>
          <w:color w:val="000000" w:themeColor="text1"/>
          <w:sz w:val="44"/>
          <w:szCs w:val="44"/>
        </w:rPr>
      </w:pPr>
      <w:r w:rsidRPr="00D34710">
        <w:rPr>
          <w:color w:val="000000" w:themeColor="text1"/>
          <w:sz w:val="44"/>
          <w:szCs w:val="44"/>
          <w:shd w:val="clear" w:color="auto" w:fill="FFFFFF"/>
        </w:rPr>
        <w:t>Assign access to the group</w:t>
      </w:r>
    </w:p>
    <w:p w:rsidR="00FF77AD" w:rsidRPr="00D34710" w:rsidRDefault="00FF77AD" w:rsidP="00FF77AD">
      <w:pPr>
        <w:pStyle w:val="NormalWeb"/>
        <w:numPr>
          <w:ilvl w:val="0"/>
          <w:numId w:val="22"/>
        </w:numPr>
        <w:shd w:val="clear" w:color="auto" w:fill="FFFFFF"/>
        <w:textAlignment w:val="baseline"/>
        <w:rPr>
          <w:rFonts w:ascii="Arial" w:hAnsi="Arial" w:cs="Arial"/>
          <w:color w:val="000000" w:themeColor="text1"/>
          <w:sz w:val="21"/>
          <w:szCs w:val="21"/>
        </w:rPr>
      </w:pPr>
      <w:r w:rsidRPr="00D34710">
        <w:rPr>
          <w:color w:val="000000" w:themeColor="text1"/>
          <w:spacing w:val="3"/>
          <w:sz w:val="32"/>
          <w:szCs w:val="32"/>
        </w:rPr>
        <w:t>Click </w:t>
      </w:r>
      <w:r w:rsidRPr="00D34710">
        <w:rPr>
          <w:rStyle w:val="Strong"/>
          <w:rFonts w:eastAsiaTheme="majorEastAsia"/>
          <w:color w:val="000000" w:themeColor="text1"/>
          <w:spacing w:val="3"/>
          <w:sz w:val="32"/>
          <w:szCs w:val="32"/>
          <w:bdr w:val="none" w:sz="0" w:space="0" w:color="auto" w:frame="1"/>
        </w:rPr>
        <w:t>Access</w:t>
      </w:r>
      <w:r w:rsidRPr="00D34710">
        <w:rPr>
          <w:color w:val="000000" w:themeColor="text1"/>
          <w:spacing w:val="3"/>
          <w:sz w:val="32"/>
          <w:szCs w:val="32"/>
        </w:rPr>
        <w:t> &gt; </w:t>
      </w:r>
      <w:r w:rsidRPr="00D34710">
        <w:rPr>
          <w:rStyle w:val="Strong"/>
          <w:rFonts w:eastAsiaTheme="majorEastAsia"/>
          <w:color w:val="000000" w:themeColor="text1"/>
          <w:spacing w:val="3"/>
          <w:sz w:val="32"/>
          <w:szCs w:val="32"/>
          <w:bdr w:val="none" w:sz="0" w:space="0" w:color="auto" w:frame="1"/>
        </w:rPr>
        <w:t>Assign access</w:t>
      </w:r>
      <w:r w:rsidRPr="00D34710">
        <w:rPr>
          <w:color w:val="000000" w:themeColor="text1"/>
          <w:spacing w:val="3"/>
          <w:sz w:val="32"/>
          <w:szCs w:val="32"/>
        </w:rPr>
        <w:t>.</w:t>
      </w:r>
    </w:p>
    <w:p w:rsidR="00FF77AD" w:rsidRPr="00D34710" w:rsidRDefault="00FF77AD" w:rsidP="00FF77AD">
      <w:pPr>
        <w:pStyle w:val="NormalWeb"/>
        <w:numPr>
          <w:ilvl w:val="0"/>
          <w:numId w:val="22"/>
        </w:numPr>
        <w:shd w:val="clear" w:color="auto" w:fill="FFFFFF"/>
        <w:textAlignment w:val="baseline"/>
        <w:rPr>
          <w:rFonts w:ascii="Arial" w:hAnsi="Arial" w:cs="Arial"/>
          <w:color w:val="000000" w:themeColor="text1"/>
          <w:sz w:val="21"/>
          <w:szCs w:val="21"/>
        </w:rPr>
      </w:pPr>
      <w:r w:rsidRPr="00D34710">
        <w:rPr>
          <w:color w:val="000000" w:themeColor="text1"/>
          <w:sz w:val="32"/>
          <w:szCs w:val="32"/>
        </w:rPr>
        <w:t>Select individual services or a group of services:</w:t>
      </w:r>
    </w:p>
    <w:p w:rsidR="00FF77AD" w:rsidRPr="00D34710" w:rsidRDefault="00FF77AD" w:rsidP="00FF77AD">
      <w:pPr>
        <w:pStyle w:val="NormalWeb"/>
        <w:numPr>
          <w:ilvl w:val="0"/>
          <w:numId w:val="22"/>
        </w:numPr>
        <w:spacing w:before="0" w:after="0"/>
        <w:textAlignment w:val="baseline"/>
        <w:rPr>
          <w:color w:val="000000" w:themeColor="text1"/>
          <w:spacing w:val="3"/>
          <w:sz w:val="32"/>
          <w:szCs w:val="32"/>
        </w:rPr>
      </w:pPr>
      <w:r w:rsidRPr="00D34710">
        <w:rPr>
          <w:color w:val="000000" w:themeColor="text1"/>
          <w:spacing w:val="3"/>
          <w:sz w:val="32"/>
          <w:szCs w:val="32"/>
        </w:rPr>
        <w:t>Click </w:t>
      </w:r>
      <w:r w:rsidRPr="00D34710">
        <w:rPr>
          <w:rStyle w:val="Strong"/>
          <w:rFonts w:eastAsiaTheme="majorEastAsia"/>
          <w:color w:val="000000" w:themeColor="text1"/>
          <w:spacing w:val="3"/>
          <w:sz w:val="32"/>
          <w:szCs w:val="32"/>
          <w:bdr w:val="none" w:sz="0" w:space="0" w:color="auto" w:frame="1"/>
        </w:rPr>
        <w:t>Next</w:t>
      </w:r>
      <w:r w:rsidRPr="00D34710">
        <w:rPr>
          <w:color w:val="000000" w:themeColor="text1"/>
          <w:spacing w:val="3"/>
          <w:sz w:val="32"/>
          <w:szCs w:val="32"/>
        </w:rPr>
        <w:t>.</w:t>
      </w:r>
    </w:p>
    <w:p w:rsidR="00FF77AD" w:rsidRPr="00D34710" w:rsidRDefault="00FF77AD" w:rsidP="00FF77AD">
      <w:pPr>
        <w:pStyle w:val="NormalWeb"/>
        <w:numPr>
          <w:ilvl w:val="0"/>
          <w:numId w:val="22"/>
        </w:numPr>
        <w:shd w:val="clear" w:color="auto" w:fill="FFFFFF"/>
        <w:spacing w:before="0" w:after="0"/>
        <w:textAlignment w:val="baseline"/>
        <w:rPr>
          <w:color w:val="000000" w:themeColor="text1"/>
          <w:spacing w:val="3"/>
          <w:sz w:val="32"/>
          <w:szCs w:val="32"/>
        </w:rPr>
      </w:pPr>
      <w:r w:rsidRPr="00D34710">
        <w:rPr>
          <w:color w:val="000000" w:themeColor="text1"/>
          <w:spacing w:val="3"/>
          <w:sz w:val="32"/>
          <w:szCs w:val="32"/>
        </w:rPr>
        <w:t xml:space="preserve">Select all roles that apply, </w:t>
      </w:r>
      <w:proofErr w:type="gramStart"/>
      <w:r w:rsidRPr="00D34710">
        <w:rPr>
          <w:color w:val="000000" w:themeColor="text1"/>
          <w:spacing w:val="3"/>
          <w:sz w:val="32"/>
          <w:szCs w:val="32"/>
        </w:rPr>
        <w:t>then</w:t>
      </w:r>
      <w:proofErr w:type="gramEnd"/>
      <w:r w:rsidRPr="00D34710">
        <w:rPr>
          <w:color w:val="000000" w:themeColor="text1"/>
          <w:spacing w:val="3"/>
          <w:sz w:val="32"/>
          <w:szCs w:val="32"/>
        </w:rPr>
        <w:t xml:space="preserve"> click </w:t>
      </w:r>
      <w:r w:rsidRPr="00D34710">
        <w:rPr>
          <w:rStyle w:val="Strong"/>
          <w:rFonts w:eastAsiaTheme="majorEastAsia"/>
          <w:color w:val="000000" w:themeColor="text1"/>
          <w:spacing w:val="3"/>
          <w:sz w:val="32"/>
          <w:szCs w:val="32"/>
          <w:bdr w:val="none" w:sz="0" w:space="0" w:color="auto" w:frame="1"/>
        </w:rPr>
        <w:t>Next</w:t>
      </w:r>
      <w:r w:rsidRPr="00D34710">
        <w:rPr>
          <w:color w:val="000000" w:themeColor="text1"/>
          <w:spacing w:val="3"/>
          <w:sz w:val="32"/>
          <w:szCs w:val="32"/>
        </w:rPr>
        <w:t>.</w:t>
      </w:r>
    </w:p>
    <w:p w:rsidR="00FF77AD" w:rsidRPr="00D34710" w:rsidRDefault="00FF77AD" w:rsidP="00FF77AD">
      <w:pPr>
        <w:pStyle w:val="NormalWeb"/>
        <w:numPr>
          <w:ilvl w:val="0"/>
          <w:numId w:val="22"/>
        </w:numPr>
        <w:spacing w:before="0" w:after="0"/>
        <w:textAlignment w:val="baseline"/>
        <w:rPr>
          <w:color w:val="000000" w:themeColor="text1"/>
          <w:spacing w:val="3"/>
          <w:sz w:val="32"/>
          <w:szCs w:val="32"/>
        </w:rPr>
      </w:pPr>
      <w:r w:rsidRPr="00D34710">
        <w:rPr>
          <w:color w:val="000000" w:themeColor="text1"/>
          <w:spacing w:val="3"/>
          <w:sz w:val="32"/>
          <w:szCs w:val="32"/>
        </w:rPr>
        <w:t>Click </w:t>
      </w:r>
      <w:r w:rsidRPr="00D34710">
        <w:rPr>
          <w:rStyle w:val="Strong"/>
          <w:rFonts w:eastAsiaTheme="majorEastAsia"/>
          <w:color w:val="000000" w:themeColor="text1"/>
          <w:spacing w:val="3"/>
          <w:sz w:val="32"/>
          <w:szCs w:val="32"/>
          <w:bdr w:val="none" w:sz="0" w:space="0" w:color="auto" w:frame="1"/>
        </w:rPr>
        <w:t>Add</w:t>
      </w:r>
      <w:r w:rsidRPr="00D34710">
        <w:rPr>
          <w:color w:val="000000" w:themeColor="text1"/>
          <w:spacing w:val="3"/>
          <w:sz w:val="32"/>
          <w:szCs w:val="32"/>
        </w:rPr>
        <w:t> and repeat as needed.</w:t>
      </w:r>
    </w:p>
    <w:p w:rsidR="000B5CAA" w:rsidRPr="00D34710" w:rsidRDefault="00FF77AD" w:rsidP="00503A74">
      <w:pPr>
        <w:pStyle w:val="NormalWeb"/>
        <w:numPr>
          <w:ilvl w:val="0"/>
          <w:numId w:val="22"/>
        </w:numPr>
        <w:shd w:val="clear" w:color="auto" w:fill="FFFFFF"/>
        <w:spacing w:before="0" w:after="0"/>
        <w:textAlignment w:val="baseline"/>
        <w:rPr>
          <w:color w:val="000000" w:themeColor="text1"/>
          <w:spacing w:val="3"/>
          <w:sz w:val="32"/>
          <w:szCs w:val="32"/>
        </w:rPr>
      </w:pPr>
      <w:r w:rsidRPr="00D34710">
        <w:rPr>
          <w:color w:val="000000" w:themeColor="text1"/>
          <w:spacing w:val="3"/>
          <w:sz w:val="32"/>
          <w:szCs w:val="32"/>
        </w:rPr>
        <w:t>Click </w:t>
      </w:r>
      <w:r w:rsidRPr="00D34710">
        <w:rPr>
          <w:rStyle w:val="Strong"/>
          <w:rFonts w:eastAsiaTheme="majorEastAsia"/>
          <w:color w:val="000000" w:themeColor="text1"/>
          <w:spacing w:val="3"/>
          <w:sz w:val="32"/>
          <w:szCs w:val="32"/>
          <w:bdr w:val="none" w:sz="0" w:space="0" w:color="auto" w:frame="1"/>
        </w:rPr>
        <w:t>Assign</w:t>
      </w:r>
      <w:r w:rsidRPr="00D34710">
        <w:rPr>
          <w:color w:val="000000" w:themeColor="text1"/>
          <w:spacing w:val="3"/>
          <w:sz w:val="32"/>
          <w:szCs w:val="32"/>
        </w:rPr>
        <w:t>.</w:t>
      </w:r>
    </w:p>
    <w:p w:rsidR="004E7453" w:rsidRPr="00D34710" w:rsidRDefault="004E7453" w:rsidP="004E7453">
      <w:pPr>
        <w:pStyle w:val="NormalWeb"/>
        <w:shd w:val="clear" w:color="auto" w:fill="FFFFFF"/>
        <w:spacing w:before="0" w:after="0"/>
        <w:ind w:left="2177"/>
        <w:textAlignment w:val="baseline"/>
        <w:rPr>
          <w:color w:val="000000" w:themeColor="text1"/>
          <w:spacing w:val="3"/>
          <w:sz w:val="32"/>
          <w:szCs w:val="32"/>
        </w:rPr>
      </w:pPr>
    </w:p>
    <w:p w:rsidR="004E7453" w:rsidRPr="00D34710" w:rsidRDefault="004E7453" w:rsidP="004E7453">
      <w:pPr>
        <w:rPr>
          <w:rFonts w:ascii="Times New Roman" w:hAnsi="Times New Roman" w:cs="Times New Roman"/>
          <w:color w:val="000000" w:themeColor="text1"/>
          <w:sz w:val="52"/>
          <w:szCs w:val="52"/>
        </w:rPr>
      </w:pPr>
      <w:r w:rsidRPr="00D34710">
        <w:rPr>
          <w:rFonts w:ascii="Times New Roman" w:hAnsi="Times New Roman" w:cs="Times New Roman"/>
          <w:color w:val="000000" w:themeColor="text1"/>
          <w:sz w:val="52"/>
          <w:szCs w:val="52"/>
        </w:rPr>
        <w:t>Step8: Invite users to your account</w:t>
      </w:r>
    </w:p>
    <w:p w:rsidR="000B5CAA" w:rsidRPr="00D34710" w:rsidRDefault="000B5CAA" w:rsidP="000B5CAA">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color w:val="000000" w:themeColor="text1"/>
          <w:spacing w:val="2"/>
          <w:sz w:val="32"/>
          <w:szCs w:val="32"/>
        </w:rPr>
        <w:t>Go to </w:t>
      </w:r>
      <w:r w:rsidRPr="00D34710">
        <w:rPr>
          <w:rFonts w:ascii="Times New Roman" w:eastAsia="Times New Roman" w:hAnsi="Times New Roman" w:cs="Times New Roman"/>
          <w:b/>
          <w:bCs/>
          <w:color w:val="000000" w:themeColor="text1"/>
          <w:spacing w:val="2"/>
          <w:sz w:val="32"/>
          <w:szCs w:val="32"/>
        </w:rPr>
        <w:t>Manage</w:t>
      </w:r>
      <w:r w:rsidRPr="00D34710">
        <w:rPr>
          <w:rFonts w:ascii="Times New Roman" w:eastAsia="Times New Roman" w:hAnsi="Times New Roman" w:cs="Times New Roman"/>
          <w:color w:val="000000" w:themeColor="text1"/>
          <w:spacing w:val="2"/>
          <w:sz w:val="32"/>
          <w:szCs w:val="32"/>
        </w:rPr>
        <w:t> &gt; </w:t>
      </w:r>
      <w:r w:rsidRPr="00D34710">
        <w:rPr>
          <w:rFonts w:ascii="Times New Roman" w:eastAsia="Times New Roman" w:hAnsi="Times New Roman" w:cs="Times New Roman"/>
          <w:b/>
          <w:bCs/>
          <w:color w:val="000000" w:themeColor="text1"/>
          <w:spacing w:val="2"/>
          <w:sz w:val="32"/>
          <w:szCs w:val="32"/>
        </w:rPr>
        <w:t>Access (IAM)</w:t>
      </w:r>
      <w:r w:rsidRPr="00D34710">
        <w:rPr>
          <w:rFonts w:ascii="Times New Roman" w:eastAsia="Times New Roman" w:hAnsi="Times New Roman" w:cs="Times New Roman"/>
          <w:color w:val="000000" w:themeColor="text1"/>
          <w:spacing w:val="2"/>
          <w:sz w:val="32"/>
          <w:szCs w:val="32"/>
        </w:rPr>
        <w:t> &gt; </w:t>
      </w:r>
      <w:r w:rsidRPr="00D34710">
        <w:rPr>
          <w:rFonts w:ascii="Times New Roman" w:eastAsia="Times New Roman" w:hAnsi="Times New Roman" w:cs="Times New Roman"/>
          <w:b/>
          <w:bCs/>
          <w:color w:val="000000" w:themeColor="text1"/>
          <w:spacing w:val="2"/>
          <w:sz w:val="32"/>
          <w:szCs w:val="32"/>
        </w:rPr>
        <w:t>Users</w:t>
      </w:r>
      <w:r w:rsidRPr="00D34710">
        <w:rPr>
          <w:rFonts w:ascii="Times New Roman" w:eastAsia="Times New Roman" w:hAnsi="Times New Roman" w:cs="Times New Roman"/>
          <w:color w:val="000000" w:themeColor="text1"/>
          <w:spacing w:val="2"/>
          <w:sz w:val="32"/>
          <w:szCs w:val="32"/>
        </w:rPr>
        <w:t> in the IBM Cloud console.</w:t>
      </w:r>
    </w:p>
    <w:p w:rsidR="000B5CAA" w:rsidRPr="00D34710" w:rsidRDefault="000B5CAA" w:rsidP="000B5CAA">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color w:val="000000" w:themeColor="text1"/>
          <w:spacing w:val="2"/>
          <w:sz w:val="32"/>
          <w:szCs w:val="32"/>
        </w:rPr>
        <w:t>Click </w:t>
      </w:r>
      <w:r w:rsidRPr="00D34710">
        <w:rPr>
          <w:rFonts w:ascii="Times New Roman" w:eastAsia="Times New Roman" w:hAnsi="Times New Roman" w:cs="Times New Roman"/>
          <w:b/>
          <w:bCs/>
          <w:color w:val="000000" w:themeColor="text1"/>
          <w:spacing w:val="2"/>
          <w:sz w:val="32"/>
          <w:szCs w:val="32"/>
        </w:rPr>
        <w:t>Invite users</w:t>
      </w:r>
      <w:r w:rsidRPr="00D34710">
        <w:rPr>
          <w:rFonts w:ascii="Times New Roman" w:eastAsia="Times New Roman" w:hAnsi="Times New Roman" w:cs="Times New Roman"/>
          <w:color w:val="000000" w:themeColor="text1"/>
          <w:spacing w:val="2"/>
          <w:sz w:val="32"/>
          <w:szCs w:val="32"/>
        </w:rPr>
        <w:t>.</w:t>
      </w:r>
    </w:p>
    <w:p w:rsidR="000B5CAA" w:rsidRPr="00D34710" w:rsidRDefault="000B5CAA" w:rsidP="000B5CAA">
      <w:pPr>
        <w:numPr>
          <w:ilvl w:val="0"/>
          <w:numId w:val="1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color w:val="000000" w:themeColor="text1"/>
          <w:spacing w:val="2"/>
          <w:sz w:val="32"/>
          <w:szCs w:val="32"/>
        </w:rPr>
        <w:t>Specify the email address of the user. If you are inviting more than one user, they are all assigned the same access.</w:t>
      </w:r>
    </w:p>
    <w:p w:rsidR="00D34710" w:rsidRPr="00D34710" w:rsidRDefault="000B5CAA" w:rsidP="00D34710">
      <w:pPr>
        <w:numPr>
          <w:ilvl w:val="0"/>
          <w:numId w:val="11"/>
        </w:numPr>
        <w:shd w:val="clear" w:color="auto" w:fill="FFFFFF"/>
        <w:spacing w:before="100" w:beforeAutospacing="1" w:after="100" w:afterAutospacing="1" w:line="240" w:lineRule="auto"/>
        <w:ind w:left="0"/>
        <w:textAlignment w:val="baseline"/>
        <w:rPr>
          <w:rFonts w:ascii="Times New Roman" w:eastAsia="Times New Roman" w:hAnsi="Times New Roman" w:cs="Times New Roman"/>
          <w:color w:val="000000" w:themeColor="text1"/>
          <w:spacing w:val="2"/>
          <w:sz w:val="32"/>
          <w:szCs w:val="32"/>
        </w:rPr>
      </w:pPr>
      <w:r w:rsidRPr="00D34710">
        <w:rPr>
          <w:rFonts w:ascii="Times New Roman" w:eastAsia="Times New Roman" w:hAnsi="Times New Roman" w:cs="Times New Roman"/>
          <w:color w:val="000000" w:themeColor="text1"/>
          <w:spacing w:val="2"/>
          <w:sz w:val="32"/>
          <w:szCs w:val="32"/>
        </w:rPr>
        <w:t>Add the user to one or more of the access groups that you created in the previous</w:t>
      </w:r>
      <w:r w:rsidRPr="00D34710">
        <w:rPr>
          <w:rFonts w:ascii="inherit" w:eastAsia="Times New Roman" w:hAnsi="inherit" w:cs="Arial"/>
          <w:color w:val="000000" w:themeColor="text1"/>
          <w:spacing w:val="2"/>
          <w:sz w:val="24"/>
          <w:szCs w:val="24"/>
        </w:rPr>
        <w:t xml:space="preserve"> </w:t>
      </w:r>
      <w:r w:rsidRPr="00D34710">
        <w:rPr>
          <w:rFonts w:ascii="Times New Roman" w:eastAsia="Times New Roman" w:hAnsi="Times New Roman" w:cs="Times New Roman"/>
          <w:color w:val="000000" w:themeColor="text1"/>
          <w:spacing w:val="2"/>
          <w:sz w:val="32"/>
          <w:szCs w:val="32"/>
        </w:rPr>
        <w:t>step.</w:t>
      </w:r>
      <w:r w:rsidR="00036273" w:rsidRPr="00D34710">
        <w:rPr>
          <w:rFonts w:ascii="Times New Roman" w:hAnsi="Times New Roman" w:cs="Times New Roman"/>
          <w:color w:val="000000" w:themeColor="text1"/>
          <w:sz w:val="32"/>
          <w:szCs w:val="32"/>
        </w:rPr>
        <w:t xml:space="preserve"> </w:t>
      </w:r>
    </w:p>
    <w:p w:rsidR="00D34710" w:rsidRPr="00D34710" w:rsidRDefault="00D34710" w:rsidP="00D34710">
      <w:pPr>
        <w:numPr>
          <w:ilvl w:val="0"/>
          <w:numId w:val="11"/>
        </w:numPr>
        <w:spacing w:before="100" w:beforeAutospacing="1" w:after="100" w:afterAutospacing="1" w:line="240" w:lineRule="auto"/>
        <w:ind w:left="0"/>
        <w:textAlignment w:val="baseline"/>
        <w:rPr>
          <w:rFonts w:ascii="Times New Roman" w:eastAsia="Times New Roman" w:hAnsi="Times New Roman" w:cs="Times New Roman"/>
          <w:color w:val="000000" w:themeColor="text1"/>
          <w:spacing w:val="2"/>
          <w:sz w:val="32"/>
          <w:szCs w:val="32"/>
        </w:rPr>
      </w:pPr>
      <w:proofErr w:type="gramStart"/>
      <w:r w:rsidRPr="00D34710">
        <w:rPr>
          <w:rFonts w:ascii="Times New Roman" w:hAnsi="Times New Roman" w:cs="Times New Roman"/>
          <w:color w:val="000000" w:themeColor="text1"/>
          <w:spacing w:val="3"/>
          <w:sz w:val="32"/>
          <w:szCs w:val="32"/>
        </w:rPr>
        <w:t>lick</w:t>
      </w:r>
      <w:proofErr w:type="gramEnd"/>
      <w:r w:rsidRPr="00D34710">
        <w:rPr>
          <w:rFonts w:ascii="Times New Roman" w:hAnsi="Times New Roman" w:cs="Times New Roman"/>
          <w:color w:val="000000" w:themeColor="text1"/>
          <w:spacing w:val="3"/>
          <w:sz w:val="32"/>
          <w:szCs w:val="32"/>
        </w:rPr>
        <w:t> </w:t>
      </w:r>
      <w:r w:rsidRPr="00D34710">
        <w:rPr>
          <w:rStyle w:val="Strong"/>
          <w:rFonts w:ascii="Times New Roman" w:hAnsi="Times New Roman" w:cs="Times New Roman"/>
          <w:color w:val="000000" w:themeColor="text1"/>
          <w:spacing w:val="3"/>
          <w:sz w:val="32"/>
          <w:szCs w:val="32"/>
          <w:bdr w:val="none" w:sz="0" w:space="0" w:color="auto" w:frame="1"/>
        </w:rPr>
        <w:t>Invite</w:t>
      </w:r>
      <w:r w:rsidRPr="00D34710">
        <w:rPr>
          <w:rFonts w:ascii="Times New Roman" w:hAnsi="Times New Roman" w:cs="Times New Roman"/>
          <w:color w:val="000000" w:themeColor="text1"/>
          <w:spacing w:val="3"/>
          <w:sz w:val="32"/>
          <w:szCs w:val="32"/>
        </w:rPr>
        <w:t>.</w:t>
      </w:r>
    </w:p>
    <w:p w:rsidR="00D34710" w:rsidRPr="00D34710" w:rsidRDefault="00D34710" w:rsidP="00D34710">
      <w:pPr>
        <w:pStyle w:val="NormalWeb"/>
        <w:shd w:val="clear" w:color="auto" w:fill="FFFFFF"/>
        <w:spacing w:before="0" w:after="0"/>
        <w:textAlignment w:val="baseline"/>
        <w:rPr>
          <w:color w:val="000000" w:themeColor="text1"/>
          <w:sz w:val="32"/>
          <w:szCs w:val="32"/>
        </w:rPr>
      </w:pPr>
      <w:r w:rsidRPr="00D34710">
        <w:rPr>
          <w:color w:val="000000" w:themeColor="text1"/>
          <w:sz w:val="32"/>
          <w:szCs w:val="32"/>
        </w:rPr>
        <w:t>To learn more about the invitation flow and how users can accept invitations, see </w:t>
      </w:r>
      <w:hyperlink r:id="rId12" w:history="1">
        <w:r w:rsidRPr="00D34710">
          <w:rPr>
            <w:rStyle w:val="Hyperlink"/>
            <w:color w:val="000000" w:themeColor="text1"/>
            <w:sz w:val="32"/>
            <w:szCs w:val="32"/>
            <w:bdr w:val="none" w:sz="0" w:space="0" w:color="auto" w:frame="1"/>
          </w:rPr>
          <w:t>Inviting users to an account</w:t>
        </w:r>
      </w:hyperlink>
      <w:r w:rsidRPr="00D34710">
        <w:rPr>
          <w:color w:val="000000" w:themeColor="text1"/>
          <w:sz w:val="32"/>
          <w:szCs w:val="32"/>
        </w:rPr>
        <w:t>.</w:t>
      </w:r>
    </w:p>
    <w:p w:rsidR="00D34710" w:rsidRDefault="00D34710" w:rsidP="00D34710">
      <w:pPr>
        <w:pStyle w:val="NormalWeb"/>
        <w:shd w:val="clear" w:color="auto" w:fill="FFFFFF"/>
        <w:spacing w:before="0" w:after="0"/>
        <w:textAlignment w:val="baseline"/>
        <w:rPr>
          <w:rFonts w:ascii="Arial" w:hAnsi="Arial" w:cs="Arial"/>
          <w:color w:val="000000" w:themeColor="text1"/>
          <w:sz w:val="32"/>
          <w:szCs w:val="32"/>
        </w:rPr>
      </w:pPr>
      <w:r w:rsidRPr="00D34710">
        <w:rPr>
          <w:color w:val="000000" w:themeColor="text1"/>
          <w:sz w:val="32"/>
          <w:szCs w:val="32"/>
        </w:rPr>
        <w:t>You can also give users access to your account by using trusted profiles. For more information, see </w:t>
      </w:r>
      <w:hyperlink r:id="rId13" w:anchor="trustedprofiles_strategy" w:history="1">
        <w:r w:rsidRPr="00D34710">
          <w:rPr>
            <w:rStyle w:val="Hyperlink"/>
            <w:color w:val="000000" w:themeColor="text1"/>
            <w:sz w:val="32"/>
            <w:szCs w:val="32"/>
            <w:bdr w:val="none" w:sz="0" w:space="0" w:color="auto" w:frame="1"/>
          </w:rPr>
          <w:t>What makes a good trusted profiles strategy</w:t>
        </w:r>
        <w:proofErr w:type="gramStart"/>
        <w:r w:rsidRPr="00D34710">
          <w:rPr>
            <w:rStyle w:val="Hyperlink"/>
            <w:color w:val="000000" w:themeColor="text1"/>
            <w:sz w:val="32"/>
            <w:szCs w:val="32"/>
            <w:bdr w:val="none" w:sz="0" w:space="0" w:color="auto" w:frame="1"/>
          </w:rPr>
          <w:t>?</w:t>
        </w:r>
      </w:hyperlink>
      <w:r w:rsidRPr="00D34710">
        <w:rPr>
          <w:rFonts w:ascii="Arial" w:hAnsi="Arial" w:cs="Arial"/>
          <w:color w:val="000000" w:themeColor="text1"/>
          <w:sz w:val="32"/>
          <w:szCs w:val="32"/>
        </w:rPr>
        <w:t>.</w:t>
      </w:r>
      <w:proofErr w:type="gramEnd"/>
    </w:p>
    <w:p w:rsidR="00CE5FB8" w:rsidRPr="00D34710" w:rsidRDefault="00CE5FB8" w:rsidP="00D34710">
      <w:pPr>
        <w:pStyle w:val="NormalWeb"/>
        <w:shd w:val="clear" w:color="auto" w:fill="FFFFFF"/>
        <w:spacing w:before="0" w:after="0"/>
        <w:textAlignment w:val="baseline"/>
        <w:rPr>
          <w:rFonts w:ascii="Arial" w:hAnsi="Arial" w:cs="Arial"/>
          <w:color w:val="000000" w:themeColor="text1"/>
          <w:sz w:val="32"/>
          <w:szCs w:val="32"/>
        </w:rPr>
      </w:pPr>
    </w:p>
    <w:p w:rsidR="004E7453" w:rsidRPr="00D34710" w:rsidRDefault="004E7453" w:rsidP="004E7453">
      <w:pPr>
        <w:shd w:val="clear" w:color="auto" w:fill="FFFFFF"/>
        <w:spacing w:before="100" w:beforeAutospacing="1" w:after="100" w:afterAutospacing="1" w:line="240" w:lineRule="auto"/>
        <w:textAlignment w:val="baseline"/>
        <w:rPr>
          <w:rFonts w:ascii="Times New Roman" w:hAnsi="Times New Roman" w:cs="Times New Roman"/>
          <w:color w:val="000000" w:themeColor="text1"/>
          <w:sz w:val="32"/>
          <w:szCs w:val="32"/>
        </w:rPr>
      </w:pPr>
    </w:p>
    <w:p w:rsidR="004E7453" w:rsidRPr="00D34710" w:rsidRDefault="004E7453" w:rsidP="004E7453">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pacing w:val="2"/>
          <w:sz w:val="32"/>
          <w:szCs w:val="32"/>
        </w:rPr>
      </w:pPr>
    </w:p>
    <w:p w:rsidR="004E7453" w:rsidRPr="00D34710" w:rsidRDefault="004E7453" w:rsidP="004E7453">
      <w:pPr>
        <w:rPr>
          <w:rFonts w:ascii="Times New Roman" w:hAnsi="Times New Roman" w:cs="Times New Roman"/>
          <w:color w:val="000000" w:themeColor="text1"/>
          <w:sz w:val="52"/>
          <w:szCs w:val="52"/>
        </w:rPr>
      </w:pPr>
      <w:r w:rsidRPr="00D34710">
        <w:rPr>
          <w:rFonts w:ascii="Times New Roman" w:hAnsi="Times New Roman" w:cs="Times New Roman"/>
          <w:color w:val="000000" w:themeColor="text1"/>
          <w:sz w:val="52"/>
          <w:szCs w:val="52"/>
        </w:rPr>
        <w:lastRenderedPageBreak/>
        <w:t>Step9</w:t>
      </w:r>
      <w:proofErr w:type="gramStart"/>
      <w:r w:rsidRPr="00D34710">
        <w:rPr>
          <w:rFonts w:ascii="Times New Roman" w:hAnsi="Times New Roman" w:cs="Times New Roman"/>
          <w:color w:val="000000" w:themeColor="text1"/>
          <w:sz w:val="52"/>
          <w:szCs w:val="52"/>
        </w:rPr>
        <w:t>:Explore</w:t>
      </w:r>
      <w:proofErr w:type="gramEnd"/>
      <w:r w:rsidRPr="00D34710">
        <w:rPr>
          <w:rFonts w:ascii="Times New Roman" w:hAnsi="Times New Roman" w:cs="Times New Roman"/>
          <w:color w:val="000000" w:themeColor="text1"/>
          <w:sz w:val="52"/>
          <w:szCs w:val="52"/>
        </w:rPr>
        <w:t xml:space="preserve"> your support options</w:t>
      </w:r>
    </w:p>
    <w:p w:rsidR="00036273" w:rsidRPr="00D34710" w:rsidRDefault="00036273" w:rsidP="00036273">
      <w:pPr>
        <w:pStyle w:val="NormalWeb"/>
        <w:spacing w:before="0" w:after="0"/>
        <w:textAlignment w:val="baseline"/>
        <w:rPr>
          <w:color w:val="000000" w:themeColor="text1"/>
          <w:sz w:val="32"/>
          <w:szCs w:val="32"/>
        </w:rPr>
      </w:pPr>
      <w:r w:rsidRPr="00D34710">
        <w:rPr>
          <w:color w:val="000000" w:themeColor="text1"/>
          <w:sz w:val="32"/>
          <w:szCs w:val="32"/>
        </w:rPr>
        <w:t>You can use the Support Center to get help with any issues that you might encounter. To access the Support Center, click </w:t>
      </w:r>
      <w:r w:rsidRPr="00D34710">
        <w:rPr>
          <w:rStyle w:val="Strong"/>
          <w:color w:val="000000" w:themeColor="text1"/>
          <w:sz w:val="32"/>
          <w:szCs w:val="32"/>
          <w:bdr w:val="none" w:sz="0" w:space="0" w:color="auto" w:frame="1"/>
        </w:rPr>
        <w:t>Support</w:t>
      </w:r>
      <w:r w:rsidRPr="00D34710">
        <w:rPr>
          <w:color w:val="000000" w:themeColor="text1"/>
          <w:sz w:val="32"/>
          <w:szCs w:val="32"/>
        </w:rPr>
        <w:t> in the console menu bar.</w:t>
      </w:r>
    </w:p>
    <w:p w:rsidR="00036273" w:rsidRPr="00D34710" w:rsidRDefault="00036273" w:rsidP="00036273">
      <w:pPr>
        <w:numPr>
          <w:ilvl w:val="0"/>
          <w:numId w:val="12"/>
        </w:numPr>
        <w:spacing w:before="100" w:beforeAutospacing="1" w:after="100" w:afterAutospacing="1" w:line="240" w:lineRule="auto"/>
        <w:ind w:left="180"/>
        <w:textAlignment w:val="baseline"/>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rPr>
        <w:t>The Help just for you section features links to common tasks, troubleshooting, and FAQs specific to the resources in your account.</w:t>
      </w:r>
    </w:p>
    <w:p w:rsidR="00036273" w:rsidRPr="00D34710" w:rsidRDefault="00036273" w:rsidP="00036273">
      <w:pPr>
        <w:numPr>
          <w:ilvl w:val="0"/>
          <w:numId w:val="12"/>
        </w:numPr>
        <w:spacing w:before="100" w:beforeAutospacing="1" w:after="100" w:afterAutospacing="1" w:line="240" w:lineRule="auto"/>
        <w:ind w:left="180"/>
        <w:textAlignment w:val="baseline"/>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rPr>
        <w:t>The Featured FAQs section provides FAQs related to platform tasks, for example, resetting your password, IAM, and upgrading your account.</w:t>
      </w:r>
    </w:p>
    <w:p w:rsidR="00036273" w:rsidRPr="00D34710" w:rsidRDefault="00036273" w:rsidP="00036273">
      <w:pPr>
        <w:numPr>
          <w:ilvl w:val="0"/>
          <w:numId w:val="12"/>
        </w:numPr>
        <w:spacing w:before="100" w:beforeAutospacing="1" w:after="100" w:afterAutospacing="1" w:line="240" w:lineRule="auto"/>
        <w:ind w:left="180"/>
        <w:textAlignment w:val="baseline"/>
        <w:rPr>
          <w:rFonts w:ascii="Times New Roman" w:hAnsi="Times New Roman" w:cs="Times New Roman"/>
          <w:color w:val="000000" w:themeColor="text1"/>
          <w:sz w:val="32"/>
          <w:szCs w:val="32"/>
        </w:rPr>
      </w:pPr>
      <w:r w:rsidRPr="00D34710">
        <w:rPr>
          <w:rFonts w:ascii="Times New Roman" w:hAnsi="Times New Roman" w:cs="Times New Roman"/>
          <w:color w:val="000000" w:themeColor="text1"/>
          <w:sz w:val="32"/>
          <w:szCs w:val="32"/>
        </w:rPr>
        <w:t>The Contact support section provides the options for getting in touch with a support representative: start a live chat, contact by phone, or create a support case.</w:t>
      </w:r>
    </w:p>
    <w:p w:rsidR="00036273" w:rsidRPr="00D34710" w:rsidRDefault="00036273" w:rsidP="00036273">
      <w:pPr>
        <w:textAlignment w:val="baseline"/>
        <w:rPr>
          <w:rFonts w:ascii="Arial" w:hAnsi="Arial" w:cs="Arial"/>
          <w:color w:val="000000" w:themeColor="text1"/>
          <w:sz w:val="21"/>
          <w:szCs w:val="21"/>
        </w:rPr>
      </w:pPr>
    </w:p>
    <w:p w:rsidR="00036273" w:rsidRPr="00D34710" w:rsidRDefault="00036273" w:rsidP="00036273">
      <w:pPr>
        <w:pStyle w:val="NormalWeb"/>
        <w:shd w:val="clear" w:color="auto" w:fill="FFFFFF"/>
        <w:ind w:left="720"/>
        <w:textAlignment w:val="baseline"/>
        <w:rPr>
          <w:rFonts w:ascii="Arial" w:hAnsi="Arial" w:cs="Arial"/>
          <w:color w:val="000000" w:themeColor="text1"/>
          <w:sz w:val="21"/>
          <w:szCs w:val="21"/>
        </w:rPr>
      </w:pPr>
    </w:p>
    <w:p w:rsidR="00036273" w:rsidRPr="00D34710" w:rsidRDefault="00036273" w:rsidP="00036273">
      <w:pPr>
        <w:shd w:val="clear" w:color="auto" w:fill="FFFFFF"/>
        <w:spacing w:beforeAutospacing="1" w:after="0" w:afterAutospacing="1" w:line="240" w:lineRule="auto"/>
        <w:textAlignment w:val="baseline"/>
        <w:rPr>
          <w:rFonts w:ascii="inherit" w:eastAsia="Times New Roman" w:hAnsi="inherit" w:cs="Arial"/>
          <w:color w:val="000000" w:themeColor="text1"/>
          <w:spacing w:val="2"/>
          <w:sz w:val="24"/>
          <w:szCs w:val="24"/>
        </w:rPr>
      </w:pPr>
    </w:p>
    <w:p w:rsidR="00036273" w:rsidRPr="00D34710" w:rsidRDefault="00036273" w:rsidP="00036273">
      <w:pPr>
        <w:shd w:val="clear" w:color="auto" w:fill="FFFFFF"/>
        <w:spacing w:before="100" w:beforeAutospacing="1" w:after="100" w:afterAutospacing="1" w:line="240" w:lineRule="auto"/>
        <w:textAlignment w:val="baseline"/>
        <w:rPr>
          <w:rFonts w:ascii="inherit" w:eastAsia="Times New Roman" w:hAnsi="inherit" w:cs="Arial"/>
          <w:color w:val="000000" w:themeColor="text1"/>
          <w:spacing w:val="2"/>
          <w:sz w:val="24"/>
          <w:szCs w:val="24"/>
        </w:rPr>
      </w:pPr>
    </w:p>
    <w:p w:rsidR="00036273" w:rsidRPr="00D34710" w:rsidRDefault="00036273" w:rsidP="00036273">
      <w:pPr>
        <w:shd w:val="clear" w:color="auto" w:fill="FFFFFF"/>
        <w:spacing w:beforeAutospacing="1" w:after="0" w:afterAutospacing="1" w:line="240" w:lineRule="auto"/>
        <w:textAlignment w:val="baseline"/>
        <w:rPr>
          <w:rFonts w:ascii="inherit" w:eastAsia="Times New Roman" w:hAnsi="inherit" w:cs="Arial"/>
          <w:b/>
          <w:color w:val="000000" w:themeColor="text1"/>
          <w:spacing w:val="2"/>
          <w:sz w:val="24"/>
          <w:szCs w:val="24"/>
        </w:rPr>
      </w:pPr>
    </w:p>
    <w:p w:rsidR="000B5CAA" w:rsidRPr="00D34710" w:rsidRDefault="00036273" w:rsidP="00503A74">
      <w:pPr>
        <w:pStyle w:val="Heading2"/>
        <w:shd w:val="clear" w:color="auto" w:fill="FFFFFF"/>
        <w:spacing w:line="390" w:lineRule="atLeast"/>
        <w:textAlignment w:val="baseline"/>
        <w:rPr>
          <w:rFonts w:ascii="Arial" w:hAnsi="Arial" w:cs="Arial"/>
          <w:color w:val="000000" w:themeColor="text1"/>
          <w:sz w:val="30"/>
          <w:szCs w:val="30"/>
        </w:rPr>
      </w:pPr>
      <w:r w:rsidRPr="00D34710">
        <w:rPr>
          <w:rFonts w:ascii="inherit" w:hAnsi="inherit"/>
          <w:color w:val="000000" w:themeColor="text1"/>
          <w:sz w:val="30"/>
          <w:szCs w:val="30"/>
        </w:rPr>
        <w:t xml:space="preserve"> </w:t>
      </w:r>
      <w:r w:rsidRPr="00D34710">
        <w:rPr>
          <w:rFonts w:ascii="inherit" w:hAnsi="inherit"/>
          <w:b w:val="0"/>
          <w:color w:val="000000" w:themeColor="text1"/>
          <w:sz w:val="30"/>
          <w:szCs w:val="30"/>
        </w:rPr>
        <w:t xml:space="preserve"> </w:t>
      </w:r>
    </w:p>
    <w:p w:rsidR="000B5CAA" w:rsidRPr="00D34710" w:rsidRDefault="000B5CAA" w:rsidP="000B5CAA">
      <w:pPr>
        <w:pStyle w:val="NormalWeb"/>
        <w:shd w:val="clear" w:color="auto" w:fill="FFFFFF"/>
        <w:ind w:left="720"/>
        <w:textAlignment w:val="baseline"/>
        <w:rPr>
          <w:rFonts w:ascii="Arial" w:hAnsi="Arial" w:cs="Arial"/>
          <w:color w:val="000000" w:themeColor="text1"/>
          <w:sz w:val="21"/>
          <w:szCs w:val="21"/>
        </w:rPr>
      </w:pPr>
    </w:p>
    <w:p w:rsidR="000B5CAA" w:rsidRPr="00D34710" w:rsidRDefault="000B5CAA" w:rsidP="000B5CAA">
      <w:pPr>
        <w:shd w:val="clear" w:color="auto" w:fill="FFFFFF"/>
        <w:spacing w:beforeAutospacing="1" w:after="0" w:afterAutospacing="1" w:line="240" w:lineRule="auto"/>
        <w:textAlignment w:val="baseline"/>
        <w:rPr>
          <w:rFonts w:ascii="inherit" w:eastAsia="Times New Roman" w:hAnsi="inherit" w:cs="Arial"/>
          <w:color w:val="000000" w:themeColor="text1"/>
          <w:spacing w:val="2"/>
          <w:sz w:val="24"/>
          <w:szCs w:val="24"/>
        </w:rPr>
      </w:pPr>
    </w:p>
    <w:p w:rsidR="004C7E53" w:rsidRPr="00D34710" w:rsidRDefault="004C7E53" w:rsidP="00036273">
      <w:pPr>
        <w:pStyle w:val="Subtitle"/>
        <w:rPr>
          <w:color w:val="000000" w:themeColor="text1"/>
        </w:rPr>
      </w:pPr>
    </w:p>
    <w:sectPr w:rsidR="004C7E53" w:rsidRPr="00D34710" w:rsidSect="004C7E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42E7D"/>
    <w:multiLevelType w:val="multilevel"/>
    <w:tmpl w:val="6BD4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A202D"/>
    <w:multiLevelType w:val="multilevel"/>
    <w:tmpl w:val="4050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0D45C8"/>
    <w:multiLevelType w:val="multilevel"/>
    <w:tmpl w:val="9A84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7C4A79"/>
    <w:multiLevelType w:val="multilevel"/>
    <w:tmpl w:val="B66C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5114B"/>
    <w:multiLevelType w:val="multilevel"/>
    <w:tmpl w:val="6140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905580"/>
    <w:multiLevelType w:val="multilevel"/>
    <w:tmpl w:val="AC8C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057840"/>
    <w:multiLevelType w:val="multilevel"/>
    <w:tmpl w:val="025CDA58"/>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E3C97"/>
    <w:multiLevelType w:val="hybridMultilevel"/>
    <w:tmpl w:val="583C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153D6"/>
    <w:multiLevelType w:val="multilevel"/>
    <w:tmpl w:val="E674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F35B33"/>
    <w:multiLevelType w:val="multilevel"/>
    <w:tmpl w:val="F5D2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A90D9E"/>
    <w:multiLevelType w:val="hybridMultilevel"/>
    <w:tmpl w:val="3FBEEC14"/>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1">
    <w:nsid w:val="43E73BB7"/>
    <w:multiLevelType w:val="multilevel"/>
    <w:tmpl w:val="2546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D00BC7"/>
    <w:multiLevelType w:val="multilevel"/>
    <w:tmpl w:val="09EC0DAE"/>
    <w:lvl w:ilvl="0">
      <w:start w:val="1"/>
      <w:numFmt w:val="decimal"/>
      <w:lvlText w:val="%1."/>
      <w:lvlJc w:val="left"/>
      <w:pPr>
        <w:tabs>
          <w:tab w:val="num" w:pos="2790"/>
        </w:tabs>
        <w:ind w:left="27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6835B0"/>
    <w:multiLevelType w:val="multilevel"/>
    <w:tmpl w:val="CD88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D82A03"/>
    <w:multiLevelType w:val="multilevel"/>
    <w:tmpl w:val="D724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B668D4"/>
    <w:multiLevelType w:val="multilevel"/>
    <w:tmpl w:val="CF78D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F16096"/>
    <w:multiLevelType w:val="multilevel"/>
    <w:tmpl w:val="6CDA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6D67E1"/>
    <w:multiLevelType w:val="hybridMultilevel"/>
    <w:tmpl w:val="C2D2A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9C2480"/>
    <w:multiLevelType w:val="hybridMultilevel"/>
    <w:tmpl w:val="97508504"/>
    <w:lvl w:ilvl="0" w:tplc="8B3021CA">
      <w:start w:val="1"/>
      <w:numFmt w:val="bullet"/>
      <w:lvlText w:val=""/>
      <w:lvlJc w:val="left"/>
      <w:pPr>
        <w:ind w:left="2430" w:hanging="360"/>
      </w:pPr>
      <w:rPr>
        <w:rFonts w:ascii="Symbol" w:hAnsi="Symbol" w:hint="default"/>
        <w:sz w:val="32"/>
        <w:szCs w:val="32"/>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9">
    <w:nsid w:val="5ED30613"/>
    <w:multiLevelType w:val="multilevel"/>
    <w:tmpl w:val="76D2C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564370"/>
    <w:multiLevelType w:val="multilevel"/>
    <w:tmpl w:val="B0C6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0E4939"/>
    <w:multiLevelType w:val="multilevel"/>
    <w:tmpl w:val="8420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D9684C"/>
    <w:multiLevelType w:val="hybridMultilevel"/>
    <w:tmpl w:val="D48A6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AE07362"/>
    <w:multiLevelType w:val="hybridMultilevel"/>
    <w:tmpl w:val="CAC09C70"/>
    <w:lvl w:ilvl="0" w:tplc="04090001">
      <w:start w:val="1"/>
      <w:numFmt w:val="bullet"/>
      <w:lvlText w:val=""/>
      <w:lvlJc w:val="left"/>
      <w:pPr>
        <w:ind w:left="1217" w:hanging="360"/>
      </w:pPr>
      <w:rPr>
        <w:rFonts w:ascii="Symbol" w:hAnsi="Symbol"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num w:numId="1">
    <w:abstractNumId w:val="2"/>
  </w:num>
  <w:num w:numId="2">
    <w:abstractNumId w:val="20"/>
  </w:num>
  <w:num w:numId="3">
    <w:abstractNumId w:val="1"/>
  </w:num>
  <w:num w:numId="4">
    <w:abstractNumId w:val="19"/>
  </w:num>
  <w:num w:numId="5">
    <w:abstractNumId w:val="3"/>
  </w:num>
  <w:num w:numId="6">
    <w:abstractNumId w:val="8"/>
  </w:num>
  <w:num w:numId="7">
    <w:abstractNumId w:val="0"/>
  </w:num>
  <w:num w:numId="8">
    <w:abstractNumId w:val="15"/>
  </w:num>
  <w:num w:numId="9">
    <w:abstractNumId w:val="21"/>
  </w:num>
  <w:num w:numId="10">
    <w:abstractNumId w:val="17"/>
  </w:num>
  <w:num w:numId="11">
    <w:abstractNumId w:val="12"/>
  </w:num>
  <w:num w:numId="12">
    <w:abstractNumId w:val="6"/>
  </w:num>
  <w:num w:numId="13">
    <w:abstractNumId w:val="5"/>
    <w:lvlOverride w:ilvl="0">
      <w:lvl w:ilvl="0">
        <w:numFmt w:val="lowerLetter"/>
        <w:lvlText w:val="%1."/>
        <w:lvlJc w:val="left"/>
      </w:lvl>
    </w:lvlOverride>
  </w:num>
  <w:num w:numId="14">
    <w:abstractNumId w:val="7"/>
  </w:num>
  <w:num w:numId="15">
    <w:abstractNumId w:val="23"/>
  </w:num>
  <w:num w:numId="16">
    <w:abstractNumId w:val="10"/>
  </w:num>
  <w:num w:numId="17">
    <w:abstractNumId w:val="22"/>
  </w:num>
  <w:num w:numId="18">
    <w:abstractNumId w:val="11"/>
    <w:lvlOverride w:ilvl="0">
      <w:lvl w:ilvl="0">
        <w:numFmt w:val="lowerLetter"/>
        <w:lvlText w:val="%1."/>
        <w:lvlJc w:val="left"/>
      </w:lvl>
    </w:lvlOverride>
  </w:num>
  <w:num w:numId="19">
    <w:abstractNumId w:val="9"/>
    <w:lvlOverride w:ilvl="0">
      <w:lvl w:ilvl="0">
        <w:numFmt w:val="lowerLetter"/>
        <w:lvlText w:val="%1."/>
        <w:lvlJc w:val="left"/>
      </w:lvl>
    </w:lvlOverride>
  </w:num>
  <w:num w:numId="20">
    <w:abstractNumId w:val="14"/>
    <w:lvlOverride w:ilvl="0">
      <w:lvl w:ilvl="0">
        <w:numFmt w:val="lowerLetter"/>
        <w:lvlText w:val="%1."/>
        <w:lvlJc w:val="left"/>
      </w:lvl>
    </w:lvlOverride>
  </w:num>
  <w:num w:numId="21">
    <w:abstractNumId w:val="13"/>
    <w:lvlOverride w:ilvl="0">
      <w:lvl w:ilvl="0">
        <w:numFmt w:val="lowerLetter"/>
        <w:lvlText w:val="%1."/>
        <w:lvlJc w:val="left"/>
      </w:lvl>
    </w:lvlOverride>
  </w:num>
  <w:num w:numId="22">
    <w:abstractNumId w:val="18"/>
  </w:num>
  <w:num w:numId="23">
    <w:abstractNumId w:val="16"/>
    <w:lvlOverride w:ilvl="0">
      <w:lvl w:ilvl="0">
        <w:numFmt w:val="lowerLetter"/>
        <w:lvlText w:val="%1."/>
        <w:lvlJc w:val="left"/>
      </w:lvl>
    </w:lvlOverride>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0B5CAA"/>
    <w:rsid w:val="00036273"/>
    <w:rsid w:val="000B5CAA"/>
    <w:rsid w:val="003B68F2"/>
    <w:rsid w:val="00454C0B"/>
    <w:rsid w:val="004C7E53"/>
    <w:rsid w:val="004D4191"/>
    <w:rsid w:val="004E7453"/>
    <w:rsid w:val="00503A74"/>
    <w:rsid w:val="005A3A32"/>
    <w:rsid w:val="006D1B65"/>
    <w:rsid w:val="008F0FB9"/>
    <w:rsid w:val="00A55C85"/>
    <w:rsid w:val="00CE5FB8"/>
    <w:rsid w:val="00D34710"/>
    <w:rsid w:val="00D73BAB"/>
    <w:rsid w:val="00EA2256"/>
    <w:rsid w:val="00FF7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CAA"/>
  </w:style>
  <w:style w:type="paragraph" w:styleId="Heading1">
    <w:name w:val="heading 1"/>
    <w:basedOn w:val="Normal"/>
    <w:next w:val="Normal"/>
    <w:link w:val="Heading1Char"/>
    <w:uiPriority w:val="9"/>
    <w:qFormat/>
    <w:rsid w:val="00036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5C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5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C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B5CA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B5C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5CAA"/>
    <w:rPr>
      <w:color w:val="0000FF"/>
      <w:u w:val="single"/>
    </w:rPr>
  </w:style>
  <w:style w:type="character" w:styleId="Strong">
    <w:name w:val="Strong"/>
    <w:basedOn w:val="DefaultParagraphFont"/>
    <w:uiPriority w:val="22"/>
    <w:qFormat/>
    <w:rsid w:val="000B5CAA"/>
    <w:rPr>
      <w:b/>
      <w:bCs/>
    </w:rPr>
  </w:style>
  <w:style w:type="paragraph" w:customStyle="1" w:styleId="important">
    <w:name w:val="important"/>
    <w:basedOn w:val="Normal"/>
    <w:rsid w:val="000B5CA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362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627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36273"/>
    <w:pPr>
      <w:spacing w:after="0" w:line="240" w:lineRule="auto"/>
    </w:pPr>
  </w:style>
  <w:style w:type="character" w:customStyle="1" w:styleId="Heading1Char">
    <w:name w:val="Heading 1 Char"/>
    <w:basedOn w:val="DefaultParagraphFont"/>
    <w:link w:val="Heading1"/>
    <w:uiPriority w:val="9"/>
    <w:rsid w:val="0003627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362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6273"/>
    <w:rPr>
      <w:rFonts w:asciiTheme="majorHAnsi" w:eastAsiaTheme="majorEastAsia" w:hAnsiTheme="majorHAnsi" w:cstheme="majorBidi"/>
      <w:i/>
      <w:iCs/>
      <w:color w:val="4F81BD" w:themeColor="accent1"/>
      <w:spacing w:val="15"/>
      <w:sz w:val="24"/>
      <w:szCs w:val="24"/>
    </w:rPr>
  </w:style>
  <w:style w:type="character" w:styleId="HTMLCode">
    <w:name w:val="HTML Code"/>
    <w:basedOn w:val="DefaultParagraphFont"/>
    <w:uiPriority w:val="99"/>
    <w:semiHidden/>
    <w:unhideWhenUsed/>
    <w:rsid w:val="00FF77AD"/>
    <w:rPr>
      <w:rFonts w:ascii="Courier New" w:eastAsia="Times New Roman" w:hAnsi="Courier New" w:cs="Courier New"/>
      <w:sz w:val="20"/>
      <w:szCs w:val="20"/>
    </w:rPr>
  </w:style>
  <w:style w:type="paragraph" w:styleId="ListParagraph">
    <w:name w:val="List Paragraph"/>
    <w:basedOn w:val="Normal"/>
    <w:uiPriority w:val="34"/>
    <w:qFormat/>
    <w:rsid w:val="00FF77AD"/>
    <w:pPr>
      <w:ind w:left="720"/>
      <w:contextualSpacing/>
    </w:pPr>
  </w:style>
</w:styles>
</file>

<file path=word/webSettings.xml><?xml version="1.0" encoding="utf-8"?>
<w:webSettings xmlns:r="http://schemas.openxmlformats.org/officeDocument/2006/relationships" xmlns:w="http://schemas.openxmlformats.org/wordprocessingml/2006/main">
  <w:divs>
    <w:div w:id="642195657">
      <w:bodyDiv w:val="1"/>
      <w:marLeft w:val="0"/>
      <w:marRight w:val="0"/>
      <w:marTop w:val="0"/>
      <w:marBottom w:val="0"/>
      <w:divBdr>
        <w:top w:val="none" w:sz="0" w:space="0" w:color="auto"/>
        <w:left w:val="none" w:sz="0" w:space="0" w:color="auto"/>
        <w:bottom w:val="none" w:sz="0" w:space="0" w:color="auto"/>
        <w:right w:val="none" w:sz="0" w:space="0" w:color="auto"/>
      </w:divBdr>
    </w:div>
    <w:div w:id="717705579">
      <w:bodyDiv w:val="1"/>
      <w:marLeft w:val="0"/>
      <w:marRight w:val="0"/>
      <w:marTop w:val="0"/>
      <w:marBottom w:val="0"/>
      <w:divBdr>
        <w:top w:val="none" w:sz="0" w:space="0" w:color="auto"/>
        <w:left w:val="none" w:sz="0" w:space="0" w:color="auto"/>
        <w:bottom w:val="none" w:sz="0" w:space="0" w:color="auto"/>
        <w:right w:val="none" w:sz="0" w:space="0" w:color="auto"/>
      </w:divBdr>
    </w:div>
    <w:div w:id="770782794">
      <w:bodyDiv w:val="1"/>
      <w:marLeft w:val="0"/>
      <w:marRight w:val="0"/>
      <w:marTop w:val="0"/>
      <w:marBottom w:val="0"/>
      <w:divBdr>
        <w:top w:val="none" w:sz="0" w:space="0" w:color="auto"/>
        <w:left w:val="none" w:sz="0" w:space="0" w:color="auto"/>
        <w:bottom w:val="none" w:sz="0" w:space="0" w:color="auto"/>
        <w:right w:val="none" w:sz="0" w:space="0" w:color="auto"/>
      </w:divBdr>
    </w:div>
    <w:div w:id="837039496">
      <w:bodyDiv w:val="1"/>
      <w:marLeft w:val="0"/>
      <w:marRight w:val="0"/>
      <w:marTop w:val="0"/>
      <w:marBottom w:val="0"/>
      <w:divBdr>
        <w:top w:val="none" w:sz="0" w:space="0" w:color="auto"/>
        <w:left w:val="none" w:sz="0" w:space="0" w:color="auto"/>
        <w:bottom w:val="none" w:sz="0" w:space="0" w:color="auto"/>
        <w:right w:val="none" w:sz="0" w:space="0" w:color="auto"/>
      </w:divBdr>
    </w:div>
    <w:div w:id="1181165570">
      <w:bodyDiv w:val="1"/>
      <w:marLeft w:val="0"/>
      <w:marRight w:val="0"/>
      <w:marTop w:val="0"/>
      <w:marBottom w:val="0"/>
      <w:divBdr>
        <w:top w:val="none" w:sz="0" w:space="0" w:color="auto"/>
        <w:left w:val="none" w:sz="0" w:space="0" w:color="auto"/>
        <w:bottom w:val="none" w:sz="0" w:space="0" w:color="auto"/>
        <w:right w:val="none" w:sz="0" w:space="0" w:color="auto"/>
      </w:divBdr>
    </w:div>
    <w:div w:id="1775517634">
      <w:bodyDiv w:val="1"/>
      <w:marLeft w:val="0"/>
      <w:marRight w:val="0"/>
      <w:marTop w:val="0"/>
      <w:marBottom w:val="0"/>
      <w:divBdr>
        <w:top w:val="none" w:sz="0" w:space="0" w:color="auto"/>
        <w:left w:val="none" w:sz="0" w:space="0" w:color="auto"/>
        <w:bottom w:val="none" w:sz="0" w:space="0" w:color="auto"/>
        <w:right w:val="none" w:sz="0" w:space="0" w:color="auto"/>
      </w:divBdr>
    </w:div>
    <w:div w:id="1927034520">
      <w:bodyDiv w:val="1"/>
      <w:marLeft w:val="0"/>
      <w:marRight w:val="0"/>
      <w:marTop w:val="0"/>
      <w:marBottom w:val="0"/>
      <w:divBdr>
        <w:top w:val="none" w:sz="0" w:space="0" w:color="auto"/>
        <w:left w:val="none" w:sz="0" w:space="0" w:color="auto"/>
        <w:bottom w:val="none" w:sz="0" w:space="0" w:color="auto"/>
        <w:right w:val="none" w:sz="0" w:space="0" w:color="auto"/>
      </w:divBdr>
    </w:div>
    <w:div w:id="209770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partnerworld/bpdirectory/" TargetMode="External"/><Relationship Id="rId13" Type="http://schemas.openxmlformats.org/officeDocument/2006/relationships/hyperlink" Target="https://cloud.ibm.com/docs/account?topic=account-account_setup" TargetMode="External"/><Relationship Id="rId3" Type="http://schemas.openxmlformats.org/officeDocument/2006/relationships/styles" Target="styles.xml"/><Relationship Id="rId7" Type="http://schemas.openxmlformats.org/officeDocument/2006/relationships/hyperlink" Target="https://cloud.ibm.com/" TargetMode="External"/><Relationship Id="rId12" Type="http://schemas.openxmlformats.org/officeDocument/2006/relationships/hyperlink" Target="https://cloud.ibm.com/docs/account?topic=account-iamuserin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ibm.com/" TargetMode="External"/><Relationship Id="rId11" Type="http://schemas.openxmlformats.org/officeDocument/2006/relationships/hyperlink" Target="https://cloud.ibm.com/user/notific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yibm.ibm.com/billing/" TargetMode="External"/><Relationship Id="rId4" Type="http://schemas.openxmlformats.org/officeDocument/2006/relationships/settings" Target="settings.xml"/><Relationship Id="rId9" Type="http://schemas.openxmlformats.org/officeDocument/2006/relationships/hyperlink" Target="https://cloud.ibm.com/catalo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3758F3-3481-423C-81A8-3F3283E27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2022-09-17T06:24:00Z</dcterms:created>
  <dcterms:modified xsi:type="dcterms:W3CDTF">2022-09-17T09:33:00Z</dcterms:modified>
</cp:coreProperties>
</file>