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before="0" w:after="0" w:lineRule="auto" w:line="259"/>
        <w:ind w:left="0" w:right="0" w:firstLine="0"/>
        <w:jc w:val="center"/>
        <w:rPr>
          <w:rFonts w:ascii="Calibri" w:cs="Calibri" w:eastAsia="Calibri" w:hAnsi="Calibri"/>
          <w:b/>
          <w:color w:val="auto"/>
          <w:spacing w:val="0"/>
          <w:position w:val="0"/>
          <w:sz w:val="24"/>
          <w:shd w:val="clear" w:color="auto" w:fill="auto"/>
        </w:rPr>
      </w:pPr>
      <w:r>
        <w:rPr>
          <w:rFonts w:ascii="Calibri" w:cs="Calibri" w:eastAsia="Calibri" w:hAnsi="Calibri"/>
          <w:b/>
          <w:color w:val="auto"/>
          <w:spacing w:val="0"/>
          <w:position w:val="0"/>
          <w:sz w:val="24"/>
          <w:shd w:val="clear" w:color="auto" w:fill="auto"/>
        </w:rPr>
        <w:t>Project Design Phase-I</w:t>
      </w:r>
    </w:p>
    <w:p>
      <w:pPr>
        <w:pStyle w:val="style0"/>
        <w:spacing w:before="0" w:after="0" w:lineRule="auto" w:line="259"/>
        <w:ind w:left="0" w:right="0" w:firstLine="0"/>
        <w:jc w:val="center"/>
        <w:rPr>
          <w:rFonts w:ascii="Calibri" w:cs="Calibri" w:eastAsia="Calibri" w:hAnsi="Calibri"/>
          <w:b/>
          <w:color w:val="auto"/>
          <w:spacing w:val="0"/>
          <w:position w:val="0"/>
          <w:sz w:val="24"/>
          <w:shd w:val="clear" w:color="auto" w:fill="auto"/>
        </w:rPr>
      </w:pPr>
      <w:r>
        <w:rPr>
          <w:rFonts w:ascii="Calibri" w:cs="Calibri" w:eastAsia="Calibri" w:hAnsi="Calibri"/>
          <w:b/>
          <w:color w:val="auto"/>
          <w:spacing w:val="0"/>
          <w:position w:val="0"/>
          <w:sz w:val="24"/>
          <w:shd w:val="clear" w:color="auto" w:fill="auto"/>
        </w:rPr>
        <w:t>Proposed Solution Template</w:t>
      </w:r>
    </w:p>
    <w:p>
      <w:pPr>
        <w:pStyle w:val="style0"/>
        <w:spacing w:before="0" w:after="0" w:lineRule="auto" w:line="259"/>
        <w:ind w:left="0" w:right="0" w:firstLine="0"/>
        <w:jc w:val="center"/>
        <w:rPr>
          <w:rFonts w:ascii="Calibri" w:cs="Calibri" w:eastAsia="Calibri" w:hAnsi="Calibri"/>
          <w:b/>
          <w:color w:val="auto"/>
          <w:spacing w:val="0"/>
          <w:position w:val="0"/>
          <w:sz w:val="22"/>
          <w:shd w:val="clear" w:color="auto" w:fill="auto"/>
        </w:rPr>
      </w:pPr>
    </w:p>
    <w:tbl>
      <w:tblPr>
        <w:jc w:val="left"/>
      </w:tblPr>
      <w:tblGrid>
        <w:gridCol w:w="4412"/>
        <w:gridCol w:w="4443"/>
      </w:tblGrid>
      <w:tr>
        <w:trPr>
          <w:trHeight w:val="1" w:hRule="atLeast"/>
          <w:jc w:val="left"/>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Date</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19 September 2022</w:t>
            </w:r>
          </w:p>
        </w:tc>
      </w:tr>
      <w:tr>
        <w:tblPrEx/>
        <w:trPr>
          <w:trHeight w:val="1" w:hRule="atLeast"/>
          <w:jc w:val="left"/>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Team ID</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PNT2022TMID34988</w:t>
            </w:r>
          </w:p>
        </w:tc>
      </w:tr>
      <w:tr>
        <w:tblPrEx/>
        <w:trPr>
          <w:trHeight w:val="1" w:hRule="atLeast"/>
          <w:jc w:val="left"/>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Project Name</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Analytics for Hospitals Health-Care Data</w:t>
            </w:r>
          </w:p>
        </w:tc>
      </w:tr>
      <w:tr>
        <w:tblPrEx/>
        <w:trPr>
          <w:trHeight w:val="1" w:hRule="atLeast"/>
          <w:jc w:val="left"/>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Maximum Marks</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2 Marks</w:t>
            </w:r>
          </w:p>
        </w:tc>
      </w:tr>
    </w:tbl>
    <w:p>
      <w:pPr>
        <w:pStyle w:val="style0"/>
        <w:spacing w:before="0" w:after="160" w:lineRule="auto" w:line="259"/>
        <w:ind w:left="0" w:right="0" w:firstLine="0"/>
        <w:jc w:val="left"/>
        <w:rPr>
          <w:rFonts w:ascii="Calibri" w:cs="Calibri" w:eastAsia="Calibri" w:hAnsi="Calibri"/>
          <w:b/>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b/>
          <w:color w:val="auto"/>
          <w:spacing w:val="0"/>
          <w:position w:val="0"/>
          <w:sz w:val="22"/>
          <w:shd w:val="clear" w:color="auto" w:fill="auto"/>
        </w:rPr>
      </w:pPr>
      <w:r>
        <w:rPr>
          <w:rFonts w:ascii="Calibri" w:cs="Calibri" w:eastAsia="Calibri" w:hAnsi="Calibri"/>
          <w:b/>
          <w:color w:val="auto"/>
          <w:spacing w:val="0"/>
          <w:position w:val="0"/>
          <w:sz w:val="22"/>
          <w:shd w:val="clear" w:color="auto" w:fill="auto"/>
        </w:rPr>
        <w:t>Proposed Solution Template:</w:t>
      </w: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Project team shall fill the following information in proposed solution template.</w:t>
      </w:r>
    </w:p>
    <w:tbl>
      <w:tblPr>
        <w:jc w:val="left"/>
      </w:tblPr>
      <w:tblGrid>
        <w:gridCol w:w="996"/>
        <w:gridCol w:w="3491"/>
        <w:gridCol w:w="4369"/>
      </w:tblGrid>
      <w:tr>
        <w:trPr>
          <w:trHeight w:val="0" w:hRule="auto"/>
          <w:jc w:val="left"/>
        </w:trPr>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b/>
                <w:color w:val="auto"/>
                <w:spacing w:val="0"/>
                <w:position w:val="0"/>
                <w:sz w:val="22"/>
                <w:shd w:val="clear" w:color="auto" w:fill="auto"/>
              </w:rPr>
              <w:t>S.No.</w:t>
            </w: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b/>
                <w:color w:val="auto"/>
                <w:spacing w:val="0"/>
                <w:position w:val="0"/>
                <w:sz w:val="22"/>
                <w:shd w:val="clear" w:color="auto" w:fill="auto"/>
              </w:rPr>
              <w:t>Parameter</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b/>
                <w:color w:val="auto"/>
                <w:spacing w:val="0"/>
                <w:position w:val="0"/>
                <w:sz w:val="22"/>
                <w:shd w:val="clear" w:color="auto" w:fill="auto"/>
              </w:rPr>
              <w:t>Description</w:t>
            </w:r>
          </w:p>
        </w:tc>
      </w:tr>
      <w:tr>
        <w:tblPrEx/>
        <w:trPr>
          <w:trHeight w:val="0" w:hRule="auto"/>
          <w:jc w:val="left"/>
        </w:trPr>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numPr>
                <w:ilvl w:val="0"/>
                <w:numId w:val="0"/>
              </w:numPr>
              <w:spacing w:before="0" w:after="0" w:lineRule="auto" w:line="240"/>
              <w:ind w:left="644"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lang w:val="en-US"/>
              </w:rPr>
              <w:t>1</w:t>
            </w: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spacing w:val="0"/>
                <w:position w:val="0"/>
                <w:sz w:val="22"/>
                <w:shd w:val="clear" w:color="auto" w:fill="auto"/>
              </w:rPr>
            </w:pPr>
            <w:r>
              <w:rPr>
                <w:rFonts w:ascii="Calibri" w:cs="Calibri" w:eastAsia="Calibri" w:hAnsi="Calibri"/>
                <w:color w:val="222222"/>
                <w:spacing w:val="0"/>
                <w:position w:val="0"/>
                <w:sz w:val="22"/>
                <w:shd w:val="clear" w:color="auto" w:fill="auto"/>
              </w:rPr>
              <w:t>Problem Statement (Problem to be solved)</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During the covid-19 pandemic, we have faced one of the difficult times of our life. Everyone seeks to survive from the great disaster. At the time of pandemic, no one get to know </w:t>
            </w:r>
          </w:p>
          <w:p>
            <w:pPr>
              <w:pStyle w:val="style0"/>
              <w:spacing w:before="0" w:after="0" w:lineRule="auto" w:line="240"/>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about which hospital has vacant beds(free beds) to admit themselves or others infected by covid. This situation made the death rate higher.</w:t>
            </w:r>
          </w:p>
        </w:tc>
      </w:tr>
      <w:tr>
        <w:tblPrEx/>
        <w:trPr>
          <w:trHeight w:val="0" w:hRule="auto"/>
          <w:jc w:val="left"/>
        </w:trPr>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numPr>
                <w:ilvl w:val="0"/>
                <w:numId w:val="0"/>
              </w:numPr>
              <w:spacing w:before="0" w:after="0" w:lineRule="auto" w:line="240"/>
              <w:ind w:left="644"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lang w:val="en-US"/>
              </w:rPr>
              <w:t>2</w:t>
            </w: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spacing w:val="0"/>
                <w:position w:val="0"/>
                <w:sz w:val="22"/>
                <w:shd w:val="clear" w:color="auto" w:fill="auto"/>
              </w:rPr>
            </w:pPr>
            <w:r>
              <w:rPr>
                <w:rFonts w:ascii="Calibri" w:cs="Calibri" w:eastAsia="Calibri" w:hAnsi="Calibri"/>
                <w:color w:val="222222"/>
                <w:spacing w:val="0"/>
                <w:position w:val="0"/>
                <w:sz w:val="22"/>
                <w:shd w:val="clear" w:color="auto" w:fill="auto"/>
              </w:rPr>
              <w:t>Idea / Solution description</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Predictive analytics can create patient journey dashboards and disease trajectories that can lead to effective, and result driven healthcare. It improves treatment delivery, cuts costs,</w:t>
            </w:r>
          </w:p>
          <w:p>
            <w:pPr>
              <w:pStyle w:val="style0"/>
              <w:spacing w:before="0" w:after="0" w:lineRule="auto" w:line="240"/>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improves efficiencies,and so on.</w:t>
            </w:r>
          </w:p>
        </w:tc>
      </w:tr>
      <w:tr>
        <w:tblPrEx/>
        <w:trPr>
          <w:trHeight w:val="0" w:hRule="auto"/>
          <w:jc w:val="left"/>
        </w:trPr>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numPr>
                <w:ilvl w:val="0"/>
                <w:numId w:val="0"/>
              </w:numPr>
              <w:spacing w:before="0" w:after="0" w:lineRule="auto" w:line="240"/>
              <w:ind w:left="644"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lang w:val="en-US"/>
              </w:rPr>
              <w:t>3</w:t>
            </w: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spacing w:val="0"/>
                <w:position w:val="0"/>
                <w:sz w:val="22"/>
                <w:shd w:val="clear" w:color="auto" w:fill="auto"/>
              </w:rPr>
            </w:pPr>
            <w:r>
              <w:rPr>
                <w:rFonts w:ascii="Calibri" w:cs="Calibri" w:eastAsia="Calibri" w:hAnsi="Calibri"/>
                <w:color w:val="222222"/>
                <w:spacing w:val="0"/>
                <w:position w:val="0"/>
                <w:sz w:val="22"/>
                <w:shd w:val="clear" w:color="auto" w:fill="auto"/>
              </w:rPr>
              <w:t xml:space="preserve">Novelty / Uniqueness </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Healthcare data frequently resides in several locations. The Collected data should be stored in central system(like centralized storage). This data becomes accessible and usable when it is combined into a single, central system, such as an enterprise data warehouse (EDW). Uniqueness of our project is that we can able to use data for different things such as which medicine is more effective and for understanding behavioural pattern of particular disease.</w:t>
            </w:r>
          </w:p>
        </w:tc>
      </w:tr>
      <w:tr>
        <w:tblPrEx/>
        <w:trPr>
          <w:trHeight w:val="0" w:hRule="auto"/>
          <w:jc w:val="left"/>
        </w:trPr>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numPr>
                <w:ilvl w:val="0"/>
                <w:numId w:val="0"/>
              </w:numPr>
              <w:spacing w:before="0" w:after="0" w:lineRule="auto" w:line="240"/>
              <w:ind w:left="644"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lang w:val="en-US"/>
              </w:rPr>
              <w:t>4</w:t>
            </w: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spacing w:val="0"/>
                <w:position w:val="0"/>
                <w:sz w:val="22"/>
                <w:shd w:val="clear" w:color="auto" w:fill="auto"/>
              </w:rPr>
            </w:pPr>
            <w:r>
              <w:rPr>
                <w:rFonts w:ascii="Calibri" w:cs="Calibri" w:eastAsia="Calibri" w:hAnsi="Calibri"/>
                <w:color w:val="222222"/>
                <w:spacing w:val="0"/>
                <w:position w:val="0"/>
                <w:sz w:val="22"/>
                <w:shd w:val="clear" w:color="auto" w:fill="auto"/>
              </w:rPr>
              <w:t>Social Impact / Customer Satisfaction</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numPr>
                <w:ilvl w:val="0"/>
                <w:numId w:val="1"/>
              </w:numPr>
              <w:spacing w:before="0" w:after="0" w:lineRule="auto" w:line="240"/>
              <w:ind w:left="720" w:right="0" w:hanging="36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effective use of resource </w:t>
            </w:r>
          </w:p>
          <w:p>
            <w:pPr>
              <w:pStyle w:val="style0"/>
              <w:numPr>
                <w:ilvl w:val="0"/>
                <w:numId w:val="1"/>
              </w:numPr>
              <w:spacing w:before="0" w:after="0" w:lineRule="auto" w:line="240"/>
              <w:ind w:left="720" w:right="0" w:hanging="36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Enhanced diagnosis </w:t>
            </w:r>
          </w:p>
          <w:p>
            <w:pPr>
              <w:pStyle w:val="style0"/>
              <w:numPr>
                <w:ilvl w:val="0"/>
                <w:numId w:val="1"/>
              </w:numPr>
              <w:spacing w:before="0" w:after="0" w:lineRule="auto" w:line="240"/>
              <w:ind w:left="720" w:right="0" w:hanging="36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Improved Treatment </w:t>
            </w:r>
          </w:p>
          <w:p>
            <w:pPr>
              <w:pStyle w:val="style0"/>
              <w:numPr>
                <w:ilvl w:val="0"/>
                <w:numId w:val="1"/>
              </w:numPr>
              <w:spacing w:before="0" w:after="0" w:lineRule="auto" w:line="240"/>
              <w:ind w:left="720" w:right="0" w:hanging="36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enhancing the overall quality of treatment and life of patients</w:t>
            </w:r>
          </w:p>
        </w:tc>
      </w:tr>
      <w:tr>
        <w:tblPrEx/>
        <w:trPr>
          <w:trHeight w:val="0" w:hRule="auto"/>
          <w:jc w:val="left"/>
        </w:trPr>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numPr>
                <w:ilvl w:val="0"/>
                <w:numId w:val="0"/>
              </w:numPr>
              <w:spacing w:before="0" w:after="0" w:lineRule="auto" w:line="240"/>
              <w:ind w:left="644"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lang w:val="en-US"/>
              </w:rPr>
              <w:t>5</w:t>
            </w: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spacing w:val="0"/>
                <w:position w:val="0"/>
                <w:sz w:val="22"/>
                <w:shd w:val="clear" w:color="auto" w:fill="auto"/>
              </w:rPr>
            </w:pPr>
            <w:r>
              <w:rPr>
                <w:rFonts w:ascii="Calibri" w:cs="Calibri" w:eastAsia="Calibri" w:hAnsi="Calibri"/>
                <w:color w:val="222222"/>
                <w:spacing w:val="0"/>
                <w:position w:val="0"/>
                <w:sz w:val="22"/>
                <w:shd w:val="clear" w:color="auto" w:fill="auto"/>
              </w:rPr>
              <w:t>Business Model (Revenue Model)</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With the gathered data, redirecting the patients to particular hospital based on the vacancy, leading retailers used methods like </w:t>
            </w:r>
          </w:p>
          <w:p>
            <w:pPr>
              <w:pStyle w:val="style0"/>
              <w:spacing w:before="0" w:after="0" w:lineRule="auto" w:line="240"/>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market-basket analysis to discover insights about consumer purchase behaviour and used these insights to optimize the physical store experience, target relevant ads and streamline the supply chain, among other strategic initiatives.</w:t>
            </w:r>
          </w:p>
        </w:tc>
      </w:tr>
      <w:tr>
        <w:tblPrEx/>
        <w:trPr>
          <w:trHeight w:val="0" w:hRule="auto"/>
          <w:jc w:val="left"/>
        </w:trPr>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numPr>
                <w:ilvl w:val="0"/>
                <w:numId w:val="0"/>
              </w:numPr>
              <w:spacing w:before="0" w:after="0" w:lineRule="auto" w:line="240"/>
              <w:ind w:left="644"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lang w:val="en-US"/>
              </w:rPr>
              <w:t>6</w:t>
            </w: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spacing w:val="0"/>
                <w:position w:val="0"/>
                <w:sz w:val="22"/>
                <w:shd w:val="clear" w:color="auto" w:fill="auto"/>
              </w:rPr>
            </w:pPr>
            <w:r>
              <w:rPr>
                <w:rFonts w:ascii="Calibri" w:cs="Calibri" w:eastAsia="Calibri" w:hAnsi="Calibri"/>
                <w:color w:val="222222"/>
                <w:spacing w:val="0"/>
                <w:position w:val="0"/>
                <w:sz w:val="22"/>
                <w:shd w:val="clear" w:color="auto" w:fill="auto"/>
              </w:rPr>
              <w:t>Scalability of the Solution</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A variety of institutions must store, evaluate, and take action on the massive amounts of data being produced by the health care</w:t>
            </w:r>
          </w:p>
          <w:p>
            <w:pPr>
              <w:pStyle w:val="style0"/>
              <w:spacing w:before="0" w:after="0" w:lineRule="auto" w:line="240"/>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sector as it expands quickly. India is a vast, culturally varied nation with a sizable population that is increasingly able to access centralised health care services.</w:t>
            </w:r>
          </w:p>
        </w:tc>
      </w:tr>
    </w:tbl>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sectPr>
      <w:pgSz w:w="12240" w:h="15840"/>
      <w:pgMar w:top="1440" w:right="1800" w:bottom="1440" w:left="1800" w:header="720" w:footer="720" w:gutter="0"/>
      <w:docGrid w:type="default"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4030204"/>
    <w:charset w:val="7a"/>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w:lvlJc w:val="left"/>
      <w:pPr/>
    </w:lvl>
  </w:abstractNum>
  <w:abstractNum w:abstractNumId="1">
    <w:nsid w:val="00000001"/>
    <w:multiLevelType w:val="multilevel"/>
    <w:tmpl w:val="FFFFFFFF"/>
    <w:lvl w:ilvl="0">
      <w:start w:val="1"/>
      <w:numFmt w:val="bullet"/>
      <w:lvlText w:val="•"/>
      <w:lvlJc w:val="left"/>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compat>
    <w:compatSetting w:name="compatibilityMode" w:uri="http://schemas.microsoft.com/office/word" w:val="14"/>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pPrDefault>
      <w:pPr/>
    </w:pPrDefault>
  </w:docDefaults>
  <w:style w:type="paragraph" w:default="1" w:styleId="style0">
    <w:name w:val="Normal"/>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343</Words>
  <Characters>1951</Characters>
  <Application>WPS Office</Application>
  <Paragraphs>54</Paragraphs>
  <CharactersWithSpaces>2260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2022-10-20T09:27:24Z</dcterms:created>
  <dc:creator>WPS Office</dc:creator>
  <lastModifiedBy>vivo 1902</lastModifiedBy>
  <dcterms:modified xsi:type="dcterms:W3CDTF">2022-10-20T09:27:24Z</dcterms:modified>
</coreProperties>
</file>

<file path=docProps/custom.xml><?xml version="1.0" encoding="utf-8"?>
<Properties xmlns="http://schemas.openxmlformats.org/officeDocument/2006/custom-properties" xmlns:vt="http://schemas.openxmlformats.org/officeDocument/2006/docPropsVTypes"/>
</file>