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36" w:before="0" w:after="0"/>
        <w:jc w:val="center"/>
        <w:rPr/>
      </w:pPr>
      <w:bookmarkStart w:id="0" w:name="page1"/>
      <w:bookmarkEnd w:id="0"/>
      <w:r>
        <w:rPr>
          <w:rFonts w:eastAsia="Arial" w:cs="Arial" w:ascii="Arial" w:hAnsi="Arial"/>
          <w:b/>
          <w:bCs/>
          <w:color w:val="auto"/>
          <w:sz w:val="32"/>
          <w:szCs w:val="32"/>
        </w:rPr>
        <w:t>GAS LEAKAGE MONITORING AND ALERT SYSTEM FOR INDUSTRIES</w:t>
      </w:r>
    </w:p>
    <w:p>
      <w:pPr>
        <w:pStyle w:val="Normal"/>
        <w:spacing w:lineRule="auto" w:line="336" w:before="0" w:after="0"/>
        <w:jc w:val="center"/>
        <w:rPr>
          <w:rFonts w:ascii="Arial" w:hAnsi="Arial" w:eastAsia="Arial" w:cs="Arial"/>
          <w:b/>
          <w:b/>
          <w:bCs/>
          <w:color w:val="auto"/>
          <w:sz w:val="20"/>
          <w:szCs w:val="20"/>
        </w:rPr>
      </w:pPr>
      <w:r>
        <w:rPr/>
      </w:r>
    </w:p>
    <w:p>
      <w:pPr>
        <w:pStyle w:val="Normal"/>
        <w:spacing w:lineRule="auto" w:line="336" w:before="0" w:after="0"/>
        <w:jc w:val="center"/>
        <w:rPr>
          <w:sz w:val="26"/>
          <w:szCs w:val="26"/>
        </w:rPr>
      </w:pPr>
      <w:r>
        <w:rPr>
          <w:rFonts w:eastAsia="Arial" w:cs="Arial" w:ascii="Arial" w:hAnsi="Arial"/>
          <w:b/>
          <w:bCs/>
          <w:color w:val="auto"/>
          <w:sz w:val="26"/>
          <w:szCs w:val="26"/>
        </w:rPr>
        <w:t xml:space="preserve">TEAM ID:  </w:t>
      </w:r>
      <w:r>
        <w:rPr>
          <w:rFonts w:eastAsia="Arial" w:cs="Arial" w:ascii="Arial" w:hAnsi="Arial"/>
          <w:b/>
          <w:bCs/>
          <w:color w:val="auto"/>
          <w:sz w:val="26"/>
          <w:szCs w:val="26"/>
        </w:rPr>
        <w:t>PNT</w:t>
      </w:r>
      <w:r>
        <w:rPr>
          <w:rFonts w:eastAsia="Arial" w:cs="Arial" w:ascii="Arial" w:hAnsi="Arial"/>
          <w:b/>
          <w:bCs/>
          <w:color w:val="auto"/>
          <w:sz w:val="26"/>
          <w:szCs w:val="26"/>
        </w:rPr>
        <w:t>2022</w:t>
      </w:r>
      <w:r>
        <w:rPr>
          <w:rFonts w:eastAsia="Arial" w:cs="Arial" w:ascii="Arial" w:hAnsi="Arial"/>
          <w:b/>
          <w:bCs/>
          <w:color w:val="auto"/>
          <w:sz w:val="26"/>
          <w:szCs w:val="26"/>
        </w:rPr>
        <w:t>TMID</w:t>
      </w:r>
      <w:r>
        <w:rPr>
          <w:rFonts w:eastAsia="Arial" w:cs="Arial" w:ascii="Arial" w:hAnsi="Arial"/>
          <w:b/>
          <w:bCs/>
          <w:color w:val="auto"/>
          <w:sz w:val="26"/>
          <w:szCs w:val="26"/>
        </w:rPr>
        <w:t>27555</w:t>
      </w:r>
    </w:p>
    <w:p>
      <w:pPr>
        <w:pStyle w:val="Normal"/>
        <w:spacing w:lineRule="auto" w:line="336" w:before="0" w:after="0"/>
        <w:jc w:val="center"/>
        <w:rPr>
          <w:rFonts w:ascii="Arial" w:hAnsi="Arial" w:eastAsia="Arial" w:cs="Arial"/>
          <w:b/>
          <w:b/>
          <w:bCs/>
          <w:color w:val="auto"/>
          <w:sz w:val="20"/>
          <w:szCs w:val="20"/>
        </w:rPr>
      </w:pPr>
      <w:r>
        <w:rPr/>
      </w:r>
    </w:p>
    <w:p>
      <w:pPr>
        <w:pStyle w:val="Normal"/>
        <w:spacing w:lineRule="exact" w:line="358" w:before="0" w:after="0"/>
        <w:rPr>
          <w:color w:val="auto"/>
          <w:sz w:val="24"/>
          <w:szCs w:val="24"/>
        </w:rPr>
      </w:pPr>
      <w:r>
        <w:rPr>
          <w:color w:val="auto"/>
          <w:sz w:val="24"/>
          <w:szCs w:val="24"/>
        </w:rPr>
      </w:r>
    </w:p>
    <w:p>
      <w:pPr>
        <w:pStyle w:val="Normal"/>
        <w:spacing w:before="0" w:after="0"/>
        <w:rPr>
          <w:color w:val="auto"/>
          <w:sz w:val="20"/>
          <w:szCs w:val="20"/>
        </w:rPr>
      </w:pPr>
      <w:r>
        <w:rPr>
          <w:rFonts w:eastAsia="Arial" w:cs="Arial" w:ascii="Arial" w:hAnsi="Arial"/>
          <w:b/>
          <w:bCs/>
          <w:color w:val="auto"/>
          <w:sz w:val="26"/>
          <w:szCs w:val="26"/>
        </w:rPr>
        <w:t>PROBLEM STATEMENT :</w:t>
      </w:r>
    </w:p>
    <w:p>
      <w:pPr>
        <w:pStyle w:val="Normal"/>
        <w:spacing w:lineRule="exact" w:line="200" w:before="0" w:after="0"/>
        <w:rPr>
          <w:color w:val="auto"/>
          <w:sz w:val="24"/>
          <w:szCs w:val="24"/>
        </w:rPr>
      </w:pPr>
      <w:r>
        <w:rPr>
          <w:color w:val="auto"/>
          <w:sz w:val="24"/>
          <w:szCs w:val="24"/>
        </w:rPr>
      </w:r>
    </w:p>
    <w:p>
      <w:pPr>
        <w:pStyle w:val="Normal"/>
        <w:spacing w:lineRule="exact" w:line="264" w:before="0" w:after="0"/>
        <w:rPr>
          <w:color w:val="auto"/>
          <w:sz w:val="24"/>
          <w:szCs w:val="24"/>
        </w:rPr>
      </w:pPr>
      <w:r>
        <w:rPr>
          <w:color w:val="auto"/>
          <w:sz w:val="24"/>
          <w:szCs w:val="24"/>
        </w:rPr>
      </w:r>
    </w:p>
    <w:p>
      <w:pPr>
        <w:pStyle w:val="Normal"/>
        <w:spacing w:lineRule="auto" w:line="362" w:before="0" w:after="0"/>
        <w:ind w:firstLine="720"/>
        <w:rPr/>
      </w:pPr>
      <w:r>
        <w:rPr>
          <w:rFonts w:eastAsia="Times New Roman" w:cs="Times New Roman" w:ascii="Times New Roman" w:hAnsi="Times New Roman"/>
          <w:color w:val="333333"/>
          <w:sz w:val="30"/>
          <w:szCs w:val="30"/>
        </w:rPr>
        <w:t>Gas leakage prompts different mishaps coming about into both monetary misfortune as well as human wounds. In human's everyday existence, the environment gives the main effect on their medical problems. The risk of firing, explosion, suffocation all depend on their actual properties such combustibility, harmfulness and so on. The number of deaths because of the blast of gas cylinders has been expanding as of late. The justification behind such explosions is because sub standard cylinders, old valves, worn out regulators and absence of mindfulness utilizing gas cylinders add to the dangers. Inspections by oil organizations observed that numerous LPG buyers know nothing about security checks of gas cylinders. Another explanation is that unlawful filling of gas chambers additionally causes mishaps. There is a requirement for a framework to identify and furthermore forestall leakage of LPG.</w:t>
      </w:r>
    </w:p>
    <w:sectPr>
      <w:type w:val="nextPage"/>
      <w:pgSz w:w="12240" w:h="15840"/>
      <w:pgMar w:left="1440" w:right="1440" w:header="0" w:top="1418"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Lohit Devanagari" w:eastAsiaTheme="minorEastAsia"/>
        <w:sz w:val="22"/>
        <w:szCs w:val="22"/>
        <w:lang w:val="en-IN"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 w:cs="Lohit Devanagari" w:eastAsiaTheme="minorEastAsia"/>
      <w:color w:val="auto"/>
      <w:kern w:val="0"/>
      <w:sz w:val="22"/>
      <w:szCs w:val="22"/>
      <w:lang w:val="en-IN" w:eastAsia="zh-CN" w:bidi="hi-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TotalTime>
  <Application>LibreOffice/6.0.7.3$Linux_X86_64 LibreOffice_project/00m0$Build-3</Application>
  <Pages>1</Pages>
  <Words>149</Words>
  <Characters>851</Characters>
  <CharactersWithSpaces>997</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2022-11-18T07:52:04Z</dcterms:created>
  <dc:creator>Windows User</dc:creator>
  <dc:description/>
  <dc:language>en-IN</dc:language>
  <cp:lastModifiedBy/>
  <dcterms:modified xsi:type="dcterms:W3CDTF">2022-11-18T12:41:16Z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