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1D5F" w14:textId="77777777" w:rsidR="004C5CBB" w:rsidRDefault="00000000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2D3888F3" w14:textId="77777777" w:rsidR="004C5CBB" w:rsidRDefault="00000000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6CEA9808" w14:textId="77777777" w:rsidR="004C5CBB" w:rsidRDefault="004C5CBB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4C5CBB" w14:paraId="1E15D1AA" w14:textId="77777777">
        <w:trPr>
          <w:trHeight w:val="268"/>
        </w:trPr>
        <w:tc>
          <w:tcPr>
            <w:tcW w:w="4509" w:type="dxa"/>
          </w:tcPr>
          <w:p w14:paraId="7ED76F3A" w14:textId="77777777" w:rsidR="004C5CBB" w:rsidRDefault="00000000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29D2FBE2" w14:textId="10E02F69" w:rsidR="004C5CBB" w:rsidRDefault="006E4CE1">
            <w:pPr>
              <w:pStyle w:val="TableParagraph"/>
              <w:spacing w:line="247" w:lineRule="exact"/>
            </w:pPr>
            <w:r>
              <w:t>03-11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4C5CBB" w14:paraId="05010CBA" w14:textId="77777777">
        <w:trPr>
          <w:trHeight w:val="268"/>
        </w:trPr>
        <w:tc>
          <w:tcPr>
            <w:tcW w:w="4509" w:type="dxa"/>
          </w:tcPr>
          <w:p w14:paraId="461921F3" w14:textId="77777777" w:rsidR="004C5CBB" w:rsidRDefault="00000000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4D385426" w14:textId="68A923B0" w:rsidR="004C5CBB" w:rsidRDefault="00000000">
            <w:pPr>
              <w:pStyle w:val="TableParagraph"/>
              <w:spacing w:line="247" w:lineRule="exact"/>
            </w:pPr>
            <w:r>
              <w:t>PNT2022TMID</w:t>
            </w:r>
            <w:r w:rsidR="006E4CE1">
              <w:t>37921</w:t>
            </w:r>
          </w:p>
        </w:tc>
      </w:tr>
      <w:tr w:rsidR="004C5CBB" w14:paraId="63CA39EA" w14:textId="77777777">
        <w:trPr>
          <w:trHeight w:val="273"/>
        </w:trPr>
        <w:tc>
          <w:tcPr>
            <w:tcW w:w="4509" w:type="dxa"/>
          </w:tcPr>
          <w:p w14:paraId="1451E3A9" w14:textId="77777777" w:rsidR="004C5CBB" w:rsidRDefault="00000000">
            <w:pPr>
              <w:pStyle w:val="TableParagraph"/>
              <w:spacing w:before="7"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249784B1" w14:textId="77777777" w:rsidR="004C5CBB" w:rsidRDefault="00000000">
            <w:pPr>
              <w:pStyle w:val="TableParagraph"/>
              <w:spacing w:before="7"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Global</w:t>
            </w:r>
            <w:r>
              <w:rPr>
                <w:spacing w:val="-2"/>
              </w:rPr>
              <w:t xml:space="preserve"> </w:t>
            </w:r>
            <w:r>
              <w:t>sales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</w:tr>
      <w:tr w:rsidR="004C5CBB" w14:paraId="62335955" w14:textId="77777777">
        <w:trPr>
          <w:trHeight w:val="268"/>
        </w:trPr>
        <w:tc>
          <w:tcPr>
            <w:tcW w:w="4509" w:type="dxa"/>
          </w:tcPr>
          <w:p w14:paraId="601CA803" w14:textId="77777777" w:rsidR="004C5CBB" w:rsidRDefault="00000000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46666B68" w14:textId="77777777" w:rsidR="004C5CBB" w:rsidRDefault="00000000">
            <w:pPr>
              <w:pStyle w:val="TableParagraph"/>
              <w:spacing w:line="247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6F708F0" w14:textId="77777777" w:rsidR="004C5CBB" w:rsidRDefault="004C5CBB">
      <w:pPr>
        <w:pStyle w:val="BodyText"/>
        <w:rPr>
          <w:b/>
          <w:sz w:val="24"/>
        </w:rPr>
      </w:pPr>
    </w:p>
    <w:p w14:paraId="2E1ED114" w14:textId="77777777" w:rsidR="004C5CBB" w:rsidRDefault="00000000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6F47C9B3" w14:textId="77777777" w:rsidR="004C5CBB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3011C546" w14:textId="77777777" w:rsidR="004C5CBB" w:rsidRDefault="004C5CBB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4C5CBB" w14:paraId="33695BEB" w14:textId="77777777">
        <w:trPr>
          <w:trHeight w:val="330"/>
        </w:trPr>
        <w:tc>
          <w:tcPr>
            <w:tcW w:w="927" w:type="dxa"/>
          </w:tcPr>
          <w:p w14:paraId="34C9E1FA" w14:textId="77777777" w:rsidR="004C5C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3FEEFB9A" w14:textId="77777777" w:rsidR="004C5CB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14:paraId="4E371D3C" w14:textId="77777777" w:rsidR="004C5C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C5CBB" w14:paraId="0B8E8845" w14:textId="77777777">
        <w:trPr>
          <w:trHeight w:val="489"/>
        </w:trPr>
        <w:tc>
          <w:tcPr>
            <w:tcW w:w="927" w:type="dxa"/>
          </w:tcPr>
          <w:p w14:paraId="6BF80708" w14:textId="77777777" w:rsidR="004C5CBB" w:rsidRDefault="00000000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14:paraId="2532B4BF" w14:textId="77777777" w:rsidR="004C5CBB" w:rsidRDefault="00000000">
            <w:pPr>
              <w:pStyle w:val="TableParagraph"/>
              <w:ind w:left="105"/>
            </w:pPr>
            <w:r>
              <w:t>Download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5254" w:type="dxa"/>
          </w:tcPr>
          <w:p w14:paraId="254CBA29" w14:textId="77777777" w:rsidR="004C5CBB" w:rsidRDefault="00000000">
            <w:pPr>
              <w:pStyle w:val="TableParagraph"/>
            </w:pPr>
            <w:r>
              <w:t>Get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resource</w:t>
            </w:r>
          </w:p>
        </w:tc>
      </w:tr>
      <w:tr w:rsidR="004C5CBB" w14:paraId="14750B7D" w14:textId="77777777">
        <w:trPr>
          <w:trHeight w:val="489"/>
        </w:trPr>
        <w:tc>
          <w:tcPr>
            <w:tcW w:w="927" w:type="dxa"/>
          </w:tcPr>
          <w:p w14:paraId="760E7C94" w14:textId="77777777" w:rsidR="004C5CBB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14:paraId="24CE3ED7" w14:textId="77777777" w:rsidR="004C5CBB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processing</w:t>
            </w:r>
          </w:p>
        </w:tc>
        <w:tc>
          <w:tcPr>
            <w:tcW w:w="5254" w:type="dxa"/>
          </w:tcPr>
          <w:p w14:paraId="174D885D" w14:textId="77777777" w:rsidR="004C5CBB" w:rsidRDefault="00000000">
            <w:pPr>
              <w:pStyle w:val="TableParagraph"/>
            </w:pPr>
            <w:r>
              <w:t>Fill</w:t>
            </w:r>
            <w:r>
              <w:rPr>
                <w:spacing w:val="-2"/>
              </w:rPr>
              <w:t xml:space="preserve"> </w:t>
            </w:r>
            <w:r>
              <w:t>missing</w:t>
            </w:r>
            <w:r>
              <w:rPr>
                <w:spacing w:val="-2"/>
              </w:rPr>
              <w:t xml:space="preserve"> </w:t>
            </w:r>
            <w:r>
              <w:t>values,</w:t>
            </w:r>
            <w:r>
              <w:rPr>
                <w:spacing w:val="-6"/>
              </w:rPr>
              <w:t xml:space="preserve"> </w:t>
            </w:r>
            <w:r>
              <w:t>Remove</w:t>
            </w:r>
            <w:r>
              <w:rPr>
                <w:spacing w:val="-4"/>
              </w:rPr>
              <w:t xml:space="preserve"> </w:t>
            </w:r>
            <w:r>
              <w:t>duplicate</w:t>
            </w:r>
            <w:r>
              <w:rPr>
                <w:spacing w:val="-3"/>
              </w:rPr>
              <w:t xml:space="preserve"> </w:t>
            </w:r>
            <w:r>
              <w:t>values</w:t>
            </w:r>
          </w:p>
        </w:tc>
      </w:tr>
      <w:tr w:rsidR="004C5CBB" w14:paraId="512CFB81" w14:textId="77777777">
        <w:trPr>
          <w:trHeight w:val="470"/>
        </w:trPr>
        <w:tc>
          <w:tcPr>
            <w:tcW w:w="927" w:type="dxa"/>
          </w:tcPr>
          <w:p w14:paraId="69467A9F" w14:textId="77777777" w:rsidR="004C5CBB" w:rsidRDefault="0000000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4FDB1927" w14:textId="77777777" w:rsidR="004C5CBB" w:rsidRDefault="00000000">
            <w:pPr>
              <w:pStyle w:val="TableParagraph"/>
              <w:ind w:left="105"/>
            </w:pPr>
            <w:r>
              <w:t>Choose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visualization</w:t>
            </w:r>
          </w:p>
        </w:tc>
        <w:tc>
          <w:tcPr>
            <w:tcW w:w="5254" w:type="dxa"/>
          </w:tcPr>
          <w:p w14:paraId="2360BC85" w14:textId="77777777" w:rsidR="004C5CBB" w:rsidRDefault="00000000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Cognos</w:t>
            </w:r>
            <w:r>
              <w:rPr>
                <w:spacing w:val="-3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chosen</w:t>
            </w:r>
          </w:p>
        </w:tc>
      </w:tr>
      <w:tr w:rsidR="004C5CBB" w14:paraId="5D891307" w14:textId="77777777">
        <w:trPr>
          <w:trHeight w:val="489"/>
        </w:trPr>
        <w:tc>
          <w:tcPr>
            <w:tcW w:w="927" w:type="dxa"/>
          </w:tcPr>
          <w:p w14:paraId="45B95EC0" w14:textId="77777777" w:rsidR="004C5CBB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7374D240" w14:textId="77777777" w:rsidR="004C5CBB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visualization</w:t>
            </w:r>
          </w:p>
        </w:tc>
        <w:tc>
          <w:tcPr>
            <w:tcW w:w="5254" w:type="dxa"/>
          </w:tcPr>
          <w:p w14:paraId="63B2CDAB" w14:textId="77777777" w:rsidR="004C5CBB" w:rsidRDefault="00000000">
            <w:pPr>
              <w:pStyle w:val="TableParagraph"/>
            </w:pP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graph,</w:t>
            </w:r>
            <w:r>
              <w:rPr>
                <w:spacing w:val="-5"/>
              </w:rPr>
              <w:t xml:space="preserve"> </w:t>
            </w:r>
            <w:r>
              <w:t>charts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chosen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</w:tr>
      <w:tr w:rsidR="004C5CBB" w14:paraId="158E9556" w14:textId="77777777">
        <w:trPr>
          <w:trHeight w:val="537"/>
        </w:trPr>
        <w:tc>
          <w:tcPr>
            <w:tcW w:w="927" w:type="dxa"/>
          </w:tcPr>
          <w:p w14:paraId="6EABE1AF" w14:textId="77777777" w:rsidR="004C5CBB" w:rsidRDefault="00000000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14:paraId="52FDF73A" w14:textId="77777777" w:rsidR="004C5CBB" w:rsidRDefault="00000000">
            <w:pPr>
              <w:pStyle w:val="TableParagraph"/>
              <w:ind w:left="105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dashboards</w:t>
            </w:r>
          </w:p>
        </w:tc>
        <w:tc>
          <w:tcPr>
            <w:tcW w:w="5254" w:type="dxa"/>
          </w:tcPr>
          <w:p w14:paraId="74024143" w14:textId="77777777" w:rsidR="004C5CBB" w:rsidRDefault="00000000">
            <w:pPr>
              <w:pStyle w:val="TableParagraph"/>
              <w:spacing w:before="0" w:line="270" w:lineRule="atLeast"/>
              <w:ind w:right="472"/>
            </w:pPr>
            <w:r>
              <w:t>Dashboards,</w:t>
            </w:r>
            <w:r>
              <w:rPr>
                <w:spacing w:val="-7"/>
              </w:rPr>
              <w:t xml:space="preserve"> </w:t>
            </w:r>
            <w:r>
              <w:t>story</w:t>
            </w:r>
            <w:r>
              <w:rPr>
                <w:spacing w:val="-2"/>
              </w:rPr>
              <w:t xml:space="preserve"> </w:t>
            </w:r>
            <w:r>
              <w:t>boards</w:t>
            </w:r>
            <w:r>
              <w:rPr>
                <w:spacing w:val="-3"/>
              </w:rPr>
              <w:t xml:space="preserve"> </w:t>
            </w:r>
            <w:r>
              <w:t>and reports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Cognos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</w:tr>
    </w:tbl>
    <w:p w14:paraId="1A03D099" w14:textId="77777777" w:rsidR="004C5CBB" w:rsidRDefault="004C5CBB">
      <w:pPr>
        <w:pStyle w:val="BodyText"/>
      </w:pPr>
    </w:p>
    <w:p w14:paraId="1F663495" w14:textId="77777777" w:rsidR="004C5CBB" w:rsidRDefault="004C5CBB">
      <w:pPr>
        <w:pStyle w:val="BodyText"/>
      </w:pPr>
    </w:p>
    <w:p w14:paraId="2EFBF80B" w14:textId="77777777" w:rsidR="004C5CBB" w:rsidRDefault="004C5CBB">
      <w:pPr>
        <w:pStyle w:val="BodyText"/>
        <w:spacing w:before="6"/>
        <w:rPr>
          <w:sz w:val="30"/>
        </w:rPr>
      </w:pPr>
    </w:p>
    <w:p w14:paraId="13679584" w14:textId="77777777" w:rsidR="004C5CBB" w:rsidRDefault="00000000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07DFA26D" w14:textId="77777777" w:rsidR="004C5CBB" w:rsidRDefault="00000000">
      <w:pPr>
        <w:pStyle w:val="BodyText"/>
        <w:spacing w:before="17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2966EF4A" w14:textId="77777777" w:rsidR="004C5CBB" w:rsidRDefault="004C5CBB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4C5CBB" w14:paraId="3EF9775B" w14:textId="77777777">
        <w:trPr>
          <w:trHeight w:val="331"/>
        </w:trPr>
        <w:tc>
          <w:tcPr>
            <w:tcW w:w="927" w:type="dxa"/>
          </w:tcPr>
          <w:p w14:paraId="6CF6AC7E" w14:textId="77777777" w:rsidR="004C5C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4E4449F8" w14:textId="77777777" w:rsidR="004C5CB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2CD69406" w14:textId="77777777" w:rsidR="004C5CB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5CBB" w14:paraId="0918EC6C" w14:textId="77777777">
        <w:trPr>
          <w:trHeight w:val="537"/>
        </w:trPr>
        <w:tc>
          <w:tcPr>
            <w:tcW w:w="927" w:type="dxa"/>
          </w:tcPr>
          <w:p w14:paraId="0364BB59" w14:textId="77777777" w:rsidR="004C5CBB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14:paraId="4A73FE47" w14:textId="77777777" w:rsidR="004C5CB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5EEEC56E" w14:textId="77777777" w:rsidR="004C5CBB" w:rsidRDefault="00000000">
            <w:pPr>
              <w:pStyle w:val="TableParagraph"/>
              <w:spacing w:before="0" w:line="270" w:lineRule="atLeast"/>
              <w:ind w:left="105" w:right="12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easier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understand the</w:t>
            </w:r>
            <w:r>
              <w:rPr>
                <w:spacing w:val="-3"/>
              </w:rPr>
              <w:t xml:space="preserve"> </w:t>
            </w:r>
            <w:r>
              <w:t>insights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customers.</w:t>
            </w:r>
          </w:p>
        </w:tc>
      </w:tr>
      <w:tr w:rsidR="004C5CBB" w14:paraId="7BC44FBC" w14:textId="77777777">
        <w:trPr>
          <w:trHeight w:val="486"/>
        </w:trPr>
        <w:tc>
          <w:tcPr>
            <w:tcW w:w="927" w:type="dxa"/>
          </w:tcPr>
          <w:p w14:paraId="1C32AE73" w14:textId="77777777" w:rsidR="004C5CBB" w:rsidRDefault="00000000">
            <w:pPr>
              <w:pStyle w:val="TableParagraph"/>
              <w:spacing w:before="0" w:line="267" w:lineRule="exact"/>
            </w:pPr>
            <w:r>
              <w:t>NFR-2</w:t>
            </w:r>
          </w:p>
        </w:tc>
        <w:tc>
          <w:tcPr>
            <w:tcW w:w="3467" w:type="dxa"/>
          </w:tcPr>
          <w:p w14:paraId="5F5B22A1" w14:textId="77777777" w:rsidR="004C5CBB" w:rsidRDefault="00000000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464C64D0" w14:textId="77777777" w:rsidR="004C5CBB" w:rsidRDefault="00000000">
            <w:pPr>
              <w:pStyle w:val="TableParagraph"/>
              <w:spacing w:before="0" w:line="267" w:lineRule="exact"/>
              <w:ind w:left="10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protected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unauthorized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</w:tr>
      <w:tr w:rsidR="004C5CBB" w14:paraId="4B33A014" w14:textId="77777777">
        <w:trPr>
          <w:trHeight w:val="537"/>
        </w:trPr>
        <w:tc>
          <w:tcPr>
            <w:tcW w:w="927" w:type="dxa"/>
          </w:tcPr>
          <w:p w14:paraId="3533C6C6" w14:textId="77777777" w:rsidR="004C5CBB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14:paraId="1E5D6DED" w14:textId="77777777" w:rsidR="004C5CB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014EE854" w14:textId="77777777" w:rsidR="004C5CBB" w:rsidRDefault="00000000">
            <w:pPr>
              <w:pStyle w:val="TableParagraph"/>
              <w:spacing w:before="0" w:line="270" w:lineRule="atLeast"/>
              <w:ind w:left="105" w:right="509"/>
            </w:pPr>
            <w:r>
              <w:t>Connecting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further</w:t>
            </w:r>
            <w:r>
              <w:rPr>
                <w:spacing w:val="-46"/>
              </w:rPr>
              <w:t xml:space="preserve"> </w:t>
            </w:r>
            <w:r>
              <w:t>process.</w:t>
            </w:r>
          </w:p>
        </w:tc>
      </w:tr>
      <w:tr w:rsidR="004C5CBB" w14:paraId="1A1F23B6" w14:textId="77777777">
        <w:trPr>
          <w:trHeight w:val="486"/>
        </w:trPr>
        <w:tc>
          <w:tcPr>
            <w:tcW w:w="927" w:type="dxa"/>
          </w:tcPr>
          <w:p w14:paraId="1690F6A3" w14:textId="77777777" w:rsidR="004C5CBB" w:rsidRDefault="00000000">
            <w:pPr>
              <w:pStyle w:val="TableParagraph"/>
              <w:spacing w:before="0" w:line="268" w:lineRule="exact"/>
            </w:pPr>
            <w:r>
              <w:t>NFR-4</w:t>
            </w:r>
          </w:p>
        </w:tc>
        <w:tc>
          <w:tcPr>
            <w:tcW w:w="3467" w:type="dxa"/>
          </w:tcPr>
          <w:p w14:paraId="52528236" w14:textId="77777777" w:rsidR="004C5CBB" w:rsidRDefault="00000000">
            <w:pPr>
              <w:pStyle w:val="TableParagraph"/>
              <w:spacing w:before="0" w:line="268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425A37E5" w14:textId="77777777" w:rsidR="004C5CBB" w:rsidRDefault="00000000">
            <w:pPr>
              <w:pStyle w:val="TableParagraph"/>
              <w:spacing w:before="0" w:line="268" w:lineRule="exact"/>
              <w:ind w:left="105"/>
            </w:pP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recorded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updated.</w:t>
            </w:r>
          </w:p>
        </w:tc>
      </w:tr>
      <w:tr w:rsidR="004C5CBB" w14:paraId="33957ECB" w14:textId="77777777">
        <w:trPr>
          <w:trHeight w:val="805"/>
        </w:trPr>
        <w:tc>
          <w:tcPr>
            <w:tcW w:w="927" w:type="dxa"/>
          </w:tcPr>
          <w:p w14:paraId="37A9B697" w14:textId="77777777" w:rsidR="004C5CBB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14:paraId="04CE7E8C" w14:textId="77777777" w:rsidR="004C5CB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00D9837A" w14:textId="77777777" w:rsidR="004C5CBB" w:rsidRDefault="00000000">
            <w:pPr>
              <w:pStyle w:val="TableParagraph"/>
              <w:spacing w:before="0" w:line="270" w:lineRule="atLeast"/>
              <w:ind w:left="105" w:right="194"/>
              <w:jc w:val="both"/>
            </w:pPr>
            <w:r>
              <w:t>The tool is only available for the authorized persons</w:t>
            </w:r>
            <w:r>
              <w:rPr>
                <w:spacing w:val="-48"/>
              </w:rPr>
              <w:t xml:space="preserve"> </w:t>
            </w:r>
            <w:r>
              <w:t>to create, update, remove and the record customer</w:t>
            </w:r>
            <w:r>
              <w:rPr>
                <w:spacing w:val="-47"/>
              </w:rPr>
              <w:t xml:space="preserve"> </w:t>
            </w:r>
            <w:r>
              <w:t>information.</w:t>
            </w:r>
          </w:p>
        </w:tc>
      </w:tr>
      <w:tr w:rsidR="004C5CBB" w14:paraId="40E66AE8" w14:textId="77777777">
        <w:trPr>
          <w:trHeight w:val="1071"/>
        </w:trPr>
        <w:tc>
          <w:tcPr>
            <w:tcW w:w="927" w:type="dxa"/>
          </w:tcPr>
          <w:p w14:paraId="092DF051" w14:textId="77777777" w:rsidR="004C5CBB" w:rsidRDefault="00000000">
            <w:pPr>
              <w:pStyle w:val="TableParagraph"/>
              <w:spacing w:before="0" w:line="266" w:lineRule="exact"/>
            </w:pPr>
            <w:r>
              <w:t>NFR-6</w:t>
            </w:r>
          </w:p>
        </w:tc>
        <w:tc>
          <w:tcPr>
            <w:tcW w:w="3467" w:type="dxa"/>
          </w:tcPr>
          <w:p w14:paraId="426905BE" w14:textId="77777777" w:rsidR="004C5CBB" w:rsidRDefault="00000000">
            <w:pPr>
              <w:pStyle w:val="TableParagraph"/>
              <w:spacing w:before="0" w:line="266" w:lineRule="exact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520E0F98" w14:textId="77777777" w:rsidR="004C5CBB" w:rsidRDefault="00000000">
            <w:pPr>
              <w:pStyle w:val="TableParagraph"/>
              <w:spacing w:before="0"/>
              <w:ind w:left="105"/>
            </w:pPr>
            <w:r>
              <w:t>Everyday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work.</w:t>
            </w:r>
          </w:p>
          <w:p w14:paraId="007919FB" w14:textId="77777777" w:rsidR="004C5CBB" w:rsidRDefault="00000000">
            <w:pPr>
              <w:pStyle w:val="TableParagraph"/>
              <w:spacing w:before="0" w:line="270" w:lineRule="atLeast"/>
              <w:ind w:left="105"/>
            </w:pPr>
            <w:r>
              <w:t>Analytic</w:t>
            </w:r>
            <w:r>
              <w:rPr>
                <w:spacing w:val="-5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increased.</w:t>
            </w:r>
          </w:p>
        </w:tc>
      </w:tr>
    </w:tbl>
    <w:p w14:paraId="62A00D03" w14:textId="77777777" w:rsidR="00C45CF1" w:rsidRDefault="00C45CF1"/>
    <w:sectPr w:rsidR="00C45CF1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CBB"/>
    <w:rsid w:val="004C5CBB"/>
    <w:rsid w:val="006E4CE1"/>
    <w:rsid w:val="00C4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FA4F"/>
  <w15:docId w15:val="{425B825C-FA12-4F94-A977-038ACB16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2022-11-03T09:10:00Z</dcterms:created>
  <dcterms:modified xsi:type="dcterms:W3CDTF">2022-11-03T21:48:00Z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