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72" w:rsidRDefault="006802B7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  <w:rPr>
          <w:rFonts w:ascii="Times New Roman" w:eastAsia="Times New Roman" w:hAnsi="Times New Roman" w:cs="Times New Roman"/>
          <w:b/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Sprint-1 </w:t>
      </w:r>
    </w:p>
    <w:p w:rsidR="006802B7" w:rsidRDefault="006802B7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  <w:rPr>
          <w:rFonts w:ascii="Times New Roman" w:eastAsia="Times New Roman" w:hAnsi="Times New Roman" w:cs="Times New Roman"/>
          <w:b/>
          <w:sz w:val="32"/>
        </w:rPr>
      </w:pPr>
    </w:p>
    <w:p w:rsidR="006802B7" w:rsidRDefault="006802B7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</w:pPr>
    </w:p>
    <w:tbl>
      <w:tblPr>
        <w:tblStyle w:val="TableGrid"/>
        <w:tblW w:w="9018" w:type="dxa"/>
        <w:tblInd w:w="5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6802B7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2B7" w:rsidRDefault="006802B7">
            <w:pPr>
              <w:spacing w:after="0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2B7" w:rsidRDefault="006802B7">
            <w:pPr>
              <w:spacing w:after="0"/>
              <w:rPr>
                <w:b/>
              </w:rPr>
            </w:pPr>
            <w:r>
              <w:rPr>
                <w:b/>
              </w:rPr>
              <w:t>6 November 2022</w:t>
            </w:r>
          </w:p>
        </w:tc>
      </w:tr>
      <w:tr w:rsidR="006802B7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2B7" w:rsidRDefault="006802B7">
            <w:pPr>
              <w:spacing w:after="0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Id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2B7" w:rsidRDefault="006802B7">
            <w:pPr>
              <w:spacing w:after="0"/>
              <w:rPr>
                <w:b/>
              </w:rPr>
            </w:pPr>
            <w:r>
              <w:rPr>
                <w:b/>
              </w:rPr>
              <w:t>PNT2022TMID13490</w:t>
            </w:r>
            <w:bookmarkStart w:id="0" w:name="_GoBack"/>
            <w:bookmarkEnd w:id="0"/>
          </w:p>
        </w:tc>
      </w:tr>
      <w:tr w:rsidR="006802B7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2B7" w:rsidRDefault="006802B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Project Name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2B7" w:rsidRDefault="006802B7">
            <w:pPr>
              <w:spacing w:after="0"/>
            </w:pPr>
            <w:r>
              <w:rPr>
                <w:b/>
              </w:rPr>
              <w:t>Gas Leakage Monitoring and Alerting System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EE7A72" w:rsidRDefault="006802B7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E7A72" w:rsidRDefault="006802B7">
      <w:pPr>
        <w:spacing w:after="10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Analysing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the Gas Leakage: </w:t>
      </w:r>
    </w:p>
    <w:p w:rsidR="00EE7A72" w:rsidRDefault="006802B7">
      <w:pPr>
        <w:spacing w:after="41"/>
        <w:ind w:left="-5" w:hanging="10"/>
      </w:pPr>
      <w:r>
        <w:rPr>
          <w:rFonts w:ascii="Courier New" w:eastAsia="Courier New" w:hAnsi="Courier New" w:cs="Courier New"/>
          <w:color w:val="434F54"/>
          <w:sz w:val="21"/>
        </w:rPr>
        <w:t>#include</w:t>
      </w: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  <w:r>
        <w:rPr>
          <w:rFonts w:ascii="Courier New" w:eastAsia="Courier New" w:hAnsi="Courier New" w:cs="Courier New"/>
          <w:color w:val="95A5A6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95A5A6"/>
          <w:sz w:val="21"/>
        </w:rPr>
        <w:t>LiquidCrystal.h</w:t>
      </w:r>
      <w:proofErr w:type="spellEnd"/>
      <w:r>
        <w:rPr>
          <w:rFonts w:ascii="Courier New" w:eastAsia="Courier New" w:hAnsi="Courier New" w:cs="Courier New"/>
          <w:color w:val="95A5A6"/>
          <w:sz w:val="21"/>
        </w:rPr>
        <w:t>&gt;</w:t>
      </w: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</w:p>
    <w:p w:rsidR="00EE7A72" w:rsidRDefault="006802B7">
      <w:pPr>
        <w:spacing w:after="51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color w:val="D35400"/>
          <w:sz w:val="21"/>
        </w:rPr>
        <w:t>LiquidCrystal</w:t>
      </w:r>
      <w:proofErr w:type="spellEnd"/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</w:rPr>
        <w:t>lcd</w:t>
      </w:r>
      <w:proofErr w:type="spellEnd"/>
      <w:r>
        <w:rPr>
          <w:rFonts w:ascii="Courier New" w:eastAsia="Courier New" w:hAnsi="Courier New" w:cs="Courier New"/>
          <w:color w:val="444444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</w:rPr>
        <w:t>2</w:t>
      </w:r>
      <w:r>
        <w:rPr>
          <w:rFonts w:ascii="Courier New" w:eastAsia="Courier New" w:hAnsi="Courier New" w:cs="Courier New"/>
          <w:color w:val="444444"/>
          <w:sz w:val="21"/>
        </w:rPr>
        <w:t>,</w:t>
      </w:r>
      <w:r>
        <w:rPr>
          <w:rFonts w:ascii="Courier New" w:eastAsia="Courier New" w:hAnsi="Courier New" w:cs="Courier New"/>
          <w:color w:val="434F54"/>
          <w:sz w:val="21"/>
        </w:rPr>
        <w:t>3</w:t>
      </w:r>
      <w:r>
        <w:rPr>
          <w:rFonts w:ascii="Courier New" w:eastAsia="Courier New" w:hAnsi="Courier New" w:cs="Courier New"/>
          <w:color w:val="444444"/>
          <w:sz w:val="21"/>
        </w:rPr>
        <w:t>,</w:t>
      </w:r>
      <w:r>
        <w:rPr>
          <w:rFonts w:ascii="Courier New" w:eastAsia="Courier New" w:hAnsi="Courier New" w:cs="Courier New"/>
          <w:color w:val="434F54"/>
          <w:sz w:val="21"/>
        </w:rPr>
        <w:t>4</w:t>
      </w:r>
      <w:r>
        <w:rPr>
          <w:rFonts w:ascii="Courier New" w:eastAsia="Courier New" w:hAnsi="Courier New" w:cs="Courier New"/>
          <w:color w:val="444444"/>
          <w:sz w:val="21"/>
        </w:rPr>
        <w:t>,</w:t>
      </w:r>
      <w:r>
        <w:rPr>
          <w:rFonts w:ascii="Courier New" w:eastAsia="Courier New" w:hAnsi="Courier New" w:cs="Courier New"/>
          <w:color w:val="434F54"/>
          <w:sz w:val="21"/>
        </w:rPr>
        <w:t>5</w:t>
      </w:r>
      <w:r>
        <w:rPr>
          <w:rFonts w:ascii="Courier New" w:eastAsia="Courier New" w:hAnsi="Courier New" w:cs="Courier New"/>
          <w:color w:val="444444"/>
          <w:sz w:val="21"/>
        </w:rPr>
        <w:t>,</w:t>
      </w:r>
      <w:r>
        <w:rPr>
          <w:rFonts w:ascii="Courier New" w:eastAsia="Courier New" w:hAnsi="Courier New" w:cs="Courier New"/>
          <w:color w:val="434F54"/>
          <w:sz w:val="21"/>
        </w:rPr>
        <w:t>6</w:t>
      </w:r>
      <w:r>
        <w:rPr>
          <w:rFonts w:ascii="Courier New" w:eastAsia="Courier New" w:hAnsi="Courier New" w:cs="Courier New"/>
          <w:color w:val="444444"/>
          <w:sz w:val="21"/>
        </w:rPr>
        <w:t>,</w:t>
      </w:r>
      <w:r>
        <w:rPr>
          <w:rFonts w:ascii="Courier New" w:eastAsia="Courier New" w:hAnsi="Courier New" w:cs="Courier New"/>
          <w:color w:val="434F54"/>
          <w:sz w:val="21"/>
        </w:rPr>
        <w:t>7</w:t>
      </w:r>
      <w:r>
        <w:rPr>
          <w:rFonts w:ascii="Courier New" w:eastAsia="Courier New" w:hAnsi="Courier New" w:cs="Courier New"/>
          <w:color w:val="444444"/>
          <w:sz w:val="21"/>
        </w:rPr>
        <w:t xml:space="preserve">); </w:t>
      </w:r>
    </w:p>
    <w:p w:rsidR="00EE7A72" w:rsidRDefault="006802B7">
      <w:pPr>
        <w:spacing w:after="41"/>
        <w:ind w:left="-5" w:hanging="10"/>
      </w:pPr>
      <w:r>
        <w:rPr>
          <w:rFonts w:ascii="Courier New" w:eastAsia="Courier New" w:hAnsi="Courier New" w:cs="Courier New"/>
          <w:color w:val="434F54"/>
          <w:sz w:val="21"/>
        </w:rPr>
        <w:t>#include</w:t>
      </w: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  <w:r>
        <w:rPr>
          <w:rFonts w:ascii="Courier New" w:eastAsia="Courier New" w:hAnsi="Courier New" w:cs="Courier New"/>
          <w:color w:val="95A5A6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95A5A6"/>
          <w:sz w:val="21"/>
        </w:rPr>
        <w:t>SoftwareSerial.h</w:t>
      </w:r>
      <w:proofErr w:type="spellEnd"/>
      <w:r>
        <w:rPr>
          <w:rFonts w:ascii="Courier New" w:eastAsia="Courier New" w:hAnsi="Courier New" w:cs="Courier New"/>
          <w:color w:val="95A5A6"/>
          <w:sz w:val="21"/>
        </w:rPr>
        <w:t>&gt;</w:t>
      </w: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444444"/>
          <w:sz w:val="21"/>
        </w:rPr>
        <w:t xml:space="preserve">  </w:t>
      </w:r>
    </w:p>
    <w:p w:rsidR="00EE7A72" w:rsidRDefault="006802B7">
      <w:pPr>
        <w:spacing w:after="5" w:line="249" w:lineRule="auto"/>
        <w:ind w:left="-5" w:right="5627" w:hanging="10"/>
      </w:pPr>
      <w:proofErr w:type="spellStart"/>
      <w:r>
        <w:rPr>
          <w:rFonts w:ascii="Courier New" w:eastAsia="Courier New" w:hAnsi="Courier New" w:cs="Courier New"/>
          <w:color w:val="D35400"/>
          <w:sz w:val="21"/>
        </w:rPr>
        <w:t>int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val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= A0;  </w:t>
      </w:r>
    </w:p>
    <w:p w:rsidR="00EE7A72" w:rsidRDefault="006802B7">
      <w:pPr>
        <w:spacing w:after="0" w:line="238" w:lineRule="auto"/>
        <w:ind w:right="9030"/>
      </w:pPr>
      <w:r>
        <w:rPr>
          <w:rFonts w:ascii="Courier New" w:eastAsia="Courier New" w:hAnsi="Courier New" w:cs="Courier New"/>
          <w:color w:val="D35400"/>
          <w:sz w:val="21"/>
        </w:rPr>
        <w:t xml:space="preserve"> 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color w:val="D35400"/>
          <w:sz w:val="21"/>
        </w:rPr>
        <w:t>setup(</w:t>
      </w:r>
      <w:proofErr w:type="gramEnd"/>
      <w:r>
        <w:rPr>
          <w:rFonts w:ascii="Courier New" w:eastAsia="Courier New" w:hAnsi="Courier New" w:cs="Courier New"/>
          <w:color w:val="D35400"/>
          <w:sz w:val="21"/>
        </w:rPr>
        <w:t xml:space="preserve">) </w:t>
      </w:r>
    </w:p>
    <w:p w:rsidR="00EE7A72" w:rsidRDefault="006802B7">
      <w:pPr>
        <w:spacing w:after="5" w:line="249" w:lineRule="auto"/>
        <w:ind w:left="-5" w:right="6410" w:hanging="10"/>
      </w:pPr>
      <w:proofErr w:type="gramStart"/>
      <w:r>
        <w:rPr>
          <w:rFonts w:ascii="Courier New" w:eastAsia="Courier New" w:hAnsi="Courier New" w:cs="Courier New"/>
          <w:color w:val="D35400"/>
          <w:sz w:val="21"/>
        </w:rPr>
        <w:t xml:space="preserve">{  </w:t>
      </w:r>
      <w:proofErr w:type="gramEnd"/>
      <w:r>
        <w:rPr>
          <w:rFonts w:ascii="Courier New" w:eastAsia="Courier New" w:hAnsi="Courier New" w:cs="Courier New"/>
          <w:color w:val="D35400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pinMode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(9,OUTPUT);   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pinMode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(A0,INPUT);   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Serial.begin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(9600);  </w:t>
      </w:r>
    </w:p>
    <w:p w:rsidR="00EE7A72" w:rsidRDefault="006802B7">
      <w:pPr>
        <w:spacing w:after="5" w:line="249" w:lineRule="auto"/>
        <w:ind w:left="-5" w:right="8898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} 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color w:val="D35400"/>
          <w:sz w:val="21"/>
        </w:rPr>
        <w:t>loop(</w:t>
      </w:r>
      <w:proofErr w:type="gramEnd"/>
      <w:r>
        <w:rPr>
          <w:rFonts w:ascii="Courier New" w:eastAsia="Courier New" w:hAnsi="Courier New" w:cs="Courier New"/>
          <w:color w:val="D35400"/>
          <w:sz w:val="21"/>
        </w:rPr>
        <w:t xml:space="preserve">)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{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val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analogRead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(A0</w:t>
      </w:r>
      <w:proofErr w:type="gramStart"/>
      <w:r>
        <w:rPr>
          <w:rFonts w:ascii="Courier New" w:eastAsia="Courier New" w:hAnsi="Courier New" w:cs="Courier New"/>
          <w:color w:val="D35400"/>
          <w:sz w:val="21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D35400"/>
          <w:sz w:val="21"/>
        </w:rPr>
        <w:t>if (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val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&lt;500 )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  {</w:t>
      </w:r>
      <w:proofErr w:type="spellStart"/>
      <w:r>
        <w:rPr>
          <w:rFonts w:ascii="Courier New" w:eastAsia="Courier New" w:hAnsi="Courier New" w:cs="Courier New"/>
          <w:color w:val="D35400"/>
          <w:sz w:val="21"/>
        </w:rPr>
        <w:t>digitalWrite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 xml:space="preserve"> (9, LOW)</w:t>
      </w:r>
      <w:proofErr w:type="gramStart"/>
      <w:r>
        <w:rPr>
          <w:rFonts w:ascii="Courier New" w:eastAsia="Courier New" w:hAnsi="Courier New" w:cs="Courier New"/>
          <w:color w:val="D35400"/>
          <w:sz w:val="21"/>
        </w:rPr>
        <w:t xml:space="preserve">;}   </w:t>
      </w:r>
      <w:proofErr w:type="gramEnd"/>
      <w:r>
        <w:rPr>
          <w:rFonts w:ascii="Courier New" w:eastAsia="Courier New" w:hAnsi="Courier New" w:cs="Courier New"/>
          <w:color w:val="D35400"/>
          <w:sz w:val="21"/>
        </w:rPr>
        <w:t xml:space="preserve">else 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 xml:space="preserve">  {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</w:rPr>
        <w:t>digitalWrite</w:t>
      </w:r>
      <w:proofErr w:type="spellEnd"/>
      <w:r>
        <w:rPr>
          <w:rFonts w:ascii="Courier New" w:eastAsia="Courier New" w:hAnsi="Courier New" w:cs="Courier New"/>
          <w:color w:val="D35400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D35400"/>
          <w:sz w:val="21"/>
        </w:rPr>
        <w:t xml:space="preserve">9, HIGH);} </w:t>
      </w:r>
    </w:p>
    <w:p w:rsidR="00EE7A72" w:rsidRDefault="006802B7">
      <w:pPr>
        <w:spacing w:after="5" w:line="249" w:lineRule="auto"/>
        <w:ind w:left="-5" w:right="5627" w:hanging="10"/>
      </w:pPr>
      <w:r>
        <w:rPr>
          <w:rFonts w:ascii="Courier New" w:eastAsia="Courier New" w:hAnsi="Courier New" w:cs="Courier New"/>
          <w:color w:val="D35400"/>
          <w:sz w:val="21"/>
        </w:rPr>
        <w:t>}</w:t>
      </w: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95A5A6"/>
          <w:sz w:val="21"/>
        </w:rPr>
        <w:t xml:space="preserve"> </w:t>
      </w:r>
    </w:p>
    <w:p w:rsidR="00EE7A72" w:rsidRDefault="006802B7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31764" cy="2790444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7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95A5A6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95A5A6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95A5A6"/>
          <w:sz w:val="21"/>
        </w:rPr>
        <w:t xml:space="preserve"> </w:t>
      </w:r>
    </w:p>
    <w:p w:rsidR="00EE7A72" w:rsidRDefault="006802B7">
      <w:pPr>
        <w:spacing w:after="0"/>
      </w:pPr>
      <w:r>
        <w:rPr>
          <w:rFonts w:ascii="Courier New" w:eastAsia="Courier New" w:hAnsi="Courier New" w:cs="Courier New"/>
          <w:color w:val="444444"/>
          <w:sz w:val="21"/>
        </w:rPr>
        <w:t xml:space="preserve"> </w:t>
      </w:r>
    </w:p>
    <w:p w:rsidR="00EE7A72" w:rsidRDefault="006802B7">
      <w:pPr>
        <w:spacing w:after="150"/>
      </w:pP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Preventing </w:t>
      </w:r>
      <w:proofErr w:type="gramStart"/>
      <w:r>
        <w:rPr>
          <w:rFonts w:ascii="Times New Roman" w:eastAsia="Times New Roman" w:hAnsi="Times New Roman" w:cs="Times New Roman"/>
          <w:b/>
          <w:color w:val="444444"/>
          <w:sz w:val="28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 Explosion: </w:t>
      </w:r>
    </w:p>
    <w:p w:rsidR="00EE7A72" w:rsidRDefault="006802B7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color w:val="444444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</w:rPr>
        <w:t xml:space="preserve">The fire officers worry about any explosions due to gas leakage which may cause many </w:t>
      </w:r>
      <w:proofErr w:type="gramStart"/>
      <w:r>
        <w:rPr>
          <w:rFonts w:ascii="Times New Roman" w:eastAsia="Times New Roman" w:hAnsi="Times New Roman" w:cs="Times New Roman"/>
          <w:color w:val="444444"/>
          <w:sz w:val="28"/>
        </w:rPr>
        <w:t>death</w:t>
      </w:r>
      <w:proofErr w:type="gramEnd"/>
      <w:r>
        <w:rPr>
          <w:rFonts w:ascii="Times New Roman" w:eastAsia="Times New Roman" w:hAnsi="Times New Roman" w:cs="Times New Roman"/>
          <w:color w:val="444444"/>
          <w:sz w:val="28"/>
        </w:rPr>
        <w:t xml:space="preserve">. </w:t>
      </w:r>
    </w:p>
    <w:p w:rsidR="00EE7A72" w:rsidRDefault="006802B7">
      <w:pPr>
        <w:spacing w:after="158"/>
        <w:ind w:left="-5" w:hanging="10"/>
      </w:pPr>
      <w:r>
        <w:rPr>
          <w:rFonts w:ascii="Times New Roman" w:eastAsia="Times New Roman" w:hAnsi="Times New Roman" w:cs="Times New Roman"/>
          <w:color w:val="444444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8"/>
        </w:rPr>
        <w:tab/>
        <w:t>To use this gas leakage monitoring and alerting system is to prevent from more issues and product loss.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E7A72">
      <w:pgSz w:w="11906" w:h="16838"/>
      <w:pgMar w:top="1447" w:right="1309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72"/>
    <w:rsid w:val="006802B7"/>
    <w:rsid w:val="00E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EB0E"/>
  <w15:docId w15:val="{B8AFB833-DE91-4F8F-87CA-52712108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19EC031</cp:lastModifiedBy>
  <cp:revision>2</cp:revision>
  <dcterms:created xsi:type="dcterms:W3CDTF">2022-11-10T09:02:00Z</dcterms:created>
  <dcterms:modified xsi:type="dcterms:W3CDTF">2022-11-10T09:02:00Z</dcterms:modified>
</cp:coreProperties>
</file>